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76"/>
        <w:gridCol w:w="159"/>
        <w:gridCol w:w="1336"/>
        <w:gridCol w:w="1179"/>
        <w:gridCol w:w="1144"/>
        <w:gridCol w:w="186"/>
        <w:gridCol w:w="810"/>
        <w:gridCol w:w="868"/>
        <w:gridCol w:w="154"/>
        <w:gridCol w:w="1282"/>
        <w:gridCol w:w="1200"/>
        <w:gridCol w:w="582"/>
      </w:tblGrid>
      <w:tr w:rsidR="00A84A41">
        <w:trPr>
          <w:gridAfter w:val="1"/>
          <w:wAfter w:w="582" w:type="dxa"/>
          <w:trHeight w:val="536"/>
        </w:trPr>
        <w:tc>
          <w:tcPr>
            <w:tcW w:w="9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both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6"/>
                <w:szCs w:val="36"/>
                <w:lang w:val="en-US"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  <w:lang w:val="en-US" w:bidi="ar"/>
              </w:rPr>
              <w:t>附件</w:t>
            </w:r>
            <w:r>
              <w:rPr>
                <w:rFonts w:ascii="Times New Roman" w:eastAsia="黑体" w:hAnsi="Times New Roman" w:cs="Times New Roman" w:hint="eastAsia"/>
                <w:color w:val="000000"/>
                <w:sz w:val="32"/>
                <w:szCs w:val="32"/>
                <w:lang w:val="en-US" w:bidi="ar"/>
              </w:rPr>
              <w:t>1</w:t>
            </w:r>
          </w:p>
        </w:tc>
      </w:tr>
      <w:tr w:rsidR="00A84A41">
        <w:trPr>
          <w:gridAfter w:val="1"/>
          <w:wAfter w:w="582" w:type="dxa"/>
          <w:trHeight w:val="917"/>
        </w:trPr>
        <w:tc>
          <w:tcPr>
            <w:tcW w:w="9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泉州市第三十届</w:t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“</w:t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贤銮杯</w:t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”</w:t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中小学生西洋乐器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（弦乐类）实报人数统计表</w:t>
            </w:r>
          </w:p>
        </w:tc>
      </w:tr>
      <w:tr w:rsidR="00A84A41">
        <w:trPr>
          <w:gridAfter w:val="1"/>
          <w:wAfter w:w="582" w:type="dxa"/>
          <w:trHeight w:val="42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/>
                <w:color w:val="000000"/>
                <w:lang w:val="en-US" w:bidi="ar"/>
              </w:rPr>
              <w:t>序号</w:t>
            </w:r>
          </w:p>
        </w:tc>
        <w:tc>
          <w:tcPr>
            <w:tcW w:w="26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/>
                <w:color w:val="000000"/>
                <w:lang w:val="en-US" w:bidi="ar"/>
              </w:rPr>
              <w:t>县别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/>
                <w:color w:val="000000"/>
                <w:lang w:val="en-US" w:bidi="ar"/>
              </w:rPr>
              <w:t>报送</w:t>
            </w:r>
            <w:r>
              <w:rPr>
                <w:rFonts w:ascii="Times New Roman" w:eastAsia="黑体" w:hAnsi="Times New Roman" w:cs="Times New Roman"/>
                <w:color w:val="000000"/>
                <w:lang w:val="en-US"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lang w:val="en-US" w:bidi="ar"/>
              </w:rPr>
              <w:t>情况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/>
                <w:color w:val="000000"/>
                <w:lang w:val="en-US" w:bidi="ar"/>
              </w:rPr>
              <w:t>小学人数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/>
                <w:color w:val="000000"/>
                <w:lang w:val="en-US" w:bidi="ar"/>
              </w:rPr>
              <w:t>中学（中职）组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/>
                <w:color w:val="000000"/>
                <w:lang w:val="en-US" w:bidi="ar"/>
              </w:rPr>
              <w:t>小计</w:t>
            </w:r>
          </w:p>
        </w:tc>
      </w:tr>
      <w:tr w:rsidR="00A84A41">
        <w:trPr>
          <w:gridAfter w:val="1"/>
          <w:wAfter w:w="582" w:type="dxa"/>
          <w:trHeight w:val="248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A84A41" w:rsidP="00CF0C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A84A41" w:rsidP="00CF0C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A84A41" w:rsidP="00CF0C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lang w:val="en-US" w:bidi="ar"/>
              </w:rPr>
              <w:t>低年组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lang w:val="en-US" w:bidi="ar"/>
              </w:rPr>
              <w:t>高年组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A84A41" w:rsidP="00CF0C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A84A41" w:rsidP="00CF0C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鲤城区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10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丰泽区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10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洛江区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9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泉港区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8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石狮市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9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晋江市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22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南安市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19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惠安县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7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9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安溪县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12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10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永春县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11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德化县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12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开发区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13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台商区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8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14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泉州华侨职业中专学校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15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泉州市农业学校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16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泉州市艺术学校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17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泉州第一中学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18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泉州第五中学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19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泉州市培元中学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泉州实验中学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21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泉州外国语中学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22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仰恩大学附属中学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23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华侨大学附属中学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24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泉州实验小学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25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泉州师院附属小学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26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泉州市晋光小学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27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泉州第二实验小学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28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泉州市特殊教育学校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</w:tr>
      <w:tr w:rsidR="00A84A41">
        <w:trPr>
          <w:gridAfter w:val="1"/>
          <w:wAfter w:w="582" w:type="dxa"/>
          <w:trHeight w:val="36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29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泉州第三实验小学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实报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</w:tr>
      <w:tr w:rsidR="00A84A41">
        <w:trPr>
          <w:gridAfter w:val="1"/>
          <w:wAfter w:w="582" w:type="dxa"/>
          <w:trHeight w:val="480"/>
        </w:trPr>
        <w:tc>
          <w:tcPr>
            <w:tcW w:w="4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总数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48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47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51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146</w:t>
            </w:r>
          </w:p>
        </w:tc>
      </w:tr>
      <w:tr w:rsidR="00A84A41">
        <w:trPr>
          <w:trHeight w:val="674"/>
        </w:trPr>
        <w:tc>
          <w:tcPr>
            <w:tcW w:w="96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both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val="en-US"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  <w:lang w:val="en-US" w:bidi="ar"/>
              </w:rPr>
              <w:lastRenderedPageBreak/>
              <w:t>附件</w:t>
            </w:r>
            <w:r>
              <w:rPr>
                <w:rFonts w:ascii="Times New Roman" w:eastAsia="黑体" w:hAnsi="Times New Roman" w:cs="Times New Roman" w:hint="eastAsia"/>
                <w:color w:val="000000"/>
                <w:sz w:val="32"/>
                <w:szCs w:val="32"/>
                <w:lang w:val="en-US" w:bidi="ar"/>
              </w:rPr>
              <w:t>2</w:t>
            </w:r>
          </w:p>
        </w:tc>
      </w:tr>
      <w:tr w:rsidR="00A84A41">
        <w:trPr>
          <w:trHeight w:val="1191"/>
        </w:trPr>
        <w:tc>
          <w:tcPr>
            <w:tcW w:w="96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泉州市第三十届</w:t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“</w:t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贤銮杯</w:t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”</w:t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（弦乐）独奏比赛</w:t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br/>
            </w:r>
            <w:r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  <w:lang w:val="en-US" w:bidi="ar"/>
              </w:rPr>
              <w:t>参赛选手出场顺序情况表</w:t>
            </w:r>
          </w:p>
        </w:tc>
      </w:tr>
      <w:tr w:rsidR="00A84A41">
        <w:trPr>
          <w:trHeight w:val="599"/>
        </w:trPr>
        <w:tc>
          <w:tcPr>
            <w:tcW w:w="96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小学高年级组（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11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月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20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日上午）</w:t>
            </w:r>
          </w:p>
        </w:tc>
      </w:tr>
      <w:tr w:rsidR="00A84A41">
        <w:trPr>
          <w:trHeight w:val="599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>比赛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>编号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>县别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>单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>位（学校）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>姓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>名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 w:val="en-US" w:bidi="ar"/>
              </w:rPr>
              <w:t>参赛曲目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台商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泉州师院附属小学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台商区分校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黄振鑫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《花儿与少年》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南安市第一实验小学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黄浩然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圣桑《热情的快板》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op.43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安溪县实验小学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杨则宁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《新春乐》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张驭嘉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小调协奏曲第一乐章》选段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泉州市第二中心小学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黄熙钰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《谐谑曲与塔兰泰拉》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石狮市第二实验小学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简伊龄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大调第三协奏曲第一乐章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梅岭街道心养小学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许熠浩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圣桑《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小调第一大提琴协奏曲》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金井镇毓英中心小学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施柏伟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维厄当《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小调第五协奏曲第一乐章》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泉州市通政中心小学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庄嘉铭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《西班牙交响曲第一乐章》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石狮市第五实验小学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钟鸣宇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圣桑《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小调大提琴协奏曲》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安溪县实验小学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谢欣容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《查尔达什舞曲》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泉州市通政中心小学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沈若冰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《塔兰泰拉舞曲》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洛江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泉州市实验小学洛江校区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杜语诺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《花儿为什么这样红》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泉州市第二实验小学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黄懿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《丰收渔歌》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厦门外国语学校石狮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分校附属小学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洪一钊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小调第二协奏曲第一乐章》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泉港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泉港庄重文实验小学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钟远若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布鲁赫《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小调第一协奏曲第一乐章》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泉州市丰泽区实验小学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王沁蕾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圣桑《热情的快板》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南安市官桥中心小学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陈宥儒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《金色的炉台》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lastRenderedPageBreak/>
              <w:t>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惠安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惠安县东岭中心小学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苏暖晴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大调第二协奏曲第一乐章》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陈煜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《渔舟唱晚》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南安市官桥中心小学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李雯琦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拉罗《西班牙交响曲第一乐章》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洛江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泉州市实验小学洛江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校区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陈嘉鑫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《梁祝》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柯凯腾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小调第二十二协奏曲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淏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《浪漫曲》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台商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泉州台商投资区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第一实验小学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陈鋆铠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《渔舟唱晚》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洛江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泉州市实验小学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洛江校区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孙楚知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大调第三协奏曲第一乐章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泉州师范学院附属小学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卓子淇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《谐虐曲与塔兰泰拉》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南安市柳城小学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李煊钰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维尼亚夫斯基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小调第二协奏曲第一乐章》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惠安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惠安县八二三实验小学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蔡泽恺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大调小步舞曲》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惠安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惠安县城南实验小学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叶米罗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大调第五协奏曲第一乐章》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泉州市第三实验小学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孙楚涵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大调第二学生协奏曲第三乐章》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泉州实验中学丰泽附属小学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陈浚祐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小调第一协奏曲第一乐章》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南安市第一小学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黄柏煊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大调第三协奏曲第一乐章》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泉州市晋光小学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郭嘉翊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小调第一协奏曲第三乐章》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泉州师范学院附属小学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尤浚鑫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维奥蒂《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大调第二十三协奏曲第三乐章》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台商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泉州师院附属小学台商区分校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傅锦希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《新春乐》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泉港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福建师范大学泉港实验小学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潘怡冉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《丰收渔歌》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安溪县实验小学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吴迪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《查尔达什舞曲》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晋江市东石镇第二中心小学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蔡昕翰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《花儿为什么这样红》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泉州市浔江小学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何宜修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大调大提琴协奏曲第一乐章》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晋江市第二实验小学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颜瑾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小调小提琴协奏曲第三乐章》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泉州市晋光小学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刘煜轩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里丁《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lastRenderedPageBreak/>
              <w:t>43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泉港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泉港区益海实验小学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陈妍希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《玛依拉》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晋江市第三实验小学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晏亦诺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《西西里与利戈顿舞曲》》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泉州市第二实验小学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张琬麟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大调第一协奏曲第一乐章》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南安市梅山中心小学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黄哲涵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大调第一协奏曲第一乐章》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金井镇毓英中心小学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姚茗瀚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圣桑《第三协奏曲第一乐章》</w:t>
            </w:r>
          </w:p>
        </w:tc>
      </w:tr>
      <w:tr w:rsidR="00A84A41">
        <w:trPr>
          <w:trHeight w:hRule="exact" w:val="697"/>
        </w:trPr>
        <w:tc>
          <w:tcPr>
            <w:tcW w:w="96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小学低年级组（</w:t>
            </w: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  <w:lang w:val="en-US" w:bidi="ar"/>
              </w:rPr>
              <w:t>1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1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月</w:t>
            </w: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  <w:lang w:val="en-US" w:bidi="ar"/>
              </w:rPr>
              <w:t>20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日</w:t>
            </w: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  <w:lang w:val="en-US" w:bidi="ar"/>
              </w:rPr>
              <w:t>下午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）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石狮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石狮市第七实验小学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董家源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《渔舟唱晚》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泉州市通政中心小学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郭语菲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洛江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洛江区实验小学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洪沂萱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《玛依拉》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泉州师范学院第二附属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叶抒扬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《引子与波罗乃兹》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洛江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泉州市实验小学洛江校区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龚景益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《四季调》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泉州市丰泽区第三实验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林俊辰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科玛洛夫斯基曲《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小调第一协奏曲第一乐章》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泉港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福建师范大学泉港实验</w:t>
            </w:r>
          </w:p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郭耘非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泉州师范学院附属小学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郑皓睿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塞茨《第二协奏曲第一乐章》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安溪县蓬莱中心学校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黄圣然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大调第二十三协奏曲第一乐章》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金井镇毓英中心小学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杨楚恒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布鲁赫《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小调第一协奏曲第三乐章》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泉州市第二实验小学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刘昊柠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《查尔达什舞曲》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泉州市丰泽区第三实验小学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吴彦尧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小调第九协奏曲第一乐章》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惠安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惠安县实验小学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曾</w:t>
            </w:r>
            <w:r>
              <w:rPr>
                <w:rFonts w:ascii="Times New Roman" w:eastAsia="方正书宋_GBK" w:hAnsi="Times New Roman" w:cs="Times New Roman"/>
                <w:color w:val="000000"/>
                <w:sz w:val="20"/>
                <w:szCs w:val="20"/>
                <w:lang w:val="en-US" w:bidi="ar"/>
              </w:rPr>
              <w:t>晞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《第一学生协奏曲第一乐章》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石狮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石狮市第五实验小学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李蕴浠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《引子与波罗乃兹舞曲》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泉州师范学院附属小学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黄睿辰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小调第一协奏曲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第一乐章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安溪县沼涛实验小学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林夕朵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晋江市实验小学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王子攸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南安市官桥中心小学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林子琪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维瓦尔迪《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lastRenderedPageBreak/>
              <w:t>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泉州市第三实验小学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蔡欣彤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维瓦尔第《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洛江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泉州市实验小学洛江校区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陈嘉源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《渔舟唱晚》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南安市官桥中心小学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朱禹铖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泉州市通政中心小学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吴一川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赛茨《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大调第二学生协奏曲第一乐章》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晋江市实验小学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杨星澜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《莫扎特第三协奏曲》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晋江市安海镇养正中心小学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杨</w:t>
            </w:r>
            <w:r>
              <w:rPr>
                <w:rFonts w:ascii="Times New Roman" w:eastAsia="方正书宋_GBK" w:hAnsi="Times New Roman" w:cs="Times New Roman"/>
                <w:color w:val="000000"/>
                <w:sz w:val="20"/>
                <w:szCs w:val="20"/>
                <w:lang w:val="en-US" w:bidi="ar"/>
              </w:rPr>
              <w:t>旻</w:t>
            </w:r>
            <w:r>
              <w:rPr>
                <w:rStyle w:val="font51"/>
                <w:rFonts w:ascii="Times New Roman" w:hAnsi="Times New Roman" w:cs="Times New Roman" w:hint="default"/>
                <w:sz w:val="20"/>
                <w:szCs w:val="20"/>
                <w:lang w:val="en-US" w:bidi="ar"/>
              </w:rPr>
              <w:t>绮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小调第九协奏曲第一乐章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东石镇锦青中心小学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王梓锘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小调第三协奏曲第一乐章》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台商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泉州师院附属小学台商区分校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林泽鹏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《红星歌》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台商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泉州师院附属小学台商区分校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王嘉翊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里丁格曲《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吴馨柠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大调第二十三协奏曲第一乐章》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晋江市第四实验小学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陈文婧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维尼亚夫斯基《马祖卡舞曲（库亚维舞）》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泉州市通政中心小学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游昕雅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大调第二十三协奏曲第一乐章》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惠安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惠安县八二三实验小学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陈祈恒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沈子蕙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《新疆之春》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南安市仑苍中心小学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洪培瑜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《四季调》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晋江市第六实验小学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付一楠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《新春乐》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泉港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泉港区第二实验小学教育集团福炼学校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郭沐辰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《主题与变奏曲第六首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---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梅尔卡丹特的主题》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石狮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石狮市第七实验小学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颜家颖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小调第九协奏曲》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泉州市晋光小学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江晴妤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《第二学生协奏曲第一乐章》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泉州市第二实验小学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刘栩涵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《花儿为什么这样红》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39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泉港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泉港庄重文实验小学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庄</w:t>
            </w:r>
            <w:r>
              <w:rPr>
                <w:rFonts w:ascii="Times New Roman" w:eastAsia="方正书宋_GBK" w:hAnsi="Times New Roman" w:cs="Times New Roman"/>
                <w:color w:val="000000"/>
                <w:sz w:val="20"/>
                <w:szCs w:val="20"/>
                <w:lang w:val="en-US" w:bidi="ar"/>
              </w:rPr>
              <w:t>彧翀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维奥蒂《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大调第二十三协奏曲第一乐章》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南安市柳城小学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林钰涵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安溪县实验小学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钟舜羽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《新春乐》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南安市柳城小学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黄芊墨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lastRenderedPageBreak/>
              <w:t>43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南安市国专中心小学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黄语桐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大调第二学生协奏曲第三乐章》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44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台商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泉州师院附属小学台商区分校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林毅森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里丁格《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泉州市晋光小学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林天成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《渔舟唱晚》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46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惠安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惠安县八二三实验小学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林上沅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小调第一协奏曲第一乐章》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47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安溪县第八小学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陈梓墨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48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泉州市第三实验小学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王佳圆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ar"/>
              </w:rPr>
              <w:t>小调第一小提琴协奏曲第一乐章》</w:t>
            </w:r>
          </w:p>
        </w:tc>
      </w:tr>
      <w:tr w:rsidR="00A84A41">
        <w:trPr>
          <w:trHeight w:hRule="exact" w:val="567"/>
        </w:trPr>
        <w:tc>
          <w:tcPr>
            <w:tcW w:w="96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  <w:lang w:val="en-US" w:bidi="ar"/>
              </w:rPr>
              <w:t>中学（中职）组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（</w:t>
            </w: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  <w:lang w:val="en-US" w:bidi="ar"/>
              </w:rPr>
              <w:t>11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月</w:t>
            </w: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  <w:lang w:val="en-US" w:bidi="ar"/>
              </w:rPr>
              <w:t>21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日</w:t>
            </w: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  <w:lang w:val="en-US" w:bidi="ar"/>
              </w:rPr>
              <w:t>上午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val="en-US" w:bidi="ar"/>
              </w:rPr>
              <w:t>）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>比赛</w:t>
            </w: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>编号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>县别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>单</w:t>
            </w: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>位（学校）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>姓</w:t>
            </w: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>名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"/>
              </w:rPr>
              <w:t>参赛曲目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泉州市丰泽区圆梦圆实验中学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吕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铠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圣桑《第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号协奏曲》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福建省南安新侨中学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阮童语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莫扎特《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大调第三协奏曲第一乐章》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晋江市内坑中学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钟昕琦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《阳光照耀着塔什库尔干》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泉州实验中学鲤城附属学校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谢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奕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《西班牙狂想曲第一乐章》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洛江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泉州第十一中学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许子妍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卡巴列夫斯基《青年协奏曲》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南安国光中学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黄可欣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柴可夫斯基《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大调小提琴协奏曲》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南安国光中学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陈嘉仪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《丰收渔歌》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凤城中学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王守心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《西班牙交响曲第一乐章》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铭选中学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陈钰煊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《西班牙交响曲第一乐章》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晋江市江滨中学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李鹭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维瓦尔第《四季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夏》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晋江市养正中学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吴锦威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《金色的炉台》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福建省南安第一中学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黄钰珊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圣桑《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小调第三小提琴协奏曲》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石狮市华侨中学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陈惠睿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《西班牙交响曲第一乐章》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参内中学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张晨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《西班牙交响曲第一乐章》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晋江市第二中学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蔡宸楷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《丰收渔歌》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南安市英都中学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洪启骏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维尼亚夫斯基《谐谑曲与塔兰泰拉》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lastRenderedPageBreak/>
              <w:t>17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泉港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福建师范大学泉港实验中学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吴思雨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《瑞丽江边》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南安市水头中学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杨哲瀚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《金色的炉台》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晋江市季延中学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吴璨烨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《引子与塔兰泰拉》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福建省泉州市培元中学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赖恺浩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《丰收渔歌》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晋江市季延中学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林言晞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柴可夫斯基《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泉州市第九中学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彭煜奎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小调第一协奏曲第一乐章》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泉州市第六中学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陈则睿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桑《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小调协奏曲（第一乐章）》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福建省泉州华侨职业中专学校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陈子安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莫扎特《第五协奏曲第一乐章》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泉州实验中学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柳嘉煊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圣桑《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泉港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泉港区第一中学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廖恩熙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《金色的炉台》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洛江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泉州第十一中学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潘诗妍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《梁山伯与祝英台协奏曲》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石狮市锦峰实验学校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黄凯鑫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《流浪者之歌》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29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泉州实验中学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林晟雅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门德尔松《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小调小提琴协奏曲第一乐章》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福建省泉州华侨职业中专学校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林昕瑶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晋江市华侨中学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王昕煜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《丰收渔歌》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南安市金桥中学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周煜皓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李自立《丰收渔歌》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福建泉州外国语学校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黄毅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大调第五协奏曲第一乐章》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泉州市第九中学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黄子轩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《西班牙交响曲第一乐章（拉罗）》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仰恩大学附属中学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王煜昕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《鸟之诗》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台商区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泉州五中台商区分校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杨毅祺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《天鹅》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福建省泉州市培元中学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黄谨盈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《海顿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泉州第五中学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郑育堃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《流浪者之歌》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39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泉州第五中学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吴泽恺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圣桑《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小调第一大提琴协奏曲》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台商区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泉州台商投资区实验高级中学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陈泠抒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《梁祝》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lastRenderedPageBreak/>
              <w:t>41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福建省泉州第一中学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罗运鑫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门德尔松《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小调小提琴协奏曲第一乐章》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安溪县凤城中学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陈思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《西班牙交响曲第一乐章》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晋江市第一中学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周剑泓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《流浪者之歌》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丰泽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泉州市第九中学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宋学腾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大调波兰舞曲》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洛江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洛江区外国语学校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曾黄熠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《新春乐》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福建省泉州第一中学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吴书亚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柴可夫斯基《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石狮市第一中学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林钰绮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《丰收渔歌》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泉州市第六中学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施杨晗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维尼亚夫斯基《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大调波兰舞曲》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49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鲤城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泉州市第七中学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郑畯予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门德尔松《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小调协奏曲第三乐章》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50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市直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福建省泉州艺术学校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詹思宇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小调第二十二协奏曲第一乐章》</w:t>
            </w:r>
          </w:p>
        </w:tc>
      </w:tr>
      <w:tr w:rsidR="00A84A41">
        <w:trPr>
          <w:trHeight w:hRule="exact" w:val="567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惠安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惠安嘉惠中学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王歆倪</w:t>
            </w:r>
          </w:p>
        </w:tc>
        <w:tc>
          <w:tcPr>
            <w:tcW w:w="3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A41" w:rsidRDefault="00CF0C58" w:rsidP="00CF0C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"/>
              </w:rPr>
              <w:t>《金色的炉台》</w:t>
            </w:r>
          </w:p>
        </w:tc>
      </w:tr>
    </w:tbl>
    <w:p w:rsidR="00A84A41" w:rsidRDefault="00A84A41">
      <w:pPr>
        <w:widowControl/>
        <w:spacing w:line="240" w:lineRule="exact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en-US" w:bidi="ar"/>
        </w:rPr>
      </w:pPr>
    </w:p>
    <w:p w:rsidR="00A84A41" w:rsidRDefault="00A84A41">
      <w:pPr>
        <w:pStyle w:val="a4"/>
        <w:spacing w:line="560" w:lineRule="exact"/>
        <w:rPr>
          <w:rFonts w:ascii="Times New Roman" w:hAnsi="Times New Roman" w:cs="Times New Roman"/>
        </w:rPr>
      </w:pPr>
    </w:p>
    <w:p w:rsidR="00A84A41" w:rsidRDefault="00A84A41">
      <w:pPr>
        <w:pStyle w:val="a4"/>
        <w:spacing w:line="560" w:lineRule="exact"/>
        <w:rPr>
          <w:rFonts w:ascii="Times New Roman" w:hAnsi="Times New Roman" w:cs="Times New Roman"/>
        </w:rPr>
      </w:pPr>
    </w:p>
    <w:p w:rsidR="00A84A41" w:rsidRDefault="00A84A41">
      <w:pPr>
        <w:autoSpaceDE/>
        <w:autoSpaceDN/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</w:p>
    <w:p w:rsidR="00A84A41" w:rsidRDefault="00A84A41">
      <w:pPr>
        <w:rPr>
          <w:rFonts w:ascii="Times New Roman" w:hAnsi="Times New Roman" w:cs="Times New Roman"/>
          <w:sz w:val="32"/>
          <w:szCs w:val="32"/>
        </w:rPr>
      </w:pPr>
    </w:p>
    <w:p w:rsidR="00A84A41" w:rsidRDefault="00A84A41">
      <w:pPr>
        <w:pStyle w:val="a4"/>
        <w:rPr>
          <w:rFonts w:ascii="Times New Roman" w:hAnsi="Times New Roman" w:cs="Times New Roman"/>
        </w:rPr>
      </w:pPr>
    </w:p>
    <w:p w:rsidR="00A84A41" w:rsidRDefault="00A84A41">
      <w:pPr>
        <w:pStyle w:val="a4"/>
        <w:rPr>
          <w:rFonts w:ascii="Times New Roman" w:hAnsi="Times New Roman" w:cs="Times New Roman"/>
        </w:rPr>
      </w:pPr>
    </w:p>
    <w:p w:rsidR="00A84A41" w:rsidRDefault="00A84A41">
      <w:pPr>
        <w:pStyle w:val="a4"/>
        <w:rPr>
          <w:rFonts w:ascii="Times New Roman" w:hAnsi="Times New Roman" w:cs="Times New Roman"/>
        </w:rPr>
      </w:pPr>
    </w:p>
    <w:p w:rsidR="00A84A41" w:rsidRDefault="00A84A41">
      <w:pPr>
        <w:pStyle w:val="a4"/>
        <w:rPr>
          <w:rFonts w:ascii="Times New Roman" w:hAnsi="Times New Roman" w:cs="Times New Roman"/>
          <w:sz w:val="20"/>
        </w:rPr>
      </w:pPr>
    </w:p>
    <w:sectPr w:rsidR="00A84A41" w:rsidSect="00CF0C58">
      <w:footerReference w:type="default" r:id="rId9"/>
      <w:pgSz w:w="11910" w:h="16840"/>
      <w:pgMar w:top="1560" w:right="1417" w:bottom="153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41" w:rsidRDefault="00CF0C58">
      <w:r>
        <w:separator/>
      </w:r>
    </w:p>
  </w:endnote>
  <w:endnote w:type="continuationSeparator" w:id="0">
    <w:p w:rsidR="00A84A41" w:rsidRDefault="00CF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DejaVu Sans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1" w:rsidRDefault="00CF0C58">
    <w:pPr>
      <w:pStyle w:val="a5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4185" cy="230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41" w:rsidRDefault="00CF0C58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4.65pt;margin-top:0;width:36.5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" filled="f" stroked="f">
              <v:textbox style="mso-fit-shape-to-text:t" inset="0,0,0,0">
                <w:txbxContent>
                  <w:p w:rsidR="00A84A41" w:rsidRDefault="00CF0C58">
                    <w:pPr>
                      <w:pStyle w:val="a5"/>
                    </w:pPr>
                    <w: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41" w:rsidRDefault="00CF0C58">
      <w:r>
        <w:separator/>
      </w:r>
    </w:p>
  </w:footnote>
  <w:footnote w:type="continuationSeparator" w:id="0">
    <w:p w:rsidR="00A84A41" w:rsidRDefault="00CF0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E694A9"/>
    <w:multiLevelType w:val="singleLevel"/>
    <w:tmpl w:val="FBE694A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noPunctuationKerning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mFiYzkwMjliNWU5NGNiNGQyODFkNmIwODMwY2YifQ=="/>
  </w:docVars>
  <w:rsids>
    <w:rsidRoot w:val="00172A27"/>
    <w:rsid w:val="FEFF2550"/>
    <w:rsid w:val="FF7FD909"/>
    <w:rsid w:val="FFB7EA89"/>
    <w:rsid w:val="FFDFE581"/>
    <w:rsid w:val="FFF99BDF"/>
    <w:rsid w:val="00172A27"/>
    <w:rsid w:val="00A84A41"/>
    <w:rsid w:val="00CF0C58"/>
    <w:rsid w:val="1EF6B220"/>
    <w:rsid w:val="1EF7C3E2"/>
    <w:rsid w:val="1FDDCCB2"/>
    <w:rsid w:val="1FF1AF0D"/>
    <w:rsid w:val="22FFFB6B"/>
    <w:rsid w:val="2BBF27EA"/>
    <w:rsid w:val="2FF604EA"/>
    <w:rsid w:val="2FF799E9"/>
    <w:rsid w:val="3AFB99C2"/>
    <w:rsid w:val="3DDF1989"/>
    <w:rsid w:val="3DEA9247"/>
    <w:rsid w:val="3DFBA2A6"/>
    <w:rsid w:val="3FC7A209"/>
    <w:rsid w:val="41FF3D68"/>
    <w:rsid w:val="4FC2768A"/>
    <w:rsid w:val="53B999CF"/>
    <w:rsid w:val="55DCBF28"/>
    <w:rsid w:val="5FC7F4DB"/>
    <w:rsid w:val="62E55FA1"/>
    <w:rsid w:val="65B9418D"/>
    <w:rsid w:val="68D7E508"/>
    <w:rsid w:val="6D9E4F08"/>
    <w:rsid w:val="6F7FE4C3"/>
    <w:rsid w:val="6FB77DAC"/>
    <w:rsid w:val="6FFF20C8"/>
    <w:rsid w:val="76376010"/>
    <w:rsid w:val="76A91F07"/>
    <w:rsid w:val="77732F95"/>
    <w:rsid w:val="77BBE4BF"/>
    <w:rsid w:val="79B97390"/>
    <w:rsid w:val="79FFE231"/>
    <w:rsid w:val="7B8A40B3"/>
    <w:rsid w:val="7CCF7F44"/>
    <w:rsid w:val="7CFF1E4B"/>
    <w:rsid w:val="7D2B176D"/>
    <w:rsid w:val="7DB40858"/>
    <w:rsid w:val="7E186A45"/>
    <w:rsid w:val="7F78404B"/>
    <w:rsid w:val="7F7F5FFC"/>
    <w:rsid w:val="7F7F6150"/>
    <w:rsid w:val="7FB605B1"/>
    <w:rsid w:val="7FDD4C63"/>
    <w:rsid w:val="7FFF56AD"/>
    <w:rsid w:val="ACD7492D"/>
    <w:rsid w:val="AF6B9293"/>
    <w:rsid w:val="AFF22A45"/>
    <w:rsid w:val="B2FF30C3"/>
    <w:rsid w:val="B37D9809"/>
    <w:rsid w:val="B4FF4248"/>
    <w:rsid w:val="B75FA302"/>
    <w:rsid w:val="B7FBCD9C"/>
    <w:rsid w:val="BDDF57AC"/>
    <w:rsid w:val="BEDE2432"/>
    <w:rsid w:val="BFFB73A9"/>
    <w:rsid w:val="C3F732BF"/>
    <w:rsid w:val="CFF71902"/>
    <w:rsid w:val="D35F5A0D"/>
    <w:rsid w:val="DBD7208E"/>
    <w:rsid w:val="DBFFBBE1"/>
    <w:rsid w:val="DD7F8782"/>
    <w:rsid w:val="DDFFA7A1"/>
    <w:rsid w:val="E7FE720A"/>
    <w:rsid w:val="E8D7550C"/>
    <w:rsid w:val="E9B15350"/>
    <w:rsid w:val="E9EF4F0B"/>
    <w:rsid w:val="ED6CBE2B"/>
    <w:rsid w:val="F1FD97D3"/>
    <w:rsid w:val="F33782B9"/>
    <w:rsid w:val="F3FDBF28"/>
    <w:rsid w:val="FAEF9B86"/>
    <w:rsid w:val="FB7A14E9"/>
    <w:rsid w:val="FBAEF205"/>
    <w:rsid w:val="FBC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/>
      <w:sz w:val="20"/>
      <w:szCs w:val="20"/>
    </w:rPr>
  </w:style>
  <w:style w:type="paragraph" w:styleId="a4">
    <w:name w:val="Body Text"/>
    <w:basedOn w:val="a"/>
    <w:next w:val="2"/>
    <w:uiPriority w:val="1"/>
    <w:qFormat/>
    <w:rPr>
      <w:sz w:val="32"/>
      <w:szCs w:val="32"/>
    </w:rPr>
  </w:style>
  <w:style w:type="paragraph" w:styleId="2">
    <w:name w:val="Body Text Indent 2"/>
    <w:basedOn w:val="a"/>
    <w:next w:val="6"/>
    <w:uiPriority w:val="99"/>
    <w:unhideWhenUsed/>
    <w:qFormat/>
    <w:pPr>
      <w:spacing w:after="120" w:line="480" w:lineRule="auto"/>
      <w:ind w:leftChars="200" w:left="420"/>
    </w:pPr>
  </w:style>
  <w:style w:type="paragraph" w:styleId="6">
    <w:name w:val="index 6"/>
    <w:next w:val="a"/>
    <w:qFormat/>
    <w:pPr>
      <w:ind w:left="2100"/>
    </w:pPr>
    <w:rPr>
      <w:sz w:val="21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page number"/>
    <w:basedOn w:val="a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149"/>
      <w:ind w:left="111" w:hanging="31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字元 字元"/>
    <w:basedOn w:val="a"/>
    <w:qFormat/>
    <w:pPr>
      <w:widowControl/>
      <w:spacing w:after="160" w:line="240" w:lineRule="exact"/>
    </w:pPr>
    <w:rPr>
      <w:rFonts w:ascii="Verdana" w:eastAsia="PMingLiU" w:hAnsi="Verdana"/>
      <w:sz w:val="20"/>
      <w:szCs w:val="20"/>
      <w:lang w:val="en-AU" w:eastAsia="en-US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方正书宋_GBK" w:eastAsia="方正书宋_GBK" w:hAnsi="方正书宋_GBK" w:cs="方正书宋_GBK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81">
    <w:name w:val="font8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/>
      <w:sz w:val="20"/>
      <w:szCs w:val="20"/>
    </w:rPr>
  </w:style>
  <w:style w:type="paragraph" w:styleId="a4">
    <w:name w:val="Body Text"/>
    <w:basedOn w:val="a"/>
    <w:next w:val="2"/>
    <w:uiPriority w:val="1"/>
    <w:qFormat/>
    <w:rPr>
      <w:sz w:val="32"/>
      <w:szCs w:val="32"/>
    </w:rPr>
  </w:style>
  <w:style w:type="paragraph" w:styleId="2">
    <w:name w:val="Body Text Indent 2"/>
    <w:basedOn w:val="a"/>
    <w:next w:val="6"/>
    <w:uiPriority w:val="99"/>
    <w:unhideWhenUsed/>
    <w:qFormat/>
    <w:pPr>
      <w:spacing w:after="120" w:line="480" w:lineRule="auto"/>
      <w:ind w:leftChars="200" w:left="420"/>
    </w:pPr>
  </w:style>
  <w:style w:type="paragraph" w:styleId="6">
    <w:name w:val="index 6"/>
    <w:next w:val="a"/>
    <w:qFormat/>
    <w:pPr>
      <w:ind w:left="2100"/>
    </w:pPr>
    <w:rPr>
      <w:sz w:val="21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page number"/>
    <w:basedOn w:val="a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149"/>
      <w:ind w:left="111" w:hanging="31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字元 字元"/>
    <w:basedOn w:val="a"/>
    <w:qFormat/>
    <w:pPr>
      <w:widowControl/>
      <w:spacing w:after="160" w:line="240" w:lineRule="exact"/>
    </w:pPr>
    <w:rPr>
      <w:rFonts w:ascii="Verdana" w:eastAsia="PMingLiU" w:hAnsi="Verdana"/>
      <w:sz w:val="20"/>
      <w:szCs w:val="20"/>
      <w:lang w:val="en-AU" w:eastAsia="en-US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方正书宋_GBK" w:eastAsia="方正书宋_GBK" w:hAnsi="方正书宋_GBK" w:cs="方正书宋_GBK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81">
    <w:name w:val="font8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857</Words>
  <Characters>4889</Characters>
  <Application>Microsoft Office Word</Application>
  <DocSecurity>4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附件：1</dc:title>
  <dc:creator>hp</dc:creator>
  <cp:lastModifiedBy>cai</cp:lastModifiedBy>
  <cp:revision>2</cp:revision>
  <cp:lastPrinted>2025-11-13T00:29:00Z</cp:lastPrinted>
  <dcterms:created xsi:type="dcterms:W3CDTF">2025-11-14T07:56:00Z</dcterms:created>
  <dcterms:modified xsi:type="dcterms:W3CDTF">2025-11-14T07:56:00Z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2021-05-31T00:00:00Z</vt:filetime>
  </property>
  <property fmtid="{D5CDD505-2E9C-101B-9397-08002B2CF9AE}" pid="5" name="KSOProductBuildVer">
    <vt:lpwstr>2052-12.8.2.1119</vt:lpwstr>
  </property>
  <property fmtid="{D5CDD505-2E9C-101B-9397-08002B2CF9AE}" pid="6" name="ICV">
    <vt:lpwstr>0A2E3960F91C4165B4EE9C3B7A01BB7D</vt:lpwstr>
  </property>
</Properties>
</file>