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F0" w:rsidRDefault="00166DF0" w:rsidP="00166DF0">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166DF0" w:rsidRDefault="00166DF0" w:rsidP="00166DF0">
      <w:pPr>
        <w:pStyle w:val="a4"/>
        <w:spacing w:line="560" w:lineRule="exact"/>
        <w:ind w:firstLineChars="0" w:firstLine="0"/>
        <w:rPr>
          <w:rFonts w:ascii="Times New Roman" w:hAnsi="Times New Roman"/>
        </w:rPr>
      </w:pPr>
    </w:p>
    <w:p w:rsidR="00166DF0" w:rsidRDefault="00166DF0" w:rsidP="00166DF0">
      <w:pPr>
        <w:spacing w:line="560" w:lineRule="exact"/>
        <w:jc w:val="center"/>
        <w:rPr>
          <w:rFonts w:ascii="Times New Roman" w:eastAsia="方正小标宋简体" w:hAnsi="Times New Roman" w:cs="Times New Roman"/>
          <w:w w:val="98"/>
          <w:sz w:val="44"/>
          <w:szCs w:val="44"/>
        </w:rPr>
      </w:pPr>
      <w:bookmarkStart w:id="0" w:name="_GoBack"/>
      <w:r>
        <w:rPr>
          <w:rFonts w:ascii="Times New Roman" w:eastAsia="方正小标宋简体" w:hAnsi="Times New Roman" w:cs="Times New Roman"/>
          <w:w w:val="98"/>
          <w:sz w:val="44"/>
          <w:szCs w:val="44"/>
        </w:rPr>
        <w:t>2024</w:t>
      </w:r>
      <w:r>
        <w:rPr>
          <w:rFonts w:ascii="Times New Roman" w:eastAsia="方正小标宋简体" w:hAnsi="Times New Roman" w:cs="Times New Roman"/>
          <w:w w:val="98"/>
          <w:sz w:val="44"/>
          <w:szCs w:val="44"/>
        </w:rPr>
        <w:t>年泉州市民办初中学校招生工作服务指南</w:t>
      </w:r>
    </w:p>
    <w:bookmarkEnd w:id="0"/>
    <w:p w:rsidR="00166DF0" w:rsidRDefault="00166DF0" w:rsidP="00166DF0">
      <w:pPr>
        <w:spacing w:line="560" w:lineRule="exact"/>
        <w:ind w:firstLineChars="200" w:firstLine="640"/>
        <w:rPr>
          <w:rFonts w:ascii="Times New Roman" w:eastAsia="仿宋_GB2312" w:hAnsi="Times New Roman" w:cs="Times New Roman"/>
          <w:sz w:val="32"/>
          <w:szCs w:val="32"/>
        </w:rPr>
      </w:pPr>
    </w:p>
    <w:p w:rsidR="00166DF0" w:rsidRDefault="00166DF0" w:rsidP="00166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根据上级有关义务教育学校招生入学工作的通知要求，结合我市实际，本着加强管理、严格审查、规范程序、服务学生的原则，制定</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年泉州市民办初中学校招生工作服务指南。</w:t>
      </w:r>
    </w:p>
    <w:p w:rsidR="00166DF0" w:rsidRDefault="00166DF0" w:rsidP="00166DF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一、报名对象</w:t>
      </w:r>
    </w:p>
    <w:p w:rsidR="00166DF0" w:rsidRDefault="00166DF0" w:rsidP="00166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具有我市户籍或我市小学正式学籍的小学毕业生〔</w:t>
      </w:r>
      <w:r>
        <w:rPr>
          <w:rFonts w:ascii="Times New Roman" w:eastAsia="楷体_GB2312" w:hAnsi="Times New Roman" w:cs="Times New Roman"/>
          <w:sz w:val="32"/>
          <w:szCs w:val="32"/>
        </w:rPr>
        <w:t>含符合报名所在县（市、区）初中招生报名条件的随迁子女等</w:t>
      </w:r>
      <w:r>
        <w:rPr>
          <w:rFonts w:ascii="Times New Roman" w:eastAsia="仿宋_GB2312" w:hAnsi="Times New Roman" w:cs="Times New Roman"/>
          <w:sz w:val="32"/>
          <w:szCs w:val="32"/>
        </w:rPr>
        <w:t>〕</w:t>
      </w:r>
    </w:p>
    <w:p w:rsidR="00166DF0" w:rsidRDefault="00166DF0" w:rsidP="00166DF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二、报名时间</w:t>
      </w:r>
    </w:p>
    <w:p w:rsidR="00166DF0" w:rsidRDefault="00166DF0" w:rsidP="00166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8:30</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18:00</w:t>
      </w:r>
    </w:p>
    <w:p w:rsidR="00166DF0" w:rsidRDefault="00166DF0" w:rsidP="00166DF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三、招生范围和计划</w:t>
      </w:r>
    </w:p>
    <w:p w:rsidR="00166DF0" w:rsidRDefault="00166DF0" w:rsidP="00166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年泉州市民办初中招生计划和范围表》见附件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rsidR="00166DF0" w:rsidRDefault="00166DF0" w:rsidP="00166DF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四、报名和录取办法</w:t>
      </w:r>
    </w:p>
    <w:p w:rsidR="00166DF0" w:rsidRDefault="00166DF0" w:rsidP="00166DF0">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1.</w:t>
      </w:r>
      <w:r>
        <w:rPr>
          <w:rFonts w:ascii="Times New Roman" w:eastAsia="楷体_GB2312" w:hAnsi="Times New Roman" w:cs="Times New Roman"/>
          <w:b/>
          <w:bCs/>
          <w:sz w:val="32"/>
          <w:szCs w:val="32"/>
        </w:rPr>
        <w:t>报名平台：</w:t>
      </w:r>
      <w:r>
        <w:rPr>
          <w:rFonts w:ascii="Times New Roman" w:eastAsia="仿宋_GB2312" w:hAnsi="Times New Roman" w:cs="Times New Roman"/>
          <w:sz w:val="32"/>
          <w:szCs w:val="32"/>
        </w:rPr>
        <w:t>泉州市义务教育招生信息管理平台（</w:t>
      </w:r>
      <w:r>
        <w:rPr>
          <w:rFonts w:ascii="Times New Roman" w:eastAsia="楷体_GB2312" w:hAnsi="Times New Roman" w:cs="Times New Roman"/>
          <w:sz w:val="32"/>
          <w:szCs w:val="32"/>
        </w:rPr>
        <w:t>网址：</w:t>
      </w:r>
      <w:bookmarkStart w:id="1" w:name="_Hlk101596671"/>
      <w:r>
        <w:rPr>
          <w:rFonts w:ascii="Times New Roman" w:eastAsia="楷体_GB2312" w:hAnsi="Times New Roman" w:cs="Times New Roman"/>
          <w:sz w:val="32"/>
          <w:szCs w:val="32"/>
        </w:rPr>
        <w:t>http://czxt.qzedu.cn</w:t>
      </w:r>
      <w:bookmarkEnd w:id="1"/>
      <w:r>
        <w:rPr>
          <w:rFonts w:ascii="Times New Roman" w:eastAsia="楷体_GB2312" w:hAnsi="Times New Roman" w:cs="Times New Roman"/>
          <w:sz w:val="32"/>
          <w:szCs w:val="32"/>
        </w:rPr>
        <w:t>）</w:t>
      </w:r>
      <w:r>
        <w:rPr>
          <w:rFonts w:ascii="Times New Roman" w:eastAsia="仿宋_GB2312" w:hAnsi="Times New Roman" w:cs="Times New Roman"/>
          <w:sz w:val="32"/>
          <w:szCs w:val="32"/>
        </w:rPr>
        <w:t>。全市民办初中学校各批次招生都须在泉州市义务教育招生信息管理平台实行统一网上报名。任何学校不得自行通过任何形式的提前摸底、意向登记、信息登记、网上预约等方式进行预报名。</w:t>
      </w:r>
    </w:p>
    <w:p w:rsidR="00166DF0" w:rsidRDefault="00166DF0" w:rsidP="00166DF0">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2.</w:t>
      </w:r>
      <w:r>
        <w:rPr>
          <w:rFonts w:ascii="Times New Roman" w:eastAsia="楷体_GB2312" w:hAnsi="Times New Roman" w:cs="Times New Roman"/>
          <w:b/>
          <w:bCs/>
          <w:sz w:val="32"/>
          <w:szCs w:val="32"/>
        </w:rPr>
        <w:t>报名方式：</w:t>
      </w:r>
      <w:r>
        <w:rPr>
          <w:rFonts w:ascii="Times New Roman" w:eastAsia="仿宋_GB2312" w:hAnsi="Times New Roman" w:cs="Times New Roman"/>
          <w:sz w:val="32"/>
          <w:szCs w:val="32"/>
        </w:rPr>
        <w:t>学生和家长需带身份证及户口本到所在报名点填写《小学毕业生填报民办初中学校志愿承诺书》</w:t>
      </w:r>
      <w:r>
        <w:rPr>
          <w:rFonts w:ascii="Times New Roman" w:eastAsia="楷体_GB2312" w:hAnsi="Times New Roman" w:cs="Times New Roman"/>
          <w:sz w:val="32"/>
          <w:szCs w:val="32"/>
        </w:rPr>
        <w:t>（见附件</w:t>
      </w:r>
      <w:r>
        <w:rPr>
          <w:rFonts w:ascii="Times New Roman" w:eastAsia="楷体_GB2312" w:hAnsi="Times New Roman" w:cs="Times New Roman"/>
          <w:sz w:val="32"/>
          <w:szCs w:val="32"/>
        </w:rPr>
        <w:t>6</w:t>
      </w:r>
      <w:r>
        <w:rPr>
          <w:rFonts w:ascii="Times New Roman" w:eastAsia="楷体_GB2312" w:hAnsi="Times New Roman" w:cs="Times New Roman"/>
          <w:sz w:val="32"/>
          <w:szCs w:val="32"/>
        </w:rPr>
        <w:t>）</w:t>
      </w:r>
      <w:r>
        <w:rPr>
          <w:rFonts w:ascii="Times New Roman" w:eastAsia="仿宋_GB2312" w:hAnsi="Times New Roman" w:cs="Times New Roman"/>
          <w:sz w:val="32"/>
          <w:szCs w:val="32"/>
        </w:rPr>
        <w:t>后再登录泉州市义务教育招生信息管理平台自主报名。</w:t>
      </w:r>
    </w:p>
    <w:p w:rsidR="00166DF0" w:rsidRDefault="00166DF0" w:rsidP="00166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如果报名学生属于小学阶段未在户籍地就读、欲回户籍</w:t>
      </w:r>
      <w:r>
        <w:rPr>
          <w:rFonts w:ascii="Times New Roman" w:eastAsia="楷体_GB2312" w:hAnsi="Times New Roman" w:cs="Times New Roman"/>
          <w:sz w:val="32"/>
          <w:szCs w:val="32"/>
        </w:rPr>
        <w:t>（居</w:t>
      </w:r>
      <w:r>
        <w:rPr>
          <w:rFonts w:ascii="Times New Roman" w:eastAsia="楷体_GB2312" w:hAnsi="Times New Roman" w:cs="Times New Roman"/>
          <w:sz w:val="32"/>
          <w:szCs w:val="32"/>
        </w:rPr>
        <w:lastRenderedPageBreak/>
        <w:t>住证）</w:t>
      </w:r>
      <w:r>
        <w:rPr>
          <w:rFonts w:ascii="Times New Roman" w:eastAsia="仿宋_GB2312" w:hAnsi="Times New Roman" w:cs="Times New Roman"/>
          <w:sz w:val="32"/>
          <w:szCs w:val="32"/>
        </w:rPr>
        <w:t>所在地报名的，学生和家长需带户口本及《小学毕业生回泉州市户籍所在地升学联系函》</w:t>
      </w:r>
      <w:r>
        <w:rPr>
          <w:rFonts w:ascii="Times New Roman" w:eastAsia="楷体_GB2312" w:hAnsi="Times New Roman" w:cs="Times New Roman"/>
          <w:sz w:val="32"/>
          <w:szCs w:val="32"/>
        </w:rPr>
        <w:t>（见附件</w:t>
      </w:r>
      <w:r>
        <w:rPr>
          <w:rFonts w:ascii="Times New Roman" w:eastAsia="楷体_GB2312" w:hAnsi="Times New Roman" w:cs="Times New Roman"/>
          <w:sz w:val="32"/>
          <w:szCs w:val="32"/>
        </w:rPr>
        <w:t>7</w:t>
      </w:r>
      <w:r>
        <w:rPr>
          <w:rFonts w:ascii="Times New Roman" w:eastAsia="楷体_GB2312" w:hAnsi="Times New Roman" w:cs="Times New Roman"/>
          <w:sz w:val="32"/>
          <w:szCs w:val="32"/>
        </w:rPr>
        <w:t>）</w:t>
      </w:r>
      <w:r>
        <w:rPr>
          <w:rFonts w:ascii="Times New Roman" w:eastAsia="仿宋_GB2312" w:hAnsi="Times New Roman" w:cs="Times New Roman"/>
          <w:sz w:val="32"/>
          <w:szCs w:val="32"/>
        </w:rPr>
        <w:t>事先前往报名所在县（市、区）教育行政部门递交材料审核，审核通过后方可登录泉州市义务教育招生信息管理平台报名。</w:t>
      </w:r>
    </w:p>
    <w:p w:rsidR="00166DF0" w:rsidRDefault="00166DF0" w:rsidP="00166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如果报名学生既有我市学籍又有我市户籍（</w:t>
      </w:r>
      <w:r>
        <w:rPr>
          <w:rFonts w:ascii="Times New Roman" w:eastAsia="楷体_GB2312" w:hAnsi="Times New Roman" w:cs="Times New Roman"/>
          <w:sz w:val="32"/>
          <w:szCs w:val="32"/>
        </w:rPr>
        <w:t>居住证）</w:t>
      </w:r>
      <w:r>
        <w:rPr>
          <w:rFonts w:ascii="Times New Roman" w:eastAsia="仿宋_GB2312" w:hAnsi="Times New Roman" w:cs="Times New Roman"/>
          <w:sz w:val="32"/>
          <w:szCs w:val="32"/>
        </w:rPr>
        <w:t>，可自主选择学籍所在地或户籍</w:t>
      </w:r>
      <w:r>
        <w:rPr>
          <w:rFonts w:ascii="Times New Roman" w:eastAsia="楷体_GB2312" w:hAnsi="Times New Roman" w:cs="Times New Roman"/>
          <w:sz w:val="32"/>
          <w:szCs w:val="32"/>
        </w:rPr>
        <w:t>（居住证）</w:t>
      </w:r>
      <w:r>
        <w:rPr>
          <w:rFonts w:ascii="Times New Roman" w:eastAsia="仿宋_GB2312" w:hAnsi="Times New Roman" w:cs="Times New Roman"/>
          <w:sz w:val="32"/>
          <w:szCs w:val="32"/>
        </w:rPr>
        <w:t>所在地进行报名</w:t>
      </w:r>
      <w:r>
        <w:rPr>
          <w:rFonts w:ascii="楷体_GB2312" w:eastAsia="楷体_GB2312" w:hAnsi="楷体_GB2312" w:cs="楷体_GB2312" w:hint="eastAsia"/>
          <w:sz w:val="32"/>
          <w:szCs w:val="32"/>
        </w:rPr>
        <w:t>（不得兼报）</w:t>
      </w:r>
      <w:r>
        <w:rPr>
          <w:rFonts w:ascii="Times New Roman" w:eastAsia="仿宋_GB2312" w:hAnsi="Times New Roman" w:cs="Times New Roman"/>
          <w:sz w:val="32"/>
          <w:szCs w:val="32"/>
        </w:rPr>
        <w:t>，选择回户籍地（</w:t>
      </w:r>
      <w:r>
        <w:rPr>
          <w:rFonts w:ascii="Times New Roman" w:eastAsia="楷体_GB2312" w:hAnsi="Times New Roman" w:cs="Times New Roman"/>
          <w:sz w:val="32"/>
          <w:szCs w:val="32"/>
        </w:rPr>
        <w:t>居住证）</w:t>
      </w:r>
      <w:r>
        <w:rPr>
          <w:rFonts w:ascii="Times New Roman" w:eastAsia="仿宋_GB2312" w:hAnsi="Times New Roman" w:cs="Times New Roman"/>
          <w:sz w:val="32"/>
          <w:szCs w:val="32"/>
        </w:rPr>
        <w:t>报名的学生须参照上述流程报名，具体报名条件须符合所在县（市、区）初中招生工作实施意见的有关要求。</w:t>
      </w:r>
    </w:p>
    <w:p w:rsidR="00166DF0" w:rsidRDefault="00166DF0" w:rsidP="00166DF0">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3.</w:t>
      </w:r>
      <w:r>
        <w:rPr>
          <w:rFonts w:ascii="Times New Roman" w:eastAsia="楷体_GB2312" w:hAnsi="Times New Roman" w:cs="Times New Roman"/>
          <w:b/>
          <w:bCs/>
          <w:sz w:val="32"/>
          <w:szCs w:val="32"/>
        </w:rPr>
        <w:t>报名志愿批次设置</w:t>
      </w:r>
      <w:r>
        <w:rPr>
          <w:rFonts w:ascii="Times New Roman" w:eastAsia="仿宋_GB2312" w:hAnsi="Times New Roman" w:cs="Times New Roman"/>
          <w:sz w:val="32"/>
          <w:szCs w:val="32"/>
        </w:rPr>
        <w:t>（</w:t>
      </w:r>
      <w:r>
        <w:rPr>
          <w:rFonts w:ascii="Times New Roman" w:eastAsia="楷体_GB2312" w:hAnsi="Times New Roman" w:cs="Times New Roman"/>
          <w:sz w:val="32"/>
          <w:szCs w:val="32"/>
        </w:rPr>
        <w:t>《</w:t>
      </w:r>
      <w:r>
        <w:rPr>
          <w:rFonts w:ascii="Times New Roman" w:eastAsia="楷体_GB2312" w:hAnsi="Times New Roman" w:cs="Times New Roman"/>
          <w:sz w:val="32"/>
          <w:szCs w:val="32"/>
        </w:rPr>
        <w:t>2024</w:t>
      </w:r>
      <w:r>
        <w:rPr>
          <w:rFonts w:ascii="Times New Roman" w:eastAsia="楷体_GB2312" w:hAnsi="Times New Roman" w:cs="Times New Roman"/>
          <w:sz w:val="32"/>
          <w:szCs w:val="32"/>
        </w:rPr>
        <w:t>年泉州市民办初中招生志愿表（样表）》见附件</w:t>
      </w:r>
      <w:r>
        <w:rPr>
          <w:rFonts w:ascii="Times New Roman" w:eastAsia="楷体_GB2312" w:hAnsi="Times New Roman" w:cs="Times New Roman"/>
          <w:sz w:val="32"/>
          <w:szCs w:val="32"/>
        </w:rPr>
        <w:t>8</w:t>
      </w:r>
      <w:r>
        <w:rPr>
          <w:rFonts w:ascii="Times New Roman" w:eastAsia="仿宋_GB2312" w:hAnsi="Times New Roman" w:cs="Times New Roman"/>
          <w:sz w:val="32"/>
          <w:szCs w:val="32"/>
        </w:rPr>
        <w:t>）</w:t>
      </w:r>
    </w:p>
    <w:p w:rsidR="00166DF0" w:rsidRDefault="00166DF0" w:rsidP="00166DF0">
      <w:pPr>
        <w:pStyle w:val="2"/>
        <w:snapToGrid/>
        <w:rPr>
          <w:rFonts w:ascii="Times New Roman"/>
          <w:color w:val="auto"/>
        </w:rPr>
      </w:pPr>
      <w:r>
        <w:rPr>
          <w:rFonts w:ascii="Times New Roman"/>
          <w:color w:val="auto"/>
          <w:szCs w:val="32"/>
        </w:rPr>
        <w:t>（</w:t>
      </w:r>
      <w:r>
        <w:rPr>
          <w:rFonts w:ascii="Times New Roman"/>
          <w:color w:val="auto"/>
          <w:szCs w:val="32"/>
        </w:rPr>
        <w:t>1</w:t>
      </w:r>
      <w:r>
        <w:rPr>
          <w:rFonts w:ascii="Times New Roman"/>
          <w:color w:val="auto"/>
          <w:szCs w:val="32"/>
        </w:rPr>
        <w:t>）</w:t>
      </w:r>
      <w:r>
        <w:rPr>
          <w:rFonts w:ascii="Times New Roman"/>
          <w:b/>
          <w:bCs/>
          <w:color w:val="auto"/>
          <w:szCs w:val="32"/>
        </w:rPr>
        <w:t>提前批：</w:t>
      </w:r>
      <w:r>
        <w:rPr>
          <w:rFonts w:ascii="Times New Roman"/>
          <w:color w:val="auto"/>
          <w:szCs w:val="32"/>
        </w:rPr>
        <w:t>民办九年一贯制学校和十二年一贯制学校初中部面向其小学部招生。</w:t>
      </w:r>
    </w:p>
    <w:p w:rsidR="00166DF0" w:rsidRDefault="00166DF0" w:rsidP="00166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第一批：</w:t>
      </w:r>
      <w:r>
        <w:rPr>
          <w:rFonts w:ascii="Times New Roman" w:eastAsia="仿宋_GB2312" w:hAnsi="Times New Roman" w:cs="Times New Roman"/>
          <w:sz w:val="32"/>
          <w:szCs w:val="32"/>
        </w:rPr>
        <w:t>民办初中学校面向所在县（市、区）范围内招生。</w:t>
      </w:r>
      <w:r>
        <w:rPr>
          <w:rFonts w:ascii="Times New Roman" w:eastAsia="楷体_GB2312" w:hAnsi="Times New Roman" w:cs="Times New Roman"/>
          <w:sz w:val="32"/>
          <w:szCs w:val="32"/>
        </w:rPr>
        <w:t>（设</w:t>
      </w:r>
      <w:r>
        <w:rPr>
          <w:rFonts w:ascii="Times New Roman" w:eastAsia="楷体_GB2312" w:hAnsi="Times New Roman" w:cs="Times New Roman"/>
          <w:sz w:val="32"/>
          <w:szCs w:val="32"/>
        </w:rPr>
        <w:t>5</w:t>
      </w:r>
      <w:r>
        <w:rPr>
          <w:rFonts w:ascii="Times New Roman" w:eastAsia="楷体_GB2312" w:hAnsi="Times New Roman" w:cs="Times New Roman"/>
          <w:sz w:val="32"/>
          <w:szCs w:val="32"/>
        </w:rPr>
        <w:t>个志愿）</w:t>
      </w:r>
    </w:p>
    <w:p w:rsidR="00166DF0" w:rsidRDefault="00166DF0" w:rsidP="00166DF0">
      <w:pPr>
        <w:pStyle w:val="2"/>
        <w:snapToGrid/>
        <w:rPr>
          <w:rFonts w:ascii="Times New Roman"/>
          <w:color w:val="auto"/>
          <w:szCs w:val="32"/>
        </w:rPr>
      </w:pPr>
      <w:r>
        <w:rPr>
          <w:rFonts w:ascii="Times New Roman"/>
          <w:color w:val="auto"/>
          <w:szCs w:val="32"/>
        </w:rPr>
        <w:t>（</w:t>
      </w:r>
      <w:r>
        <w:rPr>
          <w:rFonts w:ascii="Times New Roman"/>
          <w:color w:val="auto"/>
          <w:szCs w:val="32"/>
        </w:rPr>
        <w:t>3</w:t>
      </w:r>
      <w:r>
        <w:rPr>
          <w:rFonts w:ascii="Times New Roman"/>
          <w:color w:val="auto"/>
          <w:szCs w:val="32"/>
        </w:rPr>
        <w:t>）</w:t>
      </w:r>
      <w:r>
        <w:rPr>
          <w:rFonts w:ascii="Times New Roman"/>
          <w:b/>
          <w:bCs/>
          <w:color w:val="auto"/>
          <w:szCs w:val="32"/>
        </w:rPr>
        <w:t>第二批：</w:t>
      </w:r>
      <w:r>
        <w:rPr>
          <w:rFonts w:ascii="Times New Roman"/>
          <w:color w:val="auto"/>
          <w:szCs w:val="32"/>
        </w:rPr>
        <w:t>泉州市市级及以上审批的民办初中学校，若在第一批结束后仍无法完成招生计划，可在经批准的第二批招生范围内进行补招。</w:t>
      </w:r>
      <w:r>
        <w:rPr>
          <w:rFonts w:ascii="Times New Roman" w:eastAsia="楷体_GB2312"/>
          <w:color w:val="auto"/>
          <w:szCs w:val="32"/>
        </w:rPr>
        <w:t>（设</w:t>
      </w:r>
      <w:r>
        <w:rPr>
          <w:rFonts w:ascii="Times New Roman" w:eastAsia="楷体_GB2312"/>
          <w:color w:val="auto"/>
          <w:szCs w:val="32"/>
        </w:rPr>
        <w:t>5</w:t>
      </w:r>
      <w:r>
        <w:rPr>
          <w:rFonts w:ascii="Times New Roman" w:eastAsia="楷体_GB2312"/>
          <w:color w:val="auto"/>
          <w:szCs w:val="32"/>
        </w:rPr>
        <w:t>个志愿）</w:t>
      </w:r>
    </w:p>
    <w:p w:rsidR="00166DF0" w:rsidRDefault="00166DF0" w:rsidP="00166DF0">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4.</w:t>
      </w:r>
      <w:r>
        <w:rPr>
          <w:rFonts w:ascii="Times New Roman" w:eastAsia="楷体_GB2312" w:hAnsi="Times New Roman" w:cs="Times New Roman"/>
          <w:b/>
          <w:bCs/>
          <w:sz w:val="32"/>
          <w:szCs w:val="32"/>
        </w:rPr>
        <w:t>招生派</w:t>
      </w:r>
      <w:proofErr w:type="gramStart"/>
      <w:r>
        <w:rPr>
          <w:rFonts w:ascii="Times New Roman" w:eastAsia="楷体_GB2312" w:hAnsi="Times New Roman" w:cs="Times New Roman"/>
          <w:b/>
          <w:bCs/>
          <w:sz w:val="32"/>
          <w:szCs w:val="32"/>
        </w:rPr>
        <w:t>位实施</w:t>
      </w:r>
      <w:proofErr w:type="gramEnd"/>
      <w:r>
        <w:rPr>
          <w:rFonts w:ascii="Times New Roman" w:eastAsia="楷体_GB2312" w:hAnsi="Times New Roman" w:cs="Times New Roman"/>
          <w:b/>
          <w:bCs/>
          <w:sz w:val="32"/>
          <w:szCs w:val="32"/>
        </w:rPr>
        <w:t>主体：</w:t>
      </w:r>
      <w:r>
        <w:rPr>
          <w:rFonts w:ascii="Times New Roman" w:eastAsia="仿宋_GB2312" w:hAnsi="Times New Roman" w:cs="Times New Roman"/>
          <w:sz w:val="32"/>
          <w:szCs w:val="32"/>
        </w:rPr>
        <w:t>民办初中学校各批次的招生电脑随机派位录取统一由泉州市教育局负责牵头组织。</w:t>
      </w:r>
    </w:p>
    <w:p w:rsidR="00166DF0" w:rsidRDefault="00166DF0" w:rsidP="00166DF0">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5.</w:t>
      </w:r>
      <w:r>
        <w:rPr>
          <w:rFonts w:ascii="Times New Roman" w:eastAsia="楷体_GB2312" w:hAnsi="Times New Roman" w:cs="Times New Roman"/>
          <w:b/>
          <w:bCs/>
          <w:sz w:val="32"/>
          <w:szCs w:val="32"/>
        </w:rPr>
        <w:t>录取方式顺序：</w:t>
      </w:r>
      <w:r>
        <w:rPr>
          <w:rFonts w:ascii="Times New Roman" w:eastAsia="仿宋_GB2312" w:hAnsi="Times New Roman" w:cs="Times New Roman"/>
          <w:sz w:val="32"/>
          <w:szCs w:val="32"/>
        </w:rPr>
        <w:t>按志愿填报顺序提前批志愿、第一批志愿、第二批志愿依次分批录取，被前一个批次录取的学生将不再参与下一个批次的录取。派位时，每个填报该批次志愿的学生都会获得一个随机号，学生根据随机号递增顺序排列进行投档。即对同</w:t>
      </w:r>
      <w:r>
        <w:rPr>
          <w:rFonts w:ascii="Times New Roman" w:eastAsia="仿宋_GB2312" w:hAnsi="Times New Roman" w:cs="Times New Roman"/>
          <w:sz w:val="32"/>
          <w:szCs w:val="32"/>
        </w:rPr>
        <w:lastRenderedPageBreak/>
        <w:t>一志愿填报同一所学校的学生是按随机号从小到大的顺序进行投档的，学校只有在第一志愿录取不满时，才进行第二志愿录取；第二志愿录取不满时，再进行其他志愿录取，以此类推，直到录满为止。</w:t>
      </w:r>
    </w:p>
    <w:p w:rsidR="00166DF0" w:rsidRDefault="00166DF0" w:rsidP="00166DF0">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6.</w:t>
      </w:r>
      <w:r>
        <w:rPr>
          <w:rFonts w:ascii="Times New Roman" w:eastAsia="楷体_GB2312" w:hAnsi="Times New Roman" w:cs="Times New Roman"/>
          <w:b/>
          <w:bCs/>
          <w:sz w:val="32"/>
          <w:szCs w:val="32"/>
        </w:rPr>
        <w:t>报名资格审核：</w:t>
      </w:r>
      <w:r>
        <w:rPr>
          <w:rFonts w:ascii="Times New Roman" w:eastAsia="仿宋_GB2312" w:hAnsi="Times New Roman" w:cs="Times New Roman"/>
          <w:sz w:val="32"/>
          <w:szCs w:val="32"/>
        </w:rPr>
        <w:t>由报名所在县（市、区）教育行政部门负责，登录平台审核报名学生信息。本市户籍小学毕业生回户籍地报名的，报名时应提供《小学毕业生回户籍所在地升学联系函》等材料，具体由各县（市、区）教育行政部门制定政策并公布实施，经审核通过后学生及家长方可登录招生信息管理平台进行报名。双（多）胞胎子女申请以捆绑方式、用同一报名号参加电脑派位的，应填写《泉州市民办初中招生捆绑电脑派位申请表》</w:t>
      </w:r>
      <w:r>
        <w:rPr>
          <w:rFonts w:ascii="Times New Roman" w:eastAsia="楷体_GB2312" w:hAnsi="Times New Roman" w:cs="Times New Roman"/>
          <w:sz w:val="32"/>
          <w:szCs w:val="32"/>
        </w:rPr>
        <w:t>（见附件</w:t>
      </w:r>
      <w:r>
        <w:rPr>
          <w:rFonts w:ascii="Times New Roman" w:eastAsia="楷体_GB2312" w:hAnsi="Times New Roman" w:cs="Times New Roman"/>
          <w:sz w:val="32"/>
          <w:szCs w:val="32"/>
        </w:rPr>
        <w:t>9</w:t>
      </w:r>
      <w:r>
        <w:rPr>
          <w:rFonts w:ascii="Times New Roman" w:eastAsia="楷体_GB2312" w:hAnsi="Times New Roman" w:cs="Times New Roman"/>
          <w:sz w:val="32"/>
          <w:szCs w:val="32"/>
        </w:rPr>
        <w:t>）</w:t>
      </w:r>
      <w:r>
        <w:rPr>
          <w:rFonts w:ascii="Times New Roman" w:eastAsia="仿宋_GB2312" w:hAnsi="Times New Roman" w:cs="Times New Roman"/>
          <w:sz w:val="32"/>
          <w:szCs w:val="32"/>
        </w:rPr>
        <w:t>，具体由各县（市、区）教育行政部门制定政策并公布实施，经审核通过后由各县（市、区）教育行政部门登录招生信息管理平台对学生信息进行捆绑，派</w:t>
      </w:r>
      <w:proofErr w:type="gramStart"/>
      <w:r>
        <w:rPr>
          <w:rFonts w:ascii="Times New Roman" w:eastAsia="仿宋_GB2312" w:hAnsi="Times New Roman" w:cs="Times New Roman"/>
          <w:sz w:val="32"/>
          <w:szCs w:val="32"/>
        </w:rPr>
        <w:t>位结束</w:t>
      </w:r>
      <w:proofErr w:type="gramEnd"/>
      <w:r>
        <w:rPr>
          <w:rFonts w:ascii="Times New Roman" w:eastAsia="仿宋_GB2312" w:hAnsi="Times New Roman" w:cs="Times New Roman"/>
          <w:sz w:val="32"/>
          <w:szCs w:val="32"/>
        </w:rPr>
        <w:t>后再申请捆绑的不予受理。</w:t>
      </w:r>
    </w:p>
    <w:p w:rsidR="00166DF0" w:rsidRDefault="00166DF0" w:rsidP="00166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民办</w:t>
      </w:r>
      <w:r>
        <w:rPr>
          <w:rFonts w:ascii="Times New Roman" w:eastAsia="仿宋_GB2312" w:hAnsi="Times New Roman" w:cs="Times New Roman"/>
          <w:sz w:val="32"/>
          <w:szCs w:val="32"/>
        </w:rPr>
        <w:t>初中学校</w:t>
      </w:r>
      <w:r>
        <w:rPr>
          <w:rFonts w:ascii="Times New Roman" w:eastAsia="仿宋_GB2312" w:hAnsi="Times New Roman" w:cs="Times New Roman"/>
          <w:kern w:val="0"/>
          <w:sz w:val="32"/>
          <w:szCs w:val="32"/>
        </w:rPr>
        <w:t>照顾对象包括：</w:t>
      </w:r>
      <w:r>
        <w:rPr>
          <w:rFonts w:ascii="Times New Roman" w:eastAsia="仿宋_GB2312" w:hAnsi="Times New Roman" w:cs="Times New Roman"/>
          <w:sz w:val="32"/>
          <w:szCs w:val="32"/>
        </w:rPr>
        <w:t>①</w:t>
      </w:r>
      <w:r>
        <w:rPr>
          <w:rFonts w:ascii="Times New Roman" w:eastAsia="仿宋_GB2312" w:hAnsi="Times New Roman" w:cs="Times New Roman"/>
          <w:sz w:val="32"/>
          <w:szCs w:val="32"/>
        </w:rPr>
        <w:t>符合相关规定条件的烈士子女、现役军人子女、因公牺牲和病故军人子女、公安英模和因公牺牲伤残公安民警子女、国家综合性消防救援队伍人员子女、高层次人才子女等对象；</w:t>
      </w:r>
      <w:r>
        <w:rPr>
          <w:rFonts w:ascii="Times New Roman" w:eastAsia="仿宋_GB2312" w:hAnsi="Times New Roman" w:cs="Times New Roman"/>
          <w:sz w:val="32"/>
          <w:szCs w:val="32"/>
        </w:rPr>
        <w:t>②</w:t>
      </w:r>
      <w:r>
        <w:rPr>
          <w:rFonts w:ascii="Times New Roman" w:eastAsia="仿宋_GB2312" w:hAnsi="Times New Roman" w:cs="Times New Roman"/>
          <w:sz w:val="32"/>
          <w:szCs w:val="32"/>
        </w:rPr>
        <w:t>民办学校举办者直系亲属</w:t>
      </w:r>
      <w:r>
        <w:rPr>
          <w:rFonts w:ascii="Times New Roman" w:eastAsia="楷体_GB2312" w:hAnsi="Times New Roman" w:cs="Times New Roman"/>
          <w:sz w:val="32"/>
          <w:szCs w:val="32"/>
        </w:rPr>
        <w:t>（须提供户口本等有关证明材料）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③</w:t>
      </w:r>
      <w:r>
        <w:rPr>
          <w:rFonts w:ascii="Times New Roman" w:eastAsia="仿宋_GB2312" w:hAnsi="Times New Roman" w:cs="Times New Roman"/>
          <w:sz w:val="32"/>
          <w:szCs w:val="32"/>
        </w:rPr>
        <w:t>经民办学校董事会研究确认的本校教职工子女</w:t>
      </w:r>
      <w:r>
        <w:rPr>
          <w:rFonts w:ascii="Times New Roman" w:eastAsia="楷体_GB2312" w:hAnsi="Times New Roman" w:cs="Times New Roman"/>
          <w:sz w:val="32"/>
          <w:szCs w:val="32"/>
        </w:rPr>
        <w:t>（应提供与学校签订用人劳动合同并原则上在当地缴纳社保满一年及以上证明材料）</w:t>
      </w:r>
      <w:r>
        <w:rPr>
          <w:rFonts w:ascii="Times New Roman" w:eastAsia="仿宋_GB2312" w:hAnsi="Times New Roman" w:cs="Times New Roman"/>
          <w:sz w:val="32"/>
          <w:szCs w:val="32"/>
        </w:rPr>
        <w:t>。</w:t>
      </w:r>
    </w:p>
    <w:p w:rsidR="00166DF0" w:rsidRDefault="00166DF0" w:rsidP="00166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上述照顾对象第</w:t>
      </w:r>
      <w:r>
        <w:rPr>
          <w:rFonts w:ascii="Times New Roman" w:eastAsia="仿宋_GB2312" w:hAnsi="Times New Roman" w:cs="Times New Roman"/>
          <w:sz w:val="32"/>
          <w:szCs w:val="32"/>
        </w:rPr>
        <w:t>①</w:t>
      </w:r>
      <w:r>
        <w:rPr>
          <w:rFonts w:ascii="Times New Roman" w:eastAsia="仿宋_GB2312" w:hAnsi="Times New Roman" w:cs="Times New Roman"/>
          <w:sz w:val="32"/>
          <w:szCs w:val="32"/>
        </w:rPr>
        <w:t>类应于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日前，将填写的《</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年泉州市民办初中学校教育照顾对象登记表》</w:t>
      </w:r>
      <w:r>
        <w:rPr>
          <w:rFonts w:ascii="Times New Roman" w:eastAsia="楷体_GB2312" w:hAnsi="Times New Roman" w:cs="Times New Roman"/>
          <w:sz w:val="32"/>
          <w:szCs w:val="32"/>
        </w:rPr>
        <w:t>（见附件</w:t>
      </w:r>
      <w:r>
        <w:rPr>
          <w:rFonts w:ascii="Times New Roman" w:eastAsia="楷体_GB2312" w:hAnsi="Times New Roman" w:cs="Times New Roman"/>
          <w:sz w:val="32"/>
          <w:szCs w:val="32"/>
        </w:rPr>
        <w:t>10</w:t>
      </w:r>
      <w:r>
        <w:rPr>
          <w:rFonts w:ascii="Times New Roman" w:eastAsia="楷体_GB2312" w:hAnsi="Times New Roman" w:cs="Times New Roman"/>
          <w:sz w:val="32"/>
          <w:szCs w:val="32"/>
        </w:rPr>
        <w:t>）</w:t>
      </w:r>
      <w:r>
        <w:rPr>
          <w:rFonts w:ascii="Times New Roman" w:eastAsia="仿宋_GB2312" w:hAnsi="Times New Roman" w:cs="Times New Roman"/>
          <w:sz w:val="32"/>
          <w:szCs w:val="32"/>
        </w:rPr>
        <w:t>及佐证</w:t>
      </w:r>
      <w:r>
        <w:rPr>
          <w:rFonts w:ascii="Times New Roman" w:eastAsia="仿宋_GB2312" w:hAnsi="Times New Roman" w:cs="Times New Roman"/>
          <w:sz w:val="32"/>
          <w:szCs w:val="32"/>
        </w:rPr>
        <w:lastRenderedPageBreak/>
        <w:t>材料报送相应身份认证部门汇总确认。其中烈士子女、现役军人子女、因公牺牲和病故军人子女报各县（市、区）人武部或泉州军分区政治工作处汇总确认后交由学校教育行政主管部门审核；公安英模和因公牺牲伤残公安民警子女报泉州市公安局政治部汇总确认后交由学校教育行政主管部门审核；国家综合性消防救援队伍人员子女报泉州市消防救援支队政治部汇总确认后交由学校教育行政主管部门审核；高层次人才子女登录泉州市高层次人才网进行网上申报。</w:t>
      </w:r>
    </w:p>
    <w:p w:rsidR="00166DF0" w:rsidRDefault="00166DF0" w:rsidP="00166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上述照顾对象第</w:t>
      </w:r>
      <w:r>
        <w:rPr>
          <w:rFonts w:ascii="Times New Roman" w:eastAsia="仿宋_GB2312" w:hAnsi="Times New Roman" w:cs="Times New Roman"/>
          <w:sz w:val="32"/>
          <w:szCs w:val="32"/>
        </w:rPr>
        <w:t>②③</w:t>
      </w:r>
      <w:r>
        <w:rPr>
          <w:rFonts w:ascii="Times New Roman" w:eastAsia="仿宋_GB2312" w:hAnsi="Times New Roman" w:cs="Times New Roman"/>
          <w:sz w:val="32"/>
          <w:szCs w:val="32"/>
        </w:rPr>
        <w:t>类由民办学校于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日前汇总确认后，将《</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年泉州市民办初中学校教育照顾对象登记表》及佐证材料报送学校教育行政主管部门审核；学校教育行政主管部门将审核后的照顾对象名单及其登记表，于</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日前送市教育局中教科备案。</w:t>
      </w:r>
    </w:p>
    <w:p w:rsidR="00166DF0" w:rsidRDefault="00166DF0" w:rsidP="00166DF0">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7.</w:t>
      </w:r>
      <w:r>
        <w:rPr>
          <w:rFonts w:ascii="Times New Roman" w:eastAsia="楷体_GB2312" w:hAnsi="Times New Roman" w:cs="Times New Roman"/>
          <w:b/>
          <w:bCs/>
          <w:sz w:val="32"/>
          <w:szCs w:val="32"/>
        </w:rPr>
        <w:t>网上报名流程</w:t>
      </w:r>
    </w:p>
    <w:p w:rsidR="00166DF0" w:rsidRDefault="00166DF0" w:rsidP="00166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）学生和家长在报名点填写《小</w:t>
      </w:r>
      <w:r>
        <w:rPr>
          <w:rFonts w:ascii="Times New Roman" w:eastAsia="仿宋_GB2312" w:hAnsi="Times New Roman" w:cs="Times New Roman"/>
          <w:bCs/>
          <w:sz w:val="32"/>
          <w:szCs w:val="32"/>
        </w:rPr>
        <w:t>学毕业生填报民办初中学校志愿承诺书</w:t>
      </w:r>
      <w:r>
        <w:rPr>
          <w:rFonts w:ascii="Times New Roman" w:eastAsia="仿宋_GB2312" w:hAnsi="Times New Roman" w:cs="Times New Roman"/>
          <w:sz w:val="32"/>
          <w:szCs w:val="32"/>
        </w:rPr>
        <w:t>》</w:t>
      </w:r>
      <w:r>
        <w:rPr>
          <w:rFonts w:ascii="Times New Roman" w:eastAsia="楷体_GB2312" w:hAnsi="Times New Roman" w:cs="Times New Roman"/>
          <w:sz w:val="32"/>
          <w:szCs w:val="32"/>
        </w:rPr>
        <w:t>（附件</w:t>
      </w:r>
      <w:r>
        <w:rPr>
          <w:rFonts w:ascii="Times New Roman" w:eastAsia="楷体_GB2312" w:hAnsi="Times New Roman" w:cs="Times New Roman"/>
          <w:sz w:val="32"/>
          <w:szCs w:val="32"/>
        </w:rPr>
        <w:t>6</w:t>
      </w:r>
      <w:r>
        <w:rPr>
          <w:rFonts w:ascii="Times New Roman" w:eastAsia="楷体_GB2312" w:hAnsi="Times New Roman" w:cs="Times New Roman"/>
          <w:sz w:val="32"/>
          <w:szCs w:val="32"/>
        </w:rPr>
        <w:t>）</w:t>
      </w:r>
      <w:r>
        <w:rPr>
          <w:rFonts w:ascii="Times New Roman" w:eastAsia="仿宋_GB2312" w:hAnsi="Times New Roman" w:cs="Times New Roman"/>
          <w:sz w:val="32"/>
          <w:szCs w:val="32"/>
        </w:rPr>
        <w:t>。</w:t>
      </w:r>
    </w:p>
    <w:p w:rsidR="00166DF0" w:rsidRDefault="00166DF0" w:rsidP="00166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）学生登录泉州市义务教育招生信息管理平台</w:t>
      </w:r>
      <w:r>
        <w:rPr>
          <w:rFonts w:ascii="Times New Roman" w:eastAsia="楷体_GB2312" w:hAnsi="Times New Roman" w:cs="Times New Roman"/>
          <w:sz w:val="32"/>
          <w:szCs w:val="32"/>
        </w:rPr>
        <w:t>（网址：</w:t>
      </w:r>
      <w:r>
        <w:rPr>
          <w:rFonts w:ascii="Times New Roman" w:eastAsia="楷体_GB2312" w:hAnsi="Times New Roman" w:cs="Times New Roman"/>
          <w:sz w:val="32"/>
          <w:szCs w:val="32"/>
        </w:rPr>
        <w:t>http://czxt.qzedu.cn</w:t>
      </w:r>
      <w:r>
        <w:rPr>
          <w:rFonts w:ascii="Times New Roman" w:eastAsia="楷体_GB2312" w:hAnsi="Times New Roman" w:cs="Times New Roman"/>
          <w:sz w:val="32"/>
          <w:szCs w:val="32"/>
        </w:rPr>
        <w:t>）</w:t>
      </w:r>
      <w:r>
        <w:rPr>
          <w:rFonts w:ascii="Times New Roman" w:eastAsia="仿宋_GB2312" w:hAnsi="Times New Roman" w:cs="Times New Roman"/>
          <w:sz w:val="32"/>
          <w:szCs w:val="32"/>
        </w:rPr>
        <w:t>，通过输入身份证件号码、姓名、手机验证码、个人邮箱等信息进行注册，同时填报本人的基本信息和志愿信息。</w:t>
      </w:r>
    </w:p>
    <w:p w:rsidR="00166DF0" w:rsidRDefault="00166DF0" w:rsidP="00166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）系统提示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无效的报名信息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未签订相关承诺书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而无法注册的学生，请与报名点联系核实。</w:t>
      </w:r>
    </w:p>
    <w:p w:rsidR="00166DF0" w:rsidRDefault="00166DF0" w:rsidP="00166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）学生需要牢记本人设置的登录密码，为以后查询信息、修改信息、确认信息时使用。</w:t>
      </w:r>
    </w:p>
    <w:p w:rsidR="00166DF0" w:rsidRDefault="00166DF0" w:rsidP="00166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学生要按照网页上的说明，准确地填写每一项内容。提交报名信息后，须刷新填报界面或再次登录招生信息管理平台，对已提交的信息进行认真核对，确保其准确无误，报名截止后报名信息及志愿信息不得更改。</w:t>
      </w:r>
    </w:p>
    <w:p w:rsidR="00166DF0" w:rsidRDefault="00166DF0" w:rsidP="00166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）申请以捆绑方式参加电脑派位的双（多）胞</w:t>
      </w:r>
      <w:proofErr w:type="gramStart"/>
      <w:r>
        <w:rPr>
          <w:rFonts w:ascii="Times New Roman" w:eastAsia="仿宋_GB2312" w:hAnsi="Times New Roman" w:cs="Times New Roman"/>
          <w:sz w:val="32"/>
          <w:szCs w:val="32"/>
        </w:rPr>
        <w:t>胎学生</w:t>
      </w:r>
      <w:proofErr w:type="gramEnd"/>
      <w:r>
        <w:rPr>
          <w:rFonts w:ascii="Times New Roman" w:eastAsia="仿宋_GB2312" w:hAnsi="Times New Roman" w:cs="Times New Roman"/>
          <w:sz w:val="32"/>
          <w:szCs w:val="32"/>
        </w:rPr>
        <w:t>应分别注册、填报各自的基本信息和志愿信息，各自获得不同的报名号，届时取报名号中较小的进行派位。</w:t>
      </w:r>
    </w:p>
    <w:p w:rsidR="00166DF0" w:rsidRDefault="00166DF0" w:rsidP="00166DF0">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8.</w:t>
      </w:r>
      <w:r>
        <w:rPr>
          <w:rFonts w:ascii="Times New Roman" w:eastAsia="仿宋_GB2312" w:hAnsi="Times New Roman" w:cs="Times New Roman"/>
          <w:sz w:val="32"/>
          <w:szCs w:val="32"/>
        </w:rPr>
        <w:t>派</w:t>
      </w:r>
      <w:proofErr w:type="gramStart"/>
      <w:r>
        <w:rPr>
          <w:rFonts w:ascii="Times New Roman" w:eastAsia="仿宋_GB2312" w:hAnsi="Times New Roman" w:cs="Times New Roman"/>
          <w:sz w:val="32"/>
          <w:szCs w:val="32"/>
        </w:rPr>
        <w:t>位结果</w:t>
      </w:r>
      <w:proofErr w:type="gramEnd"/>
      <w:r>
        <w:rPr>
          <w:rFonts w:ascii="Times New Roman" w:eastAsia="仿宋_GB2312" w:hAnsi="Times New Roman" w:cs="Times New Roman"/>
          <w:sz w:val="32"/>
          <w:szCs w:val="32"/>
        </w:rPr>
        <w:t>分批次通过招生信息管理平台发布，学生自行根据账号密码登录查询。</w:t>
      </w:r>
    </w:p>
    <w:p w:rsidR="00166DF0" w:rsidRDefault="00166DF0" w:rsidP="00166DF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w:t>
      </w:r>
      <w:r>
        <w:rPr>
          <w:rFonts w:ascii="Times New Roman" w:eastAsia="黑体" w:hAnsi="Times New Roman" w:cs="Times New Roman"/>
          <w:sz w:val="32"/>
          <w:szCs w:val="32"/>
        </w:rPr>
        <w:t>2024</w:t>
      </w:r>
      <w:r>
        <w:rPr>
          <w:rFonts w:ascii="Times New Roman" w:eastAsia="黑体" w:hAnsi="Times New Roman" w:cs="Times New Roman"/>
          <w:sz w:val="32"/>
          <w:szCs w:val="32"/>
        </w:rPr>
        <w:t>年我市初中招生时间安排</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5746"/>
      </w:tblGrid>
      <w:tr w:rsidR="00166DF0" w:rsidTr="00554528">
        <w:trPr>
          <w:trHeight w:val="524"/>
        </w:trPr>
        <w:tc>
          <w:tcPr>
            <w:tcW w:w="3390" w:type="dxa"/>
            <w:vAlign w:val="center"/>
          </w:tcPr>
          <w:p w:rsidR="00166DF0" w:rsidRDefault="00166DF0" w:rsidP="00554528">
            <w:pPr>
              <w:spacing w:line="560"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时间</w:t>
            </w:r>
          </w:p>
        </w:tc>
        <w:tc>
          <w:tcPr>
            <w:tcW w:w="5746" w:type="dxa"/>
            <w:vAlign w:val="center"/>
          </w:tcPr>
          <w:p w:rsidR="00166DF0" w:rsidRDefault="00166DF0" w:rsidP="00554528">
            <w:pPr>
              <w:spacing w:line="560" w:lineRule="exact"/>
              <w:jc w:val="cente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工作</w:t>
            </w:r>
          </w:p>
        </w:tc>
      </w:tr>
      <w:tr w:rsidR="00166DF0" w:rsidTr="00554528">
        <w:trPr>
          <w:trHeight w:val="595"/>
        </w:trPr>
        <w:tc>
          <w:tcPr>
            <w:tcW w:w="3390" w:type="dxa"/>
            <w:vAlign w:val="center"/>
          </w:tcPr>
          <w:p w:rsidR="00166DF0" w:rsidRDefault="00166DF0" w:rsidP="00554528">
            <w:pPr>
              <w:spacing w:line="48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w:t>
            </w:r>
          </w:p>
        </w:tc>
        <w:tc>
          <w:tcPr>
            <w:tcW w:w="5746" w:type="dxa"/>
            <w:vAlign w:val="center"/>
          </w:tcPr>
          <w:p w:rsidR="00166DF0" w:rsidRDefault="00166DF0" w:rsidP="00554528">
            <w:pPr>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民办初中提前批和第一批招生网上报名；各县（市、区）陆续启动公办初中学校报名工作</w:t>
            </w:r>
          </w:p>
        </w:tc>
      </w:tr>
      <w:tr w:rsidR="00166DF0" w:rsidTr="00554528">
        <w:trPr>
          <w:trHeight w:val="532"/>
        </w:trPr>
        <w:tc>
          <w:tcPr>
            <w:tcW w:w="3390" w:type="dxa"/>
            <w:vAlign w:val="center"/>
          </w:tcPr>
          <w:p w:rsidR="00166DF0" w:rsidRDefault="00166DF0" w:rsidP="00554528">
            <w:pPr>
              <w:spacing w:line="48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w:t>
            </w:r>
          </w:p>
        </w:tc>
        <w:tc>
          <w:tcPr>
            <w:tcW w:w="5746" w:type="dxa"/>
            <w:vAlign w:val="center"/>
          </w:tcPr>
          <w:p w:rsidR="00166DF0" w:rsidRDefault="00166DF0" w:rsidP="00554528">
            <w:pPr>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审核政策照顾对象资格</w:t>
            </w:r>
          </w:p>
        </w:tc>
      </w:tr>
      <w:tr w:rsidR="00166DF0" w:rsidTr="00554528">
        <w:trPr>
          <w:trHeight w:val="764"/>
        </w:trPr>
        <w:tc>
          <w:tcPr>
            <w:tcW w:w="3390" w:type="dxa"/>
            <w:vAlign w:val="center"/>
          </w:tcPr>
          <w:p w:rsidR="00166DF0" w:rsidRDefault="00166DF0" w:rsidP="00554528">
            <w:pPr>
              <w:spacing w:line="480" w:lineRule="exact"/>
              <w:jc w:val="center"/>
              <w:rPr>
                <w:rFonts w:ascii="Times New Roman" w:eastAsia="仿宋_GB2312" w:hAnsi="Times New Roman" w:cs="Times New Roman"/>
                <w:sz w:val="32"/>
                <w:szCs w:val="32"/>
              </w:rPr>
            </w:pPr>
            <w:bookmarkStart w:id="2" w:name="_Hlk100264804"/>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日</w:t>
            </w:r>
          </w:p>
        </w:tc>
        <w:tc>
          <w:tcPr>
            <w:tcW w:w="5746" w:type="dxa"/>
            <w:vAlign w:val="center"/>
          </w:tcPr>
          <w:p w:rsidR="00166DF0" w:rsidRDefault="00166DF0" w:rsidP="00554528">
            <w:pPr>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民办初中提前批和第一批招生电脑随机派位</w:t>
            </w:r>
          </w:p>
        </w:tc>
      </w:tr>
      <w:tr w:rsidR="00166DF0" w:rsidTr="00554528">
        <w:trPr>
          <w:trHeight w:val="428"/>
        </w:trPr>
        <w:tc>
          <w:tcPr>
            <w:tcW w:w="3390" w:type="dxa"/>
            <w:vAlign w:val="center"/>
          </w:tcPr>
          <w:p w:rsidR="00166DF0" w:rsidRDefault="00166DF0" w:rsidP="00554528">
            <w:pPr>
              <w:spacing w:line="48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日</w:t>
            </w:r>
          </w:p>
        </w:tc>
        <w:tc>
          <w:tcPr>
            <w:tcW w:w="5746" w:type="dxa"/>
            <w:vAlign w:val="center"/>
          </w:tcPr>
          <w:p w:rsidR="00166DF0" w:rsidRDefault="00166DF0" w:rsidP="00554528">
            <w:pPr>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民办初中第二批招生网上报名</w:t>
            </w:r>
          </w:p>
        </w:tc>
      </w:tr>
      <w:bookmarkEnd w:id="2"/>
      <w:tr w:rsidR="00166DF0" w:rsidTr="00554528">
        <w:trPr>
          <w:trHeight w:val="451"/>
        </w:trPr>
        <w:tc>
          <w:tcPr>
            <w:tcW w:w="3390" w:type="dxa"/>
            <w:vAlign w:val="center"/>
          </w:tcPr>
          <w:p w:rsidR="00166DF0" w:rsidRDefault="00166DF0" w:rsidP="00554528">
            <w:pPr>
              <w:spacing w:line="48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w:t>
            </w:r>
          </w:p>
        </w:tc>
        <w:tc>
          <w:tcPr>
            <w:tcW w:w="5746" w:type="dxa"/>
            <w:vAlign w:val="center"/>
          </w:tcPr>
          <w:p w:rsidR="00166DF0" w:rsidRDefault="00166DF0" w:rsidP="00554528">
            <w:pPr>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民办初中第二批招生电脑随机派位</w:t>
            </w:r>
          </w:p>
        </w:tc>
      </w:tr>
      <w:tr w:rsidR="00166DF0" w:rsidTr="00554528">
        <w:trPr>
          <w:trHeight w:val="585"/>
        </w:trPr>
        <w:tc>
          <w:tcPr>
            <w:tcW w:w="3390" w:type="dxa"/>
            <w:vAlign w:val="center"/>
          </w:tcPr>
          <w:p w:rsidR="00166DF0" w:rsidRDefault="00166DF0" w:rsidP="00554528">
            <w:pPr>
              <w:spacing w:line="48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w:t>
            </w:r>
          </w:p>
        </w:tc>
        <w:tc>
          <w:tcPr>
            <w:tcW w:w="5746" w:type="dxa"/>
            <w:vAlign w:val="center"/>
          </w:tcPr>
          <w:p w:rsidR="00166DF0" w:rsidRDefault="00166DF0" w:rsidP="00554528">
            <w:pPr>
              <w:spacing w:line="480" w:lineRule="exact"/>
              <w:rPr>
                <w:rFonts w:ascii="Times New Roman" w:eastAsia="仿宋_GB2312" w:hAnsi="Times New Roman" w:cs="Times New Roman"/>
                <w:sz w:val="32"/>
                <w:szCs w:val="32"/>
              </w:rPr>
            </w:pPr>
            <w:r>
              <w:rPr>
                <w:rFonts w:ascii="Times New Roman" w:eastAsia="仿宋_GB2312" w:hAnsi="Times New Roman" w:cs="Times New Roman"/>
                <w:spacing w:val="-17"/>
                <w:sz w:val="32"/>
                <w:szCs w:val="32"/>
              </w:rPr>
              <w:t>公办初中学校以对口直升或随机派位等方式招生</w:t>
            </w:r>
          </w:p>
        </w:tc>
      </w:tr>
      <w:tr w:rsidR="00166DF0" w:rsidTr="00554528">
        <w:trPr>
          <w:trHeight w:val="368"/>
        </w:trPr>
        <w:tc>
          <w:tcPr>
            <w:tcW w:w="3390" w:type="dxa"/>
            <w:vAlign w:val="center"/>
          </w:tcPr>
          <w:p w:rsidR="00166DF0" w:rsidRDefault="00166DF0" w:rsidP="00554528">
            <w:pPr>
              <w:spacing w:line="48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日前</w:t>
            </w:r>
          </w:p>
        </w:tc>
        <w:tc>
          <w:tcPr>
            <w:tcW w:w="5746" w:type="dxa"/>
            <w:vAlign w:val="center"/>
          </w:tcPr>
          <w:p w:rsidR="00166DF0" w:rsidRDefault="00166DF0" w:rsidP="00554528">
            <w:pPr>
              <w:spacing w:line="48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完成初中招生工作</w:t>
            </w:r>
          </w:p>
        </w:tc>
      </w:tr>
      <w:tr w:rsidR="00166DF0" w:rsidTr="00554528">
        <w:trPr>
          <w:trHeight w:val="625"/>
        </w:trPr>
        <w:tc>
          <w:tcPr>
            <w:tcW w:w="3390" w:type="dxa"/>
            <w:vAlign w:val="center"/>
          </w:tcPr>
          <w:p w:rsidR="00166DF0" w:rsidRDefault="00166DF0" w:rsidP="00554528">
            <w:pPr>
              <w:spacing w:line="48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日前</w:t>
            </w:r>
          </w:p>
        </w:tc>
        <w:tc>
          <w:tcPr>
            <w:tcW w:w="5746" w:type="dxa"/>
            <w:vAlign w:val="center"/>
          </w:tcPr>
          <w:p w:rsidR="00166DF0" w:rsidRDefault="00166DF0" w:rsidP="00554528">
            <w:pPr>
              <w:widowControl/>
              <w:spacing w:line="480" w:lineRule="exact"/>
              <w:rPr>
                <w:rFonts w:ascii="Times New Roman" w:eastAsia="仿宋_GB2312" w:hAnsi="Times New Roman" w:cs="Times New Roman"/>
                <w:kern w:val="0"/>
                <w:sz w:val="32"/>
                <w:szCs w:val="32"/>
              </w:rPr>
            </w:pPr>
            <w:r>
              <w:rPr>
                <w:rFonts w:ascii="Times New Roman" w:eastAsia="仿宋_GB2312" w:hAnsi="Times New Roman" w:cs="Times New Roman"/>
                <w:sz w:val="32"/>
                <w:szCs w:val="32"/>
              </w:rPr>
              <w:t>全市公民办初中学校通过全市统一的均衡编班软件完成初</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新生编班工作</w:t>
            </w:r>
          </w:p>
        </w:tc>
      </w:tr>
    </w:tbl>
    <w:p w:rsidR="00166DF0" w:rsidRDefault="00166DF0" w:rsidP="00166DF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六、其他事项</w:t>
      </w:r>
    </w:p>
    <w:p w:rsidR="00166DF0" w:rsidRDefault="00166DF0" w:rsidP="00166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民办初中学校招生收费有别于公办初中学校，学生和家长填</w:t>
      </w:r>
      <w:r>
        <w:rPr>
          <w:rFonts w:ascii="Times New Roman" w:eastAsia="仿宋_GB2312" w:hAnsi="Times New Roman" w:cs="Times New Roman"/>
          <w:sz w:val="32"/>
          <w:szCs w:val="32"/>
        </w:rPr>
        <w:lastRenderedPageBreak/>
        <w:t>报民办初中学校志愿前，务必要先了解学校的收费标准，根据学生个性、家庭经济状况等实际，理性填报志愿，填报志愿前在报名点填写有关承诺的方可进行网上报名。</w:t>
      </w:r>
    </w:p>
    <w:p w:rsidR="00166DF0" w:rsidRDefault="00166DF0" w:rsidP="00166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落实</w:t>
      </w:r>
      <w:r>
        <w:rPr>
          <w:rFonts w:ascii="Times New Roman" w:eastAsia="仿宋_GB2312" w:hAnsi="Times New Roman" w:cs="Times New Roman"/>
          <w:sz w:val="32"/>
          <w:szCs w:val="32"/>
        </w:rPr>
        <w:t>《中共中央办公厅</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国务院办公厅印发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关于加强推进失信被执行人信用监管、警示和惩戒机制建设的意见</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的通知》《最高人民法院关于限制被执行人高消费及有关消费的若干规定》，持续做好我市限制失信被执行人或限制高消费人员的子女就读高收费私立学校有关工作。</w:t>
      </w:r>
    </w:p>
    <w:p w:rsidR="00166DF0" w:rsidRDefault="00166DF0" w:rsidP="00166DF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已被民办初中学校录取的学生不再安排其他学校录取，并须在规定时间内到录取学校报到并办理入学手续。</w:t>
      </w:r>
    </w:p>
    <w:p w:rsidR="00145F51" w:rsidRDefault="00166DF0" w:rsidP="00166DF0">
      <w:r>
        <w:rPr>
          <w:rFonts w:ascii="Times New Roman" w:eastAsia="仿宋_GB2312" w:hAnsi="Times New Roman" w:cs="Times New Roman"/>
          <w:sz w:val="32"/>
          <w:szCs w:val="32"/>
        </w:rPr>
        <w:t>未被民办初中学校录取的学生转入参与对口直升或随机派位招生的公办初中学校招生，或者由生源地县（市、区）教育行政部门按当地相关政策规定统筹安排到公办初中学校就读。</w:t>
      </w:r>
    </w:p>
    <w:sectPr w:rsidR="00145F51" w:rsidSect="00166DF0">
      <w:pgSz w:w="11906" w:h="16838"/>
      <w:pgMar w:top="1440" w:right="1474"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F0"/>
    <w:rsid w:val="00145F51"/>
    <w:rsid w:val="0016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6"/>
    <w:link w:val="2Char"/>
    <w:rsid w:val="00166DF0"/>
    <w:pPr>
      <w:snapToGrid w:val="0"/>
      <w:spacing w:line="560" w:lineRule="exact"/>
      <w:ind w:firstLineChars="200" w:firstLine="640"/>
    </w:pPr>
    <w:rPr>
      <w:rFonts w:ascii="仿宋_GB2312" w:eastAsia="仿宋_GB2312" w:hAnsi="Times New Roman" w:cs="Times New Roman"/>
      <w:color w:val="FF0000"/>
      <w:sz w:val="32"/>
      <w:szCs w:val="24"/>
    </w:rPr>
  </w:style>
  <w:style w:type="character" w:customStyle="1" w:styleId="2Char">
    <w:name w:val="正文文本缩进 2 Char"/>
    <w:basedOn w:val="a0"/>
    <w:link w:val="2"/>
    <w:rsid w:val="00166DF0"/>
    <w:rPr>
      <w:rFonts w:ascii="仿宋_GB2312" w:eastAsia="仿宋_GB2312" w:hAnsi="Times New Roman" w:cs="Times New Roman"/>
      <w:color w:val="FF0000"/>
      <w:sz w:val="32"/>
      <w:szCs w:val="24"/>
    </w:rPr>
  </w:style>
  <w:style w:type="paragraph" w:styleId="a3">
    <w:name w:val="Body Text"/>
    <w:basedOn w:val="a"/>
    <w:link w:val="Char"/>
    <w:uiPriority w:val="99"/>
    <w:semiHidden/>
    <w:unhideWhenUsed/>
    <w:rsid w:val="00166DF0"/>
    <w:pPr>
      <w:spacing w:after="120"/>
    </w:pPr>
  </w:style>
  <w:style w:type="character" w:customStyle="1" w:styleId="Char">
    <w:name w:val="正文文本 Char"/>
    <w:basedOn w:val="a0"/>
    <w:link w:val="a3"/>
    <w:uiPriority w:val="99"/>
    <w:semiHidden/>
    <w:rsid w:val="00166DF0"/>
  </w:style>
  <w:style w:type="paragraph" w:styleId="a4">
    <w:name w:val="Body Text First Indent"/>
    <w:basedOn w:val="a3"/>
    <w:next w:val="a5"/>
    <w:link w:val="Char0"/>
    <w:qFormat/>
    <w:rsid w:val="00166DF0"/>
    <w:pPr>
      <w:spacing w:after="0"/>
      <w:ind w:firstLineChars="100" w:firstLine="420"/>
    </w:pPr>
    <w:rPr>
      <w:rFonts w:ascii="Calibri" w:eastAsia="宋体" w:hAnsi="Calibri" w:cs="Times New Roman"/>
      <w:kern w:val="0"/>
      <w:sz w:val="20"/>
      <w:szCs w:val="20"/>
    </w:rPr>
  </w:style>
  <w:style w:type="character" w:customStyle="1" w:styleId="Char0">
    <w:name w:val="正文首行缩进 Char"/>
    <w:basedOn w:val="Char"/>
    <w:link w:val="a4"/>
    <w:rsid w:val="00166DF0"/>
    <w:rPr>
      <w:rFonts w:ascii="Calibri" w:eastAsia="宋体" w:hAnsi="Calibri" w:cs="Times New Roman"/>
      <w:kern w:val="0"/>
      <w:sz w:val="20"/>
      <w:szCs w:val="20"/>
    </w:rPr>
  </w:style>
  <w:style w:type="paragraph" w:styleId="6">
    <w:name w:val="index 6"/>
    <w:basedOn w:val="a"/>
    <w:next w:val="a"/>
    <w:autoRedefine/>
    <w:uiPriority w:val="99"/>
    <w:semiHidden/>
    <w:unhideWhenUsed/>
    <w:rsid w:val="00166DF0"/>
    <w:pPr>
      <w:ind w:leftChars="1000" w:left="1000"/>
    </w:pPr>
  </w:style>
  <w:style w:type="paragraph" w:styleId="a5">
    <w:name w:val="Normal (Web)"/>
    <w:basedOn w:val="a"/>
    <w:uiPriority w:val="99"/>
    <w:semiHidden/>
    <w:unhideWhenUsed/>
    <w:rsid w:val="00166DF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6"/>
    <w:link w:val="2Char"/>
    <w:rsid w:val="00166DF0"/>
    <w:pPr>
      <w:snapToGrid w:val="0"/>
      <w:spacing w:line="560" w:lineRule="exact"/>
      <w:ind w:firstLineChars="200" w:firstLine="640"/>
    </w:pPr>
    <w:rPr>
      <w:rFonts w:ascii="仿宋_GB2312" w:eastAsia="仿宋_GB2312" w:hAnsi="Times New Roman" w:cs="Times New Roman"/>
      <w:color w:val="FF0000"/>
      <w:sz w:val="32"/>
      <w:szCs w:val="24"/>
    </w:rPr>
  </w:style>
  <w:style w:type="character" w:customStyle="1" w:styleId="2Char">
    <w:name w:val="正文文本缩进 2 Char"/>
    <w:basedOn w:val="a0"/>
    <w:link w:val="2"/>
    <w:rsid w:val="00166DF0"/>
    <w:rPr>
      <w:rFonts w:ascii="仿宋_GB2312" w:eastAsia="仿宋_GB2312" w:hAnsi="Times New Roman" w:cs="Times New Roman"/>
      <w:color w:val="FF0000"/>
      <w:sz w:val="32"/>
      <w:szCs w:val="24"/>
    </w:rPr>
  </w:style>
  <w:style w:type="paragraph" w:styleId="a3">
    <w:name w:val="Body Text"/>
    <w:basedOn w:val="a"/>
    <w:link w:val="Char"/>
    <w:uiPriority w:val="99"/>
    <w:semiHidden/>
    <w:unhideWhenUsed/>
    <w:rsid w:val="00166DF0"/>
    <w:pPr>
      <w:spacing w:after="120"/>
    </w:pPr>
  </w:style>
  <w:style w:type="character" w:customStyle="1" w:styleId="Char">
    <w:name w:val="正文文本 Char"/>
    <w:basedOn w:val="a0"/>
    <w:link w:val="a3"/>
    <w:uiPriority w:val="99"/>
    <w:semiHidden/>
    <w:rsid w:val="00166DF0"/>
  </w:style>
  <w:style w:type="paragraph" w:styleId="a4">
    <w:name w:val="Body Text First Indent"/>
    <w:basedOn w:val="a3"/>
    <w:next w:val="a5"/>
    <w:link w:val="Char0"/>
    <w:qFormat/>
    <w:rsid w:val="00166DF0"/>
    <w:pPr>
      <w:spacing w:after="0"/>
      <w:ind w:firstLineChars="100" w:firstLine="420"/>
    </w:pPr>
    <w:rPr>
      <w:rFonts w:ascii="Calibri" w:eastAsia="宋体" w:hAnsi="Calibri" w:cs="Times New Roman"/>
      <w:kern w:val="0"/>
      <w:sz w:val="20"/>
      <w:szCs w:val="20"/>
    </w:rPr>
  </w:style>
  <w:style w:type="character" w:customStyle="1" w:styleId="Char0">
    <w:name w:val="正文首行缩进 Char"/>
    <w:basedOn w:val="Char"/>
    <w:link w:val="a4"/>
    <w:rsid w:val="00166DF0"/>
    <w:rPr>
      <w:rFonts w:ascii="Calibri" w:eastAsia="宋体" w:hAnsi="Calibri" w:cs="Times New Roman"/>
      <w:kern w:val="0"/>
      <w:sz w:val="20"/>
      <w:szCs w:val="20"/>
    </w:rPr>
  </w:style>
  <w:style w:type="paragraph" w:styleId="6">
    <w:name w:val="index 6"/>
    <w:basedOn w:val="a"/>
    <w:next w:val="a"/>
    <w:autoRedefine/>
    <w:uiPriority w:val="99"/>
    <w:semiHidden/>
    <w:unhideWhenUsed/>
    <w:rsid w:val="00166DF0"/>
    <w:pPr>
      <w:ind w:leftChars="1000" w:left="1000"/>
    </w:pPr>
  </w:style>
  <w:style w:type="paragraph" w:styleId="a5">
    <w:name w:val="Normal (Web)"/>
    <w:basedOn w:val="a"/>
    <w:uiPriority w:val="99"/>
    <w:semiHidden/>
    <w:unhideWhenUsed/>
    <w:rsid w:val="00166D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c:creator>
  <cp:lastModifiedBy>cai</cp:lastModifiedBy>
  <cp:revision>1</cp:revision>
  <dcterms:created xsi:type="dcterms:W3CDTF">2024-05-13T16:45:00Z</dcterms:created>
  <dcterms:modified xsi:type="dcterms:W3CDTF">2024-05-13T16:46:00Z</dcterms:modified>
</cp:coreProperties>
</file>