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Times New Roman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Times New Roman" w:eastAsia="黑体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福建省普通高中毕业生综合素质评价报告</w:t>
      </w:r>
    </w:p>
    <w:bookmarkEnd w:id="0"/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00" w:afterAutospacing="1" w:line="440" w:lineRule="atLeast"/>
        <w:textAlignment w:val="auto"/>
        <w:rPr>
          <w:rFonts w:hint="eastAsia" w:ascii="楷体_GB2312" w:hAnsi="Times New Roman" w:eastAsia="楷体_GB2312"/>
          <w:color w:val="auto"/>
          <w:sz w:val="24"/>
        </w:rPr>
      </w:pPr>
      <w:r>
        <w:rPr>
          <w:rFonts w:hint="eastAsia" w:ascii="楷体_GB2312" w:hAnsi="Times New Roman" w:eastAsia="楷体_GB2312"/>
          <w:color w:val="auto"/>
          <w:sz w:val="30"/>
          <w:szCs w:val="30"/>
          <w:u w:val="none"/>
        </w:rPr>
        <w:t xml:space="preserve">    </w:t>
      </w:r>
      <w:r>
        <w:rPr>
          <w:rFonts w:hint="eastAsia" w:ascii="楷体_GB2312" w:hAnsi="Times New Roman" w:eastAsia="楷体_GB2312"/>
          <w:color w:val="auto"/>
          <w:sz w:val="30"/>
          <w:szCs w:val="30"/>
        </w:rPr>
        <w:t>市</w:t>
      </w:r>
      <w:r>
        <w:rPr>
          <w:rFonts w:hint="eastAsia" w:ascii="楷体_GB2312" w:hAnsi="Times New Roman" w:eastAsia="楷体_GB2312"/>
          <w:color w:val="auto"/>
          <w:sz w:val="30"/>
          <w:szCs w:val="30"/>
          <w:u w:val="none"/>
        </w:rPr>
        <w:t xml:space="preserve">    </w:t>
      </w:r>
      <w:r>
        <w:rPr>
          <w:rFonts w:hint="eastAsia" w:ascii="楷体_GB2312" w:hAnsi="Times New Roman" w:eastAsia="楷体_GB2312"/>
          <w:color w:val="auto"/>
          <w:sz w:val="30"/>
          <w:szCs w:val="30"/>
        </w:rPr>
        <w:t xml:space="preserve">县（市、区）　        </w:t>
      </w:r>
      <w:r>
        <w:rPr>
          <w:rFonts w:hint="eastAsia" w:ascii="楷体_GB2312" w:hAnsi="Times New Roman" w:eastAsia="楷体_GB2312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楷体_GB2312" w:hAnsi="Times New Roman" w:eastAsia="楷体_GB2312"/>
          <w:color w:val="auto"/>
          <w:sz w:val="30"/>
          <w:szCs w:val="30"/>
        </w:rPr>
        <w:t>　学校</w:t>
      </w:r>
    </w:p>
    <w:p>
      <w:pPr>
        <w:spacing w:before="240" w:after="100" w:afterAutospacing="1" w:line="440" w:lineRule="atLeast"/>
        <w:jc w:val="center"/>
        <w:rPr>
          <w:rFonts w:hint="eastAsia" w:ascii="楷体_GB2312" w:hAnsi="Times New Roman" w:eastAsia="楷体_GB2312"/>
          <w:color w:val="auto"/>
          <w:sz w:val="28"/>
          <w:szCs w:val="28"/>
        </w:rPr>
      </w:pPr>
      <w:r>
        <w:rPr>
          <w:rFonts w:hint="eastAsia" w:ascii="黑体" w:hAnsi="Times New Roman" w:eastAsia="黑体"/>
          <w:color w:val="auto"/>
          <w:sz w:val="28"/>
          <w:szCs w:val="28"/>
        </w:rPr>
        <w:t>表一  基本信息</w:t>
      </w:r>
    </w:p>
    <w:tbl>
      <w:tblPr>
        <w:tblStyle w:val="3"/>
        <w:tblpPr w:leftFromText="180" w:rightFromText="180" w:vertAnchor="text" w:horzAnchor="margin" w:tblpXSpec="center" w:tblpY="17"/>
        <w:tblOverlap w:val="never"/>
        <w:tblW w:w="9584" w:type="dxa"/>
        <w:tblInd w:w="21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91"/>
        <w:gridCol w:w="741"/>
        <w:gridCol w:w="982"/>
        <w:gridCol w:w="1275"/>
        <w:gridCol w:w="2268"/>
        <w:gridCol w:w="17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color w:val="auto"/>
                <w:sz w:val="24"/>
              </w:rPr>
            </w:pPr>
            <w:r>
              <w:rPr>
                <w:rFonts w:hint="eastAsia" w:ascii="楷体_GB2312" w:hAnsi="华文中宋" w:eastAsia="楷体_GB2312"/>
                <w:color w:val="auto"/>
                <w:sz w:val="24"/>
              </w:rPr>
              <w:t>姓名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rPr>
                <w:rFonts w:hint="eastAsia" w:ascii="楷体_GB2312" w:hAnsi="Times New Roman" w:eastAsia="楷体_GB2312"/>
                <w:color w:val="auto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/>
                <w:color w:val="auto"/>
                <w:sz w:val="24"/>
              </w:rPr>
            </w:pPr>
            <w:r>
              <w:rPr>
                <w:rFonts w:hint="eastAsia" w:ascii="楷体_GB2312" w:hAnsi="华文中宋" w:eastAsia="楷体_GB2312"/>
                <w:color w:val="auto"/>
                <w:sz w:val="24"/>
              </w:rPr>
              <w:t>性别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rPr>
                <w:rFonts w:hint="eastAsia" w:ascii="楷体_GB2312" w:hAnsi="Times New Roman" w:eastAsia="楷体_GB2312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Times New Roman" w:eastAsia="楷体_GB2312"/>
                <w:color w:val="auto"/>
                <w:sz w:val="24"/>
              </w:rPr>
            </w:pPr>
            <w:r>
              <w:rPr>
                <w:rFonts w:hint="eastAsia" w:ascii="楷体_GB2312" w:hAnsi="华文中宋" w:eastAsia="楷体_GB2312"/>
                <w:color w:val="auto"/>
                <w:sz w:val="24"/>
              </w:rPr>
              <w:t>出生年月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rPr>
                <w:rFonts w:hint="eastAsia" w:ascii="楷体_GB2312" w:hAnsi="Times New Roman" w:eastAsia="楷体_GB2312"/>
                <w:color w:val="auto"/>
                <w:sz w:val="24"/>
              </w:rPr>
            </w:pPr>
          </w:p>
        </w:tc>
        <w:tc>
          <w:tcPr>
            <w:tcW w:w="17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</w:rPr>
              <w:t>（学生照片）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color w:val="auto"/>
                <w:sz w:val="24"/>
              </w:rPr>
            </w:pPr>
            <w:r>
              <w:rPr>
                <w:rFonts w:hint="eastAsia" w:ascii="楷体_GB2312" w:hAnsi="华文中宋" w:eastAsia="楷体_GB2312"/>
                <w:color w:val="auto"/>
                <w:sz w:val="24"/>
              </w:rPr>
              <w:t>政治面貌</w:t>
            </w: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楷体_GB2312" w:hAnsi="Times New Roman" w:eastAsia="楷体_GB2312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Times New Roman" w:eastAsia="楷体_GB2312"/>
                <w:color w:val="auto"/>
                <w:sz w:val="24"/>
              </w:rPr>
            </w:pPr>
            <w:r>
              <w:rPr>
                <w:rFonts w:hint="eastAsia" w:ascii="楷体_GB2312" w:hAnsi="华文中宋" w:eastAsia="楷体_GB2312"/>
                <w:color w:val="auto"/>
                <w:sz w:val="24"/>
              </w:rPr>
              <w:t>民族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楷体_GB2312" w:hAnsi="Times New Roman" w:eastAsia="楷体_GB2312"/>
                <w:color w:val="auto"/>
                <w:sz w:val="24"/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楷体_GB2312" w:hAnsi="Times New Roman" w:eastAsia="楷体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color w:val="auto"/>
                <w:sz w:val="24"/>
              </w:rPr>
            </w:pPr>
            <w:r>
              <w:rPr>
                <w:rFonts w:ascii="楷体_GB2312" w:hAnsi="Times New Roman" w:eastAsia="楷体_GB2312"/>
                <w:color w:val="auto"/>
                <w:sz w:val="24"/>
              </w:rPr>
              <w:t>身份证号</w:t>
            </w: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/>
                <w:color w:val="auto"/>
                <w:sz w:val="24"/>
              </w:rPr>
              <w:t>籍贯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color w:val="auto"/>
                <w:sz w:val="24"/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楷体_GB2312" w:hAnsi="Times New Roman" w:eastAsia="楷体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/>
                <w:color w:val="auto"/>
                <w:sz w:val="24"/>
              </w:rPr>
              <w:t>学籍号</w:t>
            </w:r>
          </w:p>
        </w:tc>
        <w:tc>
          <w:tcPr>
            <w:tcW w:w="2914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楷体_GB2312" w:hAnsi="Times New Roman" w:eastAsia="楷体_GB2312"/>
                <w:color w:val="auto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/>
                <w:color w:val="auto"/>
                <w:sz w:val="24"/>
              </w:rPr>
              <w:t>学考号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color w:val="auto"/>
                <w:sz w:val="24"/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楷体_GB2312" w:hAnsi="Times New Roman" w:eastAsia="楷体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华文中宋" w:eastAsia="楷体_GB2312"/>
                <w:color w:val="auto"/>
                <w:sz w:val="24"/>
              </w:rPr>
            </w:pPr>
            <w:r>
              <w:rPr>
                <w:rFonts w:hint="eastAsia" w:ascii="楷体_GB2312" w:hAnsi="华文中宋" w:eastAsia="楷体_GB2312"/>
                <w:color w:val="auto"/>
                <w:sz w:val="24"/>
              </w:rPr>
              <w:t>感兴趣的职业</w:t>
            </w:r>
            <w:r>
              <w:rPr>
                <w:rFonts w:ascii="楷体_GB2312" w:hAnsi="华文中宋" w:eastAsia="楷体_GB2312"/>
                <w:color w:val="auto"/>
                <w:sz w:val="24"/>
              </w:rPr>
              <w:t>/</w:t>
            </w:r>
            <w:r>
              <w:rPr>
                <w:rFonts w:hint="eastAsia" w:ascii="楷体_GB2312" w:hAnsi="华文中宋" w:eastAsia="楷体_GB2312"/>
                <w:color w:val="auto"/>
                <w:sz w:val="24"/>
              </w:rPr>
              <w:t>专业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华文中宋" w:eastAsia="楷体_GB2312"/>
                <w:color w:val="auto"/>
                <w:sz w:val="24"/>
              </w:rPr>
            </w:pPr>
            <w:r>
              <w:rPr>
                <w:rFonts w:hint="eastAsia" w:ascii="楷体_GB2312" w:hAnsi="华文中宋" w:eastAsia="楷体_GB2312"/>
                <w:color w:val="auto"/>
                <w:sz w:val="24"/>
              </w:rPr>
              <w:t>1.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/>
                <w:color w:val="auto"/>
                <w:sz w:val="24"/>
              </w:rPr>
              <w:t>2.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Times New Roman" w:eastAsia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/>
                <w:color w:val="auto"/>
                <w:sz w:val="24"/>
              </w:rPr>
              <w:t>3.</w:t>
            </w: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Times New Roman" w:eastAsia="楷体_GB2312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58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Times New Roman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color w:val="auto"/>
                <w:sz w:val="24"/>
              </w:rPr>
              <w:t>自我陈述报告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8" w:hRule="atLeast"/>
        </w:trPr>
        <w:tc>
          <w:tcPr>
            <w:tcW w:w="9584" w:type="dxa"/>
            <w:gridSpan w:val="7"/>
            <w:noWrap w:val="0"/>
            <w:vAlign w:val="top"/>
          </w:tcPr>
          <w:p>
            <w:pPr>
              <w:rPr>
                <w:rFonts w:hint="eastAsia" w:ascii="楷体_GB2312" w:hAnsi="华文中宋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华文中宋" w:eastAsia="楷体_GB2312"/>
                <w:bCs/>
                <w:color w:val="auto"/>
                <w:sz w:val="24"/>
              </w:rPr>
              <w:t>（通过列举典型事例等方式，介绍学生本人的社会责任感、专业志向与才能、个性特点与个人爱好等方面的具体突出表现，字数控制在800字左右。）</w:t>
            </w:r>
          </w:p>
          <w:p>
            <w:pPr>
              <w:rPr>
                <w:rFonts w:hint="eastAsia" w:ascii="楷体_GB2312" w:hAnsi="华文中宋" w:eastAsia="楷体_GB2312"/>
                <w:bCs/>
                <w:color w:val="auto"/>
                <w:sz w:val="24"/>
              </w:rPr>
            </w:pPr>
          </w:p>
          <w:p>
            <w:pPr>
              <w:rPr>
                <w:rFonts w:hint="eastAsia" w:ascii="楷体_GB2312" w:hAnsi="华文中宋" w:eastAsia="楷体_GB2312"/>
                <w:bCs/>
                <w:color w:val="auto"/>
                <w:sz w:val="24"/>
              </w:rPr>
            </w:pPr>
          </w:p>
          <w:p>
            <w:pPr>
              <w:rPr>
                <w:rFonts w:hint="eastAsia" w:ascii="楷体_GB2312" w:hAnsi="华文中宋" w:eastAsia="楷体_GB2312"/>
                <w:bCs/>
                <w:color w:val="auto"/>
                <w:sz w:val="24"/>
              </w:rPr>
            </w:pPr>
          </w:p>
          <w:p>
            <w:pPr>
              <w:rPr>
                <w:rFonts w:hint="eastAsia" w:ascii="楷体_GB2312" w:hAnsi="华文中宋" w:eastAsia="楷体_GB2312"/>
                <w:bCs/>
                <w:color w:val="auto"/>
                <w:sz w:val="24"/>
              </w:rPr>
            </w:pPr>
          </w:p>
          <w:p>
            <w:pPr>
              <w:pStyle w:val="2"/>
              <w:rPr>
                <w:rFonts w:hint="eastAsia" w:ascii="楷体_GB2312" w:hAnsi="华文中宋" w:eastAsia="楷体_GB2312"/>
                <w:bCs/>
                <w:color w:val="auto"/>
                <w:sz w:val="24"/>
              </w:rPr>
            </w:pPr>
          </w:p>
          <w:p>
            <w:pPr>
              <w:pStyle w:val="2"/>
              <w:rPr>
                <w:rFonts w:hint="eastAsia" w:ascii="楷体_GB2312" w:hAnsi="华文中宋" w:eastAsia="楷体_GB2312"/>
                <w:bCs/>
                <w:color w:val="auto"/>
                <w:sz w:val="24"/>
              </w:rPr>
            </w:pPr>
          </w:p>
          <w:p>
            <w:pPr>
              <w:pStyle w:val="2"/>
              <w:rPr>
                <w:rFonts w:hint="eastAsia" w:ascii="楷体_GB2312" w:hAnsi="华文中宋" w:eastAsia="楷体_GB2312"/>
                <w:bCs/>
                <w:color w:val="auto"/>
                <w:sz w:val="24"/>
              </w:rPr>
            </w:pPr>
          </w:p>
          <w:p>
            <w:pPr>
              <w:ind w:firstLine="7980" w:firstLineChars="3800"/>
              <w:rPr>
                <w:rFonts w:hint="eastAsia" w:hAnsi="华文中宋" w:eastAsia="华文中宋"/>
                <w:color w:val="auto"/>
                <w:szCs w:val="22"/>
              </w:rPr>
            </w:pPr>
          </w:p>
          <w:p>
            <w:pPr>
              <w:ind w:firstLine="7980" w:firstLineChars="3800"/>
              <w:rPr>
                <w:rFonts w:hint="eastAsia" w:hAnsi="华文中宋" w:eastAsia="华文中宋"/>
                <w:color w:val="auto"/>
                <w:szCs w:val="22"/>
              </w:rPr>
            </w:pPr>
          </w:p>
          <w:p>
            <w:pPr>
              <w:ind w:firstLine="7440" w:firstLineChars="3100"/>
              <w:rPr>
                <w:rFonts w:hint="eastAsia" w:ascii="楷体_GB2312" w:hAnsi="Times New Roman" w:eastAsia="楷体_GB2312"/>
                <w:b/>
                <w:bCs/>
                <w:color w:val="auto"/>
                <w:sz w:val="24"/>
              </w:rPr>
            </w:pPr>
            <w:r>
              <w:rPr>
                <w:rFonts w:hAnsi="华文中宋" w:eastAsia="华文中宋"/>
                <w:color w:val="auto"/>
                <w:sz w:val="24"/>
                <w:szCs w:val="24"/>
              </w:rPr>
              <w:t>年</w:t>
            </w:r>
            <w:r>
              <w:rPr>
                <w:rFonts w:hint="eastAsia" w:hAnsi="华文中宋" w:eastAsia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Ansi="华文中宋" w:eastAsia="华文中宋"/>
                <w:color w:val="auto"/>
                <w:sz w:val="24"/>
                <w:szCs w:val="24"/>
              </w:rPr>
              <w:t>月</w:t>
            </w:r>
            <w:r>
              <w:rPr>
                <w:rFonts w:hint="eastAsia" w:hAnsi="华文中宋" w:eastAsia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Ansi="华文中宋" w:eastAsia="华文中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Times New Roman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color w:val="auto"/>
                <w:sz w:val="24"/>
              </w:rPr>
              <w:t>教师</w:t>
            </w:r>
            <w:r>
              <w:rPr>
                <w:rFonts w:hint="eastAsia" w:ascii="楷体_GB2312" w:hAnsi="Times New Roman" w:eastAsia="楷体_GB2312"/>
                <w:b/>
                <w:color w:val="auto"/>
                <w:sz w:val="24"/>
              </w:rPr>
              <w:t>评语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84" w:type="dxa"/>
            <w:gridSpan w:val="7"/>
            <w:noWrap w:val="0"/>
            <w:vAlign w:val="top"/>
          </w:tcPr>
          <w:p>
            <w:pPr>
              <w:rPr>
                <w:rFonts w:hint="eastAsia" w:ascii="楷体_GB2312" w:hAnsi="华文中宋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华文中宋" w:eastAsia="楷体_GB2312"/>
                <w:bCs/>
                <w:color w:val="auto"/>
                <w:sz w:val="24"/>
              </w:rPr>
              <w:t>（审核确认学生自我陈述报告真实性；结合学生高中三年成长经历，对学生作出简要评价；字数</w:t>
            </w:r>
            <w:r>
              <w:rPr>
                <w:rFonts w:ascii="楷体_GB2312" w:hAnsi="华文中宋" w:eastAsia="楷体_GB2312"/>
                <w:bCs/>
                <w:color w:val="auto"/>
                <w:sz w:val="24"/>
              </w:rPr>
              <w:t>不超过</w:t>
            </w:r>
            <w:r>
              <w:rPr>
                <w:rFonts w:hint="eastAsia" w:ascii="楷体_GB2312" w:hAnsi="华文中宋" w:eastAsia="楷体_GB2312"/>
                <w:bCs/>
                <w:color w:val="auto"/>
                <w:sz w:val="24"/>
              </w:rPr>
              <w:t>200字）</w:t>
            </w:r>
          </w:p>
          <w:p>
            <w:pPr>
              <w:rPr>
                <w:rFonts w:hint="eastAsia" w:ascii="楷体_GB2312" w:hAnsi="华文中宋" w:eastAsia="楷体_GB2312"/>
                <w:bCs/>
                <w:color w:val="auto"/>
                <w:sz w:val="24"/>
              </w:rPr>
            </w:pPr>
          </w:p>
          <w:p>
            <w:pPr>
              <w:rPr>
                <w:rFonts w:hint="eastAsia" w:ascii="楷体_GB2312" w:hAnsi="Times New Roman" w:eastAsia="楷体_GB2312"/>
                <w:bCs/>
                <w:color w:val="auto"/>
                <w:sz w:val="24"/>
              </w:rPr>
            </w:pPr>
          </w:p>
          <w:p>
            <w:pPr>
              <w:snapToGrid w:val="0"/>
              <w:ind w:left="7556" w:leftChars="741" w:hanging="6000" w:hangingChars="2500"/>
              <w:jc w:val="left"/>
              <w:rPr>
                <w:rFonts w:hint="eastAsia" w:ascii="楷体_GB2312" w:hAnsi="Times New Roman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</w:rPr>
              <w:t xml:space="preserve">                                                </w:t>
            </w:r>
          </w:p>
          <w:p>
            <w:pPr>
              <w:snapToGrid w:val="0"/>
              <w:ind w:firstLine="6000" w:firstLineChars="2500"/>
              <w:jc w:val="left"/>
              <w:rPr>
                <w:rFonts w:eastAsia="华文中宋"/>
                <w:color w:val="auto"/>
                <w:sz w:val="24"/>
                <w:szCs w:val="24"/>
              </w:rPr>
            </w:pPr>
            <w:r>
              <w:rPr>
                <w:rFonts w:hint="eastAsia" w:hAnsi="华文中宋" w:eastAsia="华文中宋"/>
                <w:color w:val="auto"/>
                <w:sz w:val="24"/>
                <w:szCs w:val="24"/>
              </w:rPr>
              <w:t>教师签字</w:t>
            </w:r>
            <w:r>
              <w:rPr>
                <w:rFonts w:hAnsi="华文中宋" w:eastAsia="华文中宋"/>
                <w:color w:val="auto"/>
                <w:sz w:val="24"/>
                <w:szCs w:val="24"/>
              </w:rPr>
              <w:t>：</w:t>
            </w:r>
          </w:p>
          <w:p>
            <w:pPr>
              <w:snapToGrid w:val="0"/>
              <w:ind w:firstLine="7440" w:firstLineChars="3100"/>
              <w:jc w:val="left"/>
              <w:rPr>
                <w:rFonts w:hint="eastAsia" w:eastAsia="华文中宋"/>
                <w:color w:val="auto"/>
                <w:szCs w:val="22"/>
              </w:rPr>
            </w:pPr>
            <w:r>
              <w:rPr>
                <w:rFonts w:hAnsi="华文中宋" w:eastAsia="华文中宋"/>
                <w:color w:val="auto"/>
                <w:sz w:val="24"/>
                <w:szCs w:val="24"/>
              </w:rPr>
              <w:t>年</w:t>
            </w:r>
            <w:r>
              <w:rPr>
                <w:rFonts w:hint="eastAsia" w:hAnsi="华文中宋" w:eastAsia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Ansi="华文中宋" w:eastAsia="华文中宋"/>
                <w:color w:val="auto"/>
                <w:sz w:val="24"/>
                <w:szCs w:val="24"/>
              </w:rPr>
              <w:t>月</w:t>
            </w:r>
            <w:r>
              <w:rPr>
                <w:rFonts w:hint="eastAsia" w:hAnsi="华文中宋" w:eastAsia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Ansi="华文中宋" w:eastAsia="华文中宋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spacing w:after="100" w:afterAutospacing="1" w:line="440" w:lineRule="atLeast"/>
        <w:jc w:val="center"/>
        <w:rPr>
          <w:rFonts w:hint="eastAsia" w:ascii="黑体" w:hAnsi="Times New Roman" w:eastAsia="黑体"/>
          <w:color w:val="auto"/>
          <w:sz w:val="28"/>
          <w:szCs w:val="28"/>
        </w:rPr>
      </w:pPr>
      <w:r>
        <w:rPr>
          <w:rFonts w:ascii="黑体" w:hAnsi="Times New Roman" w:eastAsia="黑体"/>
          <w:color w:val="auto"/>
          <w:sz w:val="24"/>
        </w:rPr>
        <w:br w:type="page"/>
      </w:r>
      <w:r>
        <w:rPr>
          <w:rFonts w:hint="eastAsia" w:ascii="黑体" w:hAnsi="Times New Roman" w:eastAsia="黑体"/>
          <w:color w:val="auto"/>
          <w:sz w:val="28"/>
          <w:szCs w:val="28"/>
        </w:rPr>
        <w:t xml:space="preserve">表二　综合素质评价信息 </w:t>
      </w:r>
    </w:p>
    <w:tbl>
      <w:tblPr>
        <w:tblStyle w:val="3"/>
        <w:tblW w:w="9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088"/>
        <w:gridCol w:w="1122"/>
        <w:gridCol w:w="2528"/>
        <w:gridCol w:w="1276"/>
        <w:gridCol w:w="1104"/>
        <w:gridCol w:w="31"/>
        <w:gridCol w:w="1231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 w:line="440" w:lineRule="atLeast"/>
              <w:jc w:val="center"/>
              <w:rPr>
                <w:rFonts w:hint="eastAsia" w:ascii="黑体" w:hAnsi="Times New Roman" w:eastAsia="黑体"/>
                <w:color w:val="auto"/>
                <w:sz w:val="24"/>
              </w:rPr>
            </w:pPr>
            <w:r>
              <w:rPr>
                <w:rFonts w:hint="eastAsia" w:ascii="黑体" w:hAnsi="Times New Roman" w:eastAsia="黑体"/>
                <w:color w:val="auto"/>
                <w:sz w:val="24"/>
              </w:rPr>
              <w:t>思想品德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活动项目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累计时间（小时)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承担角色及次数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活动项目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累计时间（小时）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承担角色及次数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爱党爱国教育</w:t>
            </w:r>
          </w:p>
        </w:tc>
        <w:tc>
          <w:tcPr>
            <w:tcW w:w="11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  <w:tc>
          <w:tcPr>
            <w:tcW w:w="2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□主持策划者（  次）</w:t>
            </w:r>
          </w:p>
          <w:p>
            <w:pPr>
              <w:spacing w:line="320" w:lineRule="exact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□主要参与者（  次）</w:t>
            </w:r>
          </w:p>
          <w:p>
            <w:pPr>
              <w:spacing w:line="320" w:lineRule="exact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□参与者    （  次）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主题班会</w:t>
            </w: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  <w:tc>
          <w:tcPr>
            <w:tcW w:w="22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□主持策划者（  次）</w:t>
            </w:r>
          </w:p>
          <w:p>
            <w:pPr>
              <w:spacing w:line="320" w:lineRule="exact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□主要参与者（  次）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□参与者    （  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党团活动</w:t>
            </w:r>
          </w:p>
        </w:tc>
        <w:tc>
          <w:tcPr>
            <w:tcW w:w="11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  <w:tc>
          <w:tcPr>
            <w:tcW w:w="25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□主持策划者（  次）</w:t>
            </w:r>
          </w:p>
          <w:p>
            <w:pPr>
              <w:spacing w:line="320" w:lineRule="exact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□主要参与者（  次）</w:t>
            </w:r>
          </w:p>
          <w:p>
            <w:pPr>
              <w:spacing w:line="320" w:lineRule="exact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□参与者    （  次）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社团活动</w:t>
            </w:r>
          </w:p>
        </w:tc>
        <w:tc>
          <w:tcPr>
            <w:tcW w:w="11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  <w:tc>
          <w:tcPr>
            <w:tcW w:w="22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□主持策划者（  次）</w:t>
            </w:r>
          </w:p>
          <w:p>
            <w:pPr>
              <w:spacing w:line="320" w:lineRule="exact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□主要参与者（  次）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□参与者    （  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集体活动</w:t>
            </w:r>
          </w:p>
        </w:tc>
        <w:tc>
          <w:tcPr>
            <w:tcW w:w="11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  <w:tc>
          <w:tcPr>
            <w:tcW w:w="25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□主持策划者（  次）</w:t>
            </w:r>
          </w:p>
          <w:p>
            <w:pPr>
              <w:spacing w:line="320" w:lineRule="exact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□主要参与者（  次）</w:t>
            </w:r>
          </w:p>
          <w:p>
            <w:pPr>
              <w:spacing w:line="320" w:lineRule="exact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□参与者    （  次）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思政课实践活动</w:t>
            </w:r>
          </w:p>
        </w:tc>
        <w:tc>
          <w:tcPr>
            <w:tcW w:w="11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  <w:tc>
          <w:tcPr>
            <w:tcW w:w="22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□主持策划者（  次）</w:t>
            </w:r>
          </w:p>
          <w:p>
            <w:pPr>
              <w:spacing w:line="320" w:lineRule="exact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□主要参与者（  次）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□参与者    （  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奖励项目</w:t>
            </w:r>
          </w:p>
        </w:tc>
        <w:tc>
          <w:tcPr>
            <w:tcW w:w="25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奖励级别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8"/>
                <w:szCs w:val="21"/>
              </w:rPr>
              <w:t>奖励时间</w:t>
            </w:r>
          </w:p>
        </w:tc>
        <w:tc>
          <w:tcPr>
            <w:tcW w:w="23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奖励单位</w:t>
            </w:r>
          </w:p>
        </w:tc>
        <w:tc>
          <w:tcPr>
            <w:tcW w:w="10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color w:val="auto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pacing w:val="-6"/>
                <w:szCs w:val="21"/>
              </w:rPr>
              <w:t>□省 □市 □区县 □学校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pacing w:val="-8"/>
                <w:szCs w:val="21"/>
              </w:rPr>
            </w:pPr>
          </w:p>
        </w:tc>
        <w:tc>
          <w:tcPr>
            <w:tcW w:w="23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  <w:tc>
          <w:tcPr>
            <w:tcW w:w="10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……</w:t>
            </w:r>
          </w:p>
        </w:tc>
        <w:tc>
          <w:tcPr>
            <w:tcW w:w="25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pacing w:val="-6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pacing w:val="-8"/>
                <w:szCs w:val="21"/>
              </w:rPr>
            </w:pPr>
          </w:p>
        </w:tc>
        <w:tc>
          <w:tcPr>
            <w:tcW w:w="23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  <w:tc>
          <w:tcPr>
            <w:tcW w:w="10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10" w:firstLineChars="1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违纪违规项目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处罚时间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处罚单位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考试舞弊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35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……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35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校园欺凌记录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（欺凌者）</w:t>
            </w:r>
          </w:p>
        </w:tc>
        <w:tc>
          <w:tcPr>
            <w:tcW w:w="61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具体时间：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发生地点：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事情概况：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处理结果：</w:t>
            </w:r>
            <w:r>
              <w:rPr>
                <w:rFonts w:ascii="宋体" w:hAnsi="宋体" w:cs="Arial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color w:val="auto"/>
                <w:szCs w:val="21"/>
              </w:rPr>
              <w:t xml:space="preserve">  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处理方：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17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35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是否有犯罪记录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ascii="宋体" w:hAnsi="宋体" w:cs="Arial"/>
                <w:color w:val="auto"/>
                <w:szCs w:val="21"/>
              </w:rPr>
              <w:t xml:space="preserve">是 </w:t>
            </w:r>
            <w:r>
              <w:rPr>
                <w:rFonts w:hint="eastAsia" w:ascii="宋体" w:hAnsi="宋体" w:cs="Arial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ascii="宋体" w:hAnsi="宋体" w:cs="Arial"/>
                <w:color w:val="auto"/>
                <w:szCs w:val="21"/>
              </w:rPr>
              <w:t>否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处理时间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35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>
      <w:pPr>
        <w:rPr>
          <w:vanish/>
          <w:color w:val="auto"/>
          <w:szCs w:val="22"/>
        </w:rPr>
      </w:pPr>
    </w:p>
    <w:p>
      <w:pPr>
        <w:spacing w:after="156" w:afterLines="50"/>
        <w:jc w:val="center"/>
        <w:rPr>
          <w:color w:val="auto"/>
          <w:szCs w:val="22"/>
        </w:rPr>
      </w:pPr>
    </w:p>
    <w:tbl>
      <w:tblPr>
        <w:tblStyle w:val="3"/>
        <w:tblW w:w="9640" w:type="dxa"/>
        <w:jc w:val="center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18"/>
        <w:gridCol w:w="750"/>
        <w:gridCol w:w="750"/>
        <w:gridCol w:w="750"/>
        <w:gridCol w:w="750"/>
        <w:gridCol w:w="750"/>
        <w:gridCol w:w="755"/>
        <w:gridCol w:w="745"/>
        <w:gridCol w:w="1296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水</w:t>
            </w:r>
          </w:p>
          <w:p>
            <w:pPr>
              <w:spacing w:line="32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Times New Roman" w:eastAsia="黑体"/>
                <w:sz w:val="24"/>
              </w:rPr>
              <w:t>平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科目</w:t>
            </w:r>
            <w:r>
              <w:rPr>
                <w:rFonts w:hint="eastAsia" w:ascii="宋体" w:hAnsi="宋体"/>
                <w:b/>
                <w:szCs w:val="21"/>
              </w:rPr>
              <w:t>/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</w:t>
            </w:r>
          </w:p>
        </w:tc>
        <w:tc>
          <w:tcPr>
            <w:tcW w:w="5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必修课程和选择性必修课程成绩</w:t>
            </w:r>
          </w:p>
        </w:tc>
        <w:tc>
          <w:tcPr>
            <w:tcW w:w="27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学业水平考试成绩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高二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高三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" w:leftChars="-57" w:right="-90" w:rightChars="-43" w:hanging="119" w:hangingChars="5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总学分</w:t>
            </w:r>
          </w:p>
        </w:tc>
        <w:tc>
          <w:tcPr>
            <w:tcW w:w="27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2" w:leftChars="-3" w:right="-105" w:rightChars="-50" w:hanging="218" w:hangingChars="104"/>
              <w:jc w:val="both"/>
              <w:textAlignment w:val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上学期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2" w:leftChars="-3" w:right="-105" w:rightChars="-50" w:hanging="218" w:hangingChars="104"/>
              <w:jc w:val="both"/>
              <w:textAlignment w:val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下学期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2" w:leftChars="-3" w:right="-105" w:rightChars="-50" w:hanging="218" w:hangingChars="104"/>
              <w:jc w:val="right"/>
              <w:textAlignment w:val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上学期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2" w:leftChars="-3" w:right="-105" w:rightChars="-50" w:hanging="218" w:hangingChars="104"/>
              <w:jc w:val="right"/>
              <w:textAlignment w:val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下学期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2" w:leftChars="-3" w:right="-105" w:rightChars="-50" w:hanging="218" w:hangingChars="104"/>
              <w:jc w:val="right"/>
              <w:textAlignment w:val="auto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上学期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2" w:leftChars="-3" w:right="-105" w:rightChars="-50" w:hanging="218" w:hangingChars="104"/>
              <w:jc w:val="right"/>
              <w:textAlignment w:val="auto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下学期</w:t>
            </w:r>
          </w:p>
        </w:tc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合格性考试</w:t>
            </w: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操作（实践）测试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语文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数学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外语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思想政治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历史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物理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化学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生物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通用技术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信息技术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体育与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艺术（可选音乐、美术）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音乐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ind w:left="-372" w:leftChars="-177"/>
        <w:jc w:val="left"/>
        <w:rPr>
          <w:rFonts w:ascii="黑体" w:hAnsi="黑体" w:eastAsia="黑体"/>
          <w:kern w:val="0"/>
          <w:sz w:val="28"/>
          <w:szCs w:val="32"/>
        </w:rPr>
      </w:pPr>
      <w:r>
        <w:rPr>
          <w:rFonts w:ascii="黑体" w:hAnsi="黑体" w:eastAsia="黑体"/>
          <w:kern w:val="0"/>
          <w:sz w:val="28"/>
          <w:szCs w:val="32"/>
        </w:rPr>
        <w:br w:type="page"/>
      </w:r>
      <w:r>
        <w:rPr>
          <w:rFonts w:hint="eastAsia" w:ascii="黑体" w:hAnsi="黑体" w:eastAsia="黑体"/>
          <w:kern w:val="0"/>
          <w:sz w:val="28"/>
          <w:szCs w:val="32"/>
        </w:rPr>
        <w:t>续表</w:t>
      </w:r>
    </w:p>
    <w:tbl>
      <w:tblPr>
        <w:tblStyle w:val="3"/>
        <w:tblW w:w="100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20"/>
        <w:gridCol w:w="996"/>
        <w:gridCol w:w="419"/>
        <w:gridCol w:w="70"/>
        <w:gridCol w:w="1210"/>
        <w:gridCol w:w="1052"/>
        <w:gridCol w:w="156"/>
        <w:gridCol w:w="919"/>
        <w:gridCol w:w="1157"/>
        <w:gridCol w:w="352"/>
        <w:gridCol w:w="509"/>
        <w:gridCol w:w="585"/>
        <w:gridCol w:w="380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水</w:t>
            </w:r>
          </w:p>
          <w:p>
            <w:pPr>
              <w:spacing w:line="32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Times New Roman" w:eastAsia="黑体"/>
                <w:sz w:val="24"/>
              </w:rPr>
              <w:t>平</w:t>
            </w:r>
          </w:p>
        </w:tc>
        <w:tc>
          <w:tcPr>
            <w:tcW w:w="9561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选修课程（学科拓展、提高类）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科目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模块</w:t>
            </w:r>
          </w:p>
        </w:tc>
        <w:tc>
          <w:tcPr>
            <w:tcW w:w="12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审核人</w:t>
            </w:r>
          </w:p>
        </w:tc>
        <w:tc>
          <w:tcPr>
            <w:tcW w:w="9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科目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模块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61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选修课程（校本特色课程类）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审核人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学分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2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2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2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9561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五项学科竞赛成绩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　别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主办单位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名次或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等第</w:t>
            </w:r>
          </w:p>
        </w:tc>
        <w:tc>
          <w:tcPr>
            <w:tcW w:w="8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国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际 □国家 □省 □市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firstLine="315" w:firstLineChars="1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315" w:firstLineChars="1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国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际 □国家 □省 □市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pacing w:after="156" w:afterLines="50"/>
        <w:rPr>
          <w:rFonts w:ascii="黑体" w:hAnsi="Times New Roman" w:eastAsia="黑体"/>
          <w:sz w:val="24"/>
        </w:rPr>
      </w:pPr>
    </w:p>
    <w:p>
      <w:pPr>
        <w:rPr>
          <w:rFonts w:ascii="黑体" w:hAnsi="Times New Roman" w:eastAsia="黑体"/>
          <w:sz w:val="24"/>
        </w:rPr>
      </w:pPr>
      <w:r>
        <w:rPr>
          <w:rFonts w:ascii="黑体" w:hAnsi="Times New Roman" w:eastAsia="黑体"/>
          <w:sz w:val="24"/>
        </w:rPr>
        <w:br w:type="page"/>
      </w:r>
    </w:p>
    <w:tbl>
      <w:tblPr>
        <w:tblStyle w:val="3"/>
        <w:tblW w:w="99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895"/>
        <w:gridCol w:w="11"/>
        <w:gridCol w:w="1136"/>
        <w:gridCol w:w="825"/>
        <w:gridCol w:w="885"/>
        <w:gridCol w:w="870"/>
        <w:gridCol w:w="1110"/>
        <w:gridCol w:w="898"/>
        <w:gridCol w:w="840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  <w:szCs w:val="21"/>
              </w:rPr>
            </w:pPr>
            <w:r>
              <w:rPr>
                <w:rFonts w:hint="eastAsia" w:ascii="黑体" w:hAnsi="Times New Roman" w:eastAsia="黑体"/>
                <w:sz w:val="24"/>
                <w:szCs w:val="21"/>
              </w:rPr>
              <w:t>身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  <w:szCs w:val="21"/>
              </w:rPr>
            </w:pPr>
            <w:r>
              <w:rPr>
                <w:rFonts w:hint="eastAsia" w:ascii="黑体" w:hAnsi="Times New Roman" w:eastAsia="黑体"/>
                <w:sz w:val="24"/>
                <w:szCs w:val="21"/>
              </w:rPr>
              <w:t>心</w:t>
            </w:r>
          </w:p>
          <w:p>
            <w:pPr>
              <w:widowControl/>
              <w:spacing w:line="300" w:lineRule="exact"/>
              <w:rPr>
                <w:rFonts w:hint="eastAsia" w:ascii="黑体" w:hAnsi="Times New Roman" w:eastAsia="黑体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  <w:szCs w:val="21"/>
              </w:rPr>
            </w:pPr>
            <w:r>
              <w:rPr>
                <w:rFonts w:hint="eastAsia" w:ascii="黑体" w:hAnsi="Times New Roman" w:eastAsia="黑体"/>
                <w:sz w:val="24"/>
                <w:szCs w:val="21"/>
              </w:rPr>
              <w:t>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黑体" w:hAnsi="Times New Roman" w:eastAsia="黑体"/>
                <w:sz w:val="24"/>
                <w:szCs w:val="21"/>
              </w:rPr>
              <w:t>康</w:t>
            </w:r>
          </w:p>
        </w:tc>
        <w:tc>
          <w:tcPr>
            <w:tcW w:w="94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体质健康基本信息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Cs w:val="21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《国家学生体质健康标准》测试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结果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高二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毕业成绩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否坚持体育锻炼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  □否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Cs w:val="21"/>
              </w:rPr>
            </w:pPr>
          </w:p>
        </w:tc>
        <w:tc>
          <w:tcPr>
            <w:tcW w:w="19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Cs w:val="21"/>
              </w:rPr>
            </w:pPr>
          </w:p>
        </w:tc>
        <w:tc>
          <w:tcPr>
            <w:tcW w:w="9452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体育爱好与运动竞技成绩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Cs w:val="21"/>
              </w:rPr>
            </w:pPr>
          </w:p>
        </w:tc>
        <w:tc>
          <w:tcPr>
            <w:tcW w:w="19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爱好体育项目</w:t>
            </w:r>
          </w:p>
        </w:tc>
        <w:tc>
          <w:tcPr>
            <w:tcW w:w="754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1：                      2：                      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Cs w:val="21"/>
              </w:rPr>
            </w:pPr>
          </w:p>
        </w:tc>
        <w:tc>
          <w:tcPr>
            <w:tcW w:w="19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参加校级及以上体育运动队情况</w:t>
            </w:r>
          </w:p>
        </w:tc>
        <w:tc>
          <w:tcPr>
            <w:tcW w:w="754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参加体育比赛项目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项目级别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主办单位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次或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</w:rPr>
              <w:t>第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国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 □省 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市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□区县 □学校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国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 □省 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市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□区县 □学校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运动员国家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技术等级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运动项目</w:t>
            </w:r>
          </w:p>
        </w:tc>
        <w:tc>
          <w:tcPr>
            <w:tcW w:w="2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证单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心理健康概况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案例描述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自我认知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情绪控制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人际关系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应对挫折与困难的表现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75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after="156" w:afterLines="50"/>
        <w:rPr>
          <w:rFonts w:ascii="黑体" w:hAnsi="Times New Roman" w:eastAsia="黑体"/>
          <w:sz w:val="24"/>
        </w:rPr>
      </w:pPr>
    </w:p>
    <w:p>
      <w:pPr>
        <w:spacing w:after="156" w:afterLines="50"/>
        <w:rPr>
          <w:rFonts w:hint="eastAsia" w:ascii="黑体" w:hAnsi="Times New Roman" w:eastAsia="黑体"/>
          <w:sz w:val="24"/>
        </w:rPr>
      </w:pPr>
      <w:r>
        <w:rPr>
          <w:rFonts w:ascii="黑体" w:hAnsi="Times New Roman" w:eastAsia="黑体"/>
          <w:sz w:val="24"/>
        </w:rPr>
        <w:br w:type="page"/>
      </w:r>
    </w:p>
    <w:tbl>
      <w:tblPr>
        <w:tblStyle w:val="3"/>
        <w:tblW w:w="99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91"/>
        <w:gridCol w:w="1301"/>
        <w:gridCol w:w="1302"/>
        <w:gridCol w:w="868"/>
        <w:gridCol w:w="435"/>
        <w:gridCol w:w="1305"/>
        <w:gridCol w:w="850"/>
        <w:gridCol w:w="952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术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黑体" w:hAnsi="Times New Roman" w:eastAsia="黑体"/>
                <w:sz w:val="24"/>
              </w:rPr>
              <w:t>养</w:t>
            </w:r>
          </w:p>
        </w:tc>
        <w:tc>
          <w:tcPr>
            <w:tcW w:w="95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艺术发展基本信息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《学生艺术素养指标体系》测试结果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高一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高二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否参加艺术活动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  □否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  <w:tc>
          <w:tcPr>
            <w:tcW w:w="13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954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艺术爱好与展演比赛成绩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爱好艺术项目</w:t>
            </w:r>
          </w:p>
        </w:tc>
        <w:tc>
          <w:tcPr>
            <w:tcW w:w="79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1：                      2：                      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加艺术活动项目</w:t>
            </w: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项目级别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主办单位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名次或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等第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国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 □省 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市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区县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学校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国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 □省 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市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区县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学校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参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加学生艺术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团队名称</w:t>
            </w: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组织单位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起讫时间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年/月</w:t>
            </w:r>
            <w:r>
              <w:rPr>
                <w:rFonts w:hint="eastAsia" w:ascii="宋体" w:hAnsi="宋体"/>
                <w:szCs w:val="21"/>
              </w:rPr>
              <w:t>—年/月)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考核情况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优秀</w:t>
            </w:r>
            <w:r>
              <w:rPr>
                <w:rFonts w:hint="eastAsia" w:ascii="宋体" w:hAnsi="宋体"/>
                <w:szCs w:val="21"/>
              </w:rPr>
              <w:t xml:space="preserve">  □</w:t>
            </w:r>
            <w:r>
              <w:rPr>
                <w:rFonts w:ascii="宋体" w:hAnsi="宋体"/>
                <w:szCs w:val="21"/>
              </w:rPr>
              <w:t>合格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优秀</w:t>
            </w:r>
            <w:r>
              <w:rPr>
                <w:rFonts w:hint="eastAsia" w:ascii="宋体" w:hAnsi="宋体"/>
                <w:szCs w:val="21"/>
              </w:rPr>
              <w:t xml:space="preserve">  □</w:t>
            </w:r>
            <w:r>
              <w:rPr>
                <w:rFonts w:ascii="宋体" w:hAnsi="宋体"/>
                <w:szCs w:val="21"/>
              </w:rPr>
              <w:t>合格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spacing w:after="156" w:afterLines="50"/>
        <w:jc w:val="center"/>
        <w:rPr>
          <w:rFonts w:ascii="黑体" w:hAnsi="Times New Roman" w:eastAsia="黑体"/>
          <w:sz w:val="24"/>
        </w:rPr>
      </w:pPr>
    </w:p>
    <w:p>
      <w:pPr>
        <w:spacing w:after="156" w:afterLines="50"/>
        <w:jc w:val="center"/>
        <w:rPr>
          <w:rFonts w:hint="eastAsia" w:ascii="黑体" w:hAnsi="Times New Roman" w:eastAsia="黑体"/>
          <w:sz w:val="24"/>
        </w:rPr>
      </w:pPr>
      <w:r>
        <w:rPr>
          <w:rFonts w:ascii="黑体" w:hAnsi="Times New Roman" w:eastAsia="黑体"/>
          <w:sz w:val="24"/>
        </w:rPr>
        <w:br w:type="page"/>
      </w:r>
    </w:p>
    <w:tbl>
      <w:tblPr>
        <w:tblStyle w:val="3"/>
        <w:tblW w:w="101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486"/>
        <w:gridCol w:w="1070"/>
        <w:gridCol w:w="1137"/>
        <w:gridCol w:w="2352"/>
        <w:gridCol w:w="775"/>
        <w:gridCol w:w="894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社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会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实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践</w:t>
            </w:r>
          </w:p>
        </w:tc>
        <w:tc>
          <w:tcPr>
            <w:tcW w:w="966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实践项目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累计时间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（小时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）</w:t>
            </w: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累计次数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（次）</w:t>
            </w:r>
          </w:p>
        </w:tc>
        <w:tc>
          <w:tcPr>
            <w:tcW w:w="40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实践地点或单位（代表性填写1个）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军事训练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中华优秀传统文化实践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国防教育实践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科普活动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社会考察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研学旅行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勤工俭学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设计制作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参观学习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公共安全教育实践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2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05" w:firstLine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其他：      </w:t>
            </w:r>
          </w:p>
        </w:tc>
        <w:tc>
          <w:tcPr>
            <w:tcW w:w="10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9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研究创新创造成果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研究性学习成果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评选级别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评选单位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名次或等第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bCs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国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 □省 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市</w:t>
            </w:r>
          </w:p>
          <w:p>
            <w:pPr>
              <w:spacing w:line="30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区县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学校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国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 □省 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市</w:t>
            </w:r>
          </w:p>
          <w:p>
            <w:pPr>
              <w:spacing w:line="30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区县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学校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科技</w:t>
            </w:r>
            <w:r>
              <w:rPr>
                <w:rFonts w:hint="eastAsia" w:ascii="宋体" w:hAnsi="宋体"/>
                <w:szCs w:val="21"/>
              </w:rPr>
              <w:t>创新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成果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评选级别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评选单位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名次或等第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创造发明成果</w:t>
            </w:r>
          </w:p>
        </w:tc>
        <w:tc>
          <w:tcPr>
            <w:tcW w:w="4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专利类型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专利号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630" w:firstLineChars="300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□发明   □实用新型  □外观设计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spacing w:after="156" w:afterLines="50"/>
        <w:jc w:val="center"/>
        <w:rPr>
          <w:rFonts w:ascii="黑体" w:hAnsi="Times New Roman" w:eastAsia="黑体"/>
          <w:sz w:val="24"/>
        </w:rPr>
      </w:pPr>
    </w:p>
    <w:p>
      <w:pPr>
        <w:jc w:val="center"/>
        <w:rPr>
          <w:rFonts w:ascii="黑体" w:hAnsi="Times New Roman" w:eastAsia="黑体"/>
          <w:sz w:val="24"/>
        </w:rPr>
      </w:pPr>
      <w:r>
        <w:rPr>
          <w:rFonts w:ascii="黑体" w:hAnsi="Times New Roman" w:eastAsia="黑体"/>
          <w:sz w:val="24"/>
        </w:rPr>
        <w:br w:type="page"/>
      </w:r>
    </w:p>
    <w:tbl>
      <w:tblPr>
        <w:tblStyle w:val="3"/>
        <w:tblW w:w="100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476"/>
        <w:gridCol w:w="1560"/>
        <w:gridCol w:w="334"/>
        <w:gridCol w:w="941"/>
        <w:gridCol w:w="162"/>
        <w:gridCol w:w="1395"/>
        <w:gridCol w:w="1768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劳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动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素</w:t>
            </w:r>
          </w:p>
          <w:p>
            <w:pPr>
              <w:widowControl/>
              <w:spacing w:line="600" w:lineRule="exact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养</w:t>
            </w:r>
          </w:p>
        </w:tc>
        <w:tc>
          <w:tcPr>
            <w:tcW w:w="9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劳动教育和活动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2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学分修习及综合评价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高一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高二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高三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学段综合评价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2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    ）学分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   ）学分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   ）学分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 xml:space="preserve">□合格□不合格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实践项目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累计时间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（小时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）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劳动地点及次数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日常生活劳动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□学校（  次）     □街道/社区（  次） </w:t>
            </w:r>
          </w:p>
          <w:p>
            <w:pPr>
              <w:spacing w:line="320" w:lineRule="exact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□企业（  次）     □市县级（  次） </w:t>
            </w:r>
          </w:p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□省级  （  次）   □国家级（ 次）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24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生产劳动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□学校（  次）     □街道/社区（  次） </w:t>
            </w:r>
          </w:p>
          <w:p>
            <w:pPr>
              <w:spacing w:line="320" w:lineRule="exact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□企业（  次）     □市县级（  次） </w:t>
            </w:r>
          </w:p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□省级  （  次）   □国家级（ 次）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24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服务性劳动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□学校（  次）     □街道/社区（  次） </w:t>
            </w:r>
          </w:p>
          <w:p>
            <w:pPr>
              <w:spacing w:line="320" w:lineRule="exact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□企业（  次）     □市县级（  次） </w:t>
            </w:r>
          </w:p>
          <w:p>
            <w:p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□省级  （  次）   □国家级（ 次）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24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其中：代表性劳动活动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Arial"/>
                <w:szCs w:val="21"/>
              </w:rPr>
              <w:t>（可填1项）</w:t>
            </w:r>
          </w:p>
        </w:tc>
        <w:tc>
          <w:tcPr>
            <w:tcW w:w="616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时间：</w:t>
            </w:r>
          </w:p>
          <w:p>
            <w:pPr>
              <w:spacing w:line="320" w:lineRule="exact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地点：</w:t>
            </w:r>
          </w:p>
          <w:p>
            <w:pPr>
              <w:spacing w:line="320" w:lineRule="exact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内容：</w:t>
            </w:r>
          </w:p>
          <w:p>
            <w:pPr>
              <w:spacing w:line="320" w:lineRule="exact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9611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劳动能力技术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24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特长技术</w:t>
            </w:r>
          </w:p>
        </w:tc>
        <w:tc>
          <w:tcPr>
            <w:tcW w:w="6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/>
              </w:rPr>
              <w:t>项目概述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24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9611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劳动成果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24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劳动成果产生时间和地点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劳动成果简介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24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9611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　　　</w:t>
            </w:r>
            <w:r>
              <w:rPr>
                <w:rFonts w:hint="eastAsia" w:ascii="宋体" w:hAnsi="宋体"/>
                <w:b/>
                <w:bCs/>
              </w:rPr>
              <w:t>　参加劳动竞赛情况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24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时间地点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组织单位</w:t>
            </w:r>
          </w:p>
        </w:tc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竞赛内容及获奖情况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24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Times New Roman" w:eastAsia="黑体"/>
                <w:sz w:val="24"/>
              </w:rPr>
            </w:pPr>
          </w:p>
        </w:tc>
        <w:tc>
          <w:tcPr>
            <w:tcW w:w="24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spacing w:after="156" w:afterLines="50"/>
        <w:jc w:val="center"/>
        <w:rPr>
          <w:rFonts w:hint="eastAsia" w:ascii="黑体" w:hAnsi="Times New Roman" w:eastAsia="黑体"/>
          <w:sz w:val="28"/>
          <w:szCs w:val="28"/>
        </w:rPr>
      </w:pPr>
      <w:r>
        <w:rPr>
          <w:rFonts w:ascii="黑体" w:hAnsi="Times New Roman" w:eastAsia="黑体"/>
          <w:sz w:val="24"/>
        </w:rPr>
        <w:br w:type="page"/>
      </w:r>
      <w:r>
        <w:rPr>
          <w:rFonts w:hint="eastAsia" w:ascii="黑体" w:hAnsi="Times New Roman" w:eastAsia="黑体"/>
          <w:sz w:val="28"/>
          <w:szCs w:val="28"/>
        </w:rPr>
        <w:t>表三 典型案例材料</w:t>
      </w:r>
    </w:p>
    <w:tbl>
      <w:tblPr>
        <w:tblStyle w:val="3"/>
        <w:tblW w:w="1001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39"/>
        <w:gridCol w:w="171"/>
        <w:gridCol w:w="1134"/>
        <w:gridCol w:w="3402"/>
        <w:gridCol w:w="851"/>
        <w:gridCol w:w="10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材料类别</w:t>
            </w:r>
          </w:p>
        </w:tc>
        <w:tc>
          <w:tcPr>
            <w:tcW w:w="8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210" w:firstLineChars="10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研究性学习报告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　□社会调查报告　　□艺术创作作品　　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作品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标题</w:t>
            </w:r>
          </w:p>
        </w:tc>
        <w:tc>
          <w:tcPr>
            <w:tcW w:w="8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420" w:firstLineChars="20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指导教师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合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作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者</w:t>
            </w:r>
          </w:p>
        </w:tc>
        <w:tc>
          <w:tcPr>
            <w:tcW w:w="5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个人角色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负责人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参与者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具体任务</w:t>
            </w:r>
          </w:p>
        </w:tc>
        <w:tc>
          <w:tcPr>
            <w:tcW w:w="5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  <w:jc w:val="center"/>
        </w:trPr>
        <w:tc>
          <w:tcPr>
            <w:tcW w:w="10018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研究性学习报告和社会调查报告，须列出</w:t>
            </w:r>
            <w:r>
              <w:rPr>
                <w:rFonts w:ascii="宋体" w:hAnsi="宋体"/>
                <w:kern w:val="0"/>
                <w:szCs w:val="21"/>
              </w:rPr>
              <w:t>调查研究或实践的内容、方法</w:t>
            </w:r>
            <w:r>
              <w:rPr>
                <w:rFonts w:hint="eastAsia" w:ascii="宋体" w:hAnsi="宋体"/>
                <w:kern w:val="0"/>
                <w:szCs w:val="21"/>
              </w:rPr>
              <w:t>、历经时间、实施</w:t>
            </w:r>
            <w:r>
              <w:rPr>
                <w:rFonts w:ascii="宋体" w:hAnsi="宋体"/>
                <w:kern w:val="0"/>
                <w:szCs w:val="21"/>
              </w:rPr>
              <w:t>过程</w:t>
            </w:r>
            <w:r>
              <w:rPr>
                <w:rFonts w:hint="eastAsia" w:ascii="宋体" w:hAnsi="宋体"/>
                <w:kern w:val="0"/>
                <w:szCs w:val="21"/>
              </w:rPr>
              <w:t>、结论及反思；艺术创作作品和其他材料不作格式要求。字数在15</w:t>
            </w:r>
            <w:r>
              <w:rPr>
                <w:rFonts w:ascii="宋体" w:hAnsi="宋体"/>
                <w:kern w:val="0"/>
                <w:szCs w:val="21"/>
              </w:rPr>
              <w:t>00字以内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3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成果获奖</w:t>
            </w:r>
            <w:r>
              <w:rPr>
                <w:rFonts w:hint="eastAsia" w:ascii="宋体" w:hAnsi="宋体"/>
                <w:kern w:val="0"/>
                <w:szCs w:val="21"/>
              </w:rPr>
              <w:t>或公开发表情况</w:t>
            </w:r>
          </w:p>
        </w:tc>
        <w:tc>
          <w:tcPr>
            <w:tcW w:w="4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国</w:t>
            </w:r>
            <w:r>
              <w:rPr>
                <w:rFonts w:hint="eastAsia" w:ascii="宋体" w:hAnsi="宋体"/>
                <w:kern w:val="0"/>
                <w:szCs w:val="21"/>
              </w:rPr>
              <w:t>家　</w:t>
            </w:r>
            <w:r>
              <w:rPr>
                <w:rFonts w:hint="eastAsia" w:ascii="宋体" w:hAnsi="宋体" w:cs="Calibri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kern w:val="0"/>
                <w:szCs w:val="21"/>
              </w:rPr>
              <w:t>省　</w:t>
            </w:r>
            <w:r>
              <w:rPr>
                <w:rFonts w:hint="eastAsia" w:ascii="宋体" w:hAnsi="宋体" w:cs="Calibri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市</w:t>
            </w:r>
            <w:r>
              <w:rPr>
                <w:rFonts w:hint="eastAsia"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Calibri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区县</w:t>
            </w:r>
            <w:r>
              <w:rPr>
                <w:rFonts w:hint="eastAsia"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Calibri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学校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审核人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line="40" w:lineRule="exact"/>
        <w:rPr>
          <w:rFonts w:hint="eastAsia"/>
          <w:szCs w:val="22"/>
        </w:rPr>
      </w:pPr>
    </w:p>
    <w:p>
      <w:pPr>
        <w:spacing w:before="240" w:after="100" w:afterAutospacing="1" w:line="440" w:lineRule="atLeast"/>
        <w:jc w:val="center"/>
        <w:rPr>
          <w:rFonts w:hint="eastAsia" w:ascii="黑体" w:hAnsi="Times New Roman" w:eastAsia="黑体"/>
          <w:sz w:val="28"/>
          <w:szCs w:val="28"/>
        </w:rPr>
      </w:pPr>
      <w:r>
        <w:rPr>
          <w:rFonts w:hint="eastAsia" w:ascii="黑体" w:hAnsi="Times New Roman" w:eastAsia="黑体"/>
          <w:sz w:val="28"/>
          <w:szCs w:val="28"/>
        </w:rPr>
        <w:t>表四　真实性承诺</w:t>
      </w:r>
    </w:p>
    <w:tbl>
      <w:tblPr>
        <w:tblStyle w:val="3"/>
        <w:tblW w:w="1014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49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0149" w:type="dxa"/>
            <w:gridSpan w:val="2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本评价报告单上述内容中所提供的学生材料、信息和相关内容均真实有效。学校、学生本人及相关审核人愿为此作出真实性的承诺。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如若有假，愿意接受福建省普通高中学生综合素质评价相关制度的处理。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</w:rPr>
              <w:t>学生本人（签字）：</w:t>
            </w:r>
          </w:p>
          <w:p>
            <w:pPr>
              <w:widowControl/>
              <w:spacing w:line="3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pStyle w:val="2"/>
              <w:ind w:firstLine="210"/>
            </w:pPr>
          </w:p>
          <w:p>
            <w:pPr>
              <w:snapToGrid w:val="0"/>
              <w:spacing w:line="300" w:lineRule="exact"/>
              <w:ind w:firstLine="3578" w:firstLineChars="170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  <w:tc>
          <w:tcPr>
            <w:tcW w:w="493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班主任（签字）：</w:t>
            </w:r>
          </w:p>
          <w:p>
            <w:pPr>
              <w:snapToGrid w:val="0"/>
              <w:spacing w:line="300" w:lineRule="exact"/>
              <w:rPr>
                <w:rFonts w:hint="eastAsia" w:ascii="宋体" w:hAnsi="宋体"/>
              </w:rPr>
            </w:pPr>
          </w:p>
          <w:p>
            <w:pPr>
              <w:pStyle w:val="2"/>
              <w:ind w:firstLine="210"/>
              <w:rPr>
                <w:rFonts w:hint="eastAsia" w:ascii="宋体" w:hAnsi="宋体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hint="eastAsia" w:ascii="宋体" w:hAnsi="宋体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年   月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5217" w:type="dxa"/>
            <w:noWrap w:val="0"/>
            <w:vAlign w:val="top"/>
          </w:tcPr>
          <w:p>
            <w:pPr>
              <w:snapToGrid w:val="0"/>
              <w:spacing w:before="24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校 长（签字）：</w:t>
            </w:r>
          </w:p>
          <w:p>
            <w:pPr>
              <w:snapToGrid w:val="0"/>
              <w:rPr>
                <w:rFonts w:hint="eastAsia" w:ascii="宋体" w:hAnsi="宋体"/>
              </w:rPr>
            </w:pPr>
          </w:p>
          <w:p>
            <w:pPr>
              <w:pStyle w:val="2"/>
              <w:ind w:firstLine="210"/>
              <w:rPr>
                <w:rFonts w:hint="eastAsia" w:ascii="宋体" w:hAnsi="宋体"/>
              </w:rPr>
            </w:pPr>
          </w:p>
          <w:p>
            <w:pPr>
              <w:pStyle w:val="2"/>
              <w:ind w:firstLine="210"/>
              <w:rPr>
                <w:rFonts w:hint="eastAsia" w:ascii="宋体" w:hAnsi="宋体"/>
              </w:rPr>
            </w:pPr>
          </w:p>
          <w:p>
            <w:pPr>
              <w:snapToGrid w:val="0"/>
              <w:ind w:right="210"/>
              <w:jc w:val="right"/>
              <w:rPr>
                <w:rFonts w:hint="eastAsia" w:ascii="宋体" w:hAnsi="宋体"/>
              </w:rPr>
            </w:pPr>
          </w:p>
          <w:p>
            <w:pPr>
              <w:snapToGrid w:val="0"/>
              <w:ind w:right="21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  <w:tc>
          <w:tcPr>
            <w:tcW w:w="4932" w:type="dxa"/>
            <w:noWrap w:val="0"/>
            <w:vAlign w:val="top"/>
          </w:tcPr>
          <w:p>
            <w:pPr>
              <w:snapToGrid w:val="0"/>
              <w:spacing w:before="24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学校（盖章）：</w:t>
            </w:r>
          </w:p>
          <w:p>
            <w:pPr>
              <w:snapToGrid w:val="0"/>
              <w:jc w:val="right"/>
              <w:rPr>
                <w:rFonts w:hint="eastAsia" w:ascii="宋体" w:hAnsi="宋体"/>
              </w:rPr>
            </w:pPr>
          </w:p>
          <w:p>
            <w:pPr>
              <w:pStyle w:val="2"/>
              <w:ind w:firstLine="210"/>
              <w:rPr>
                <w:rFonts w:hint="eastAsia" w:ascii="宋体" w:hAnsi="宋体"/>
              </w:rPr>
            </w:pPr>
          </w:p>
          <w:p>
            <w:pPr>
              <w:pStyle w:val="2"/>
              <w:ind w:firstLine="210"/>
              <w:rPr>
                <w:rFonts w:hint="eastAsia" w:ascii="宋体" w:hAnsi="宋体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</w:tbl>
    <w:p>
      <w:r>
        <w:rPr>
          <w:color w:val="auto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50B55"/>
    <w:rsid w:val="6AB5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2020-08-20T11:46:00Z</dcterms:created>
  <dc:creator>user</dc:creator>
  <cp:lastModifiedBy>user</cp:lastModifiedBy>
  <dcterms:modified xsi:type="dcterms:W3CDTF">2020-08-20T11:47:20Z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