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50" w:rsidRDefault="00822250" w:rsidP="00822250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附件5</w:t>
      </w:r>
    </w:p>
    <w:p w:rsidR="00822250" w:rsidRDefault="00822250" w:rsidP="0082225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12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2022年泉州市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18"/>
        </w:rPr>
        <w:t>初中毕业升学</w:t>
      </w:r>
      <w:r>
        <w:rPr>
          <w:rFonts w:ascii="方正小标宋简体" w:eastAsia="方正小标宋简体" w:hAnsi="方正小标宋简体" w:cs="方正小标宋简体" w:hint="eastAsia"/>
          <w:spacing w:val="-12"/>
          <w:sz w:val="36"/>
          <w:szCs w:val="36"/>
        </w:rPr>
        <w:t>体育与健康考试免考对象汇总表</w:t>
      </w:r>
    </w:p>
    <w:bookmarkEnd w:id="0"/>
    <w:p w:rsidR="00822250" w:rsidRDefault="00822250" w:rsidP="00822250">
      <w:pPr>
        <w:spacing w:afterLines="20" w:after="62" w:line="580" w:lineRule="exact"/>
        <w:rPr>
          <w:sz w:val="32"/>
          <w:szCs w:val="32"/>
        </w:rPr>
      </w:pPr>
      <w:r>
        <w:rPr>
          <w:rFonts w:eastAsia="仿宋_GB2312"/>
          <w:spacing w:val="-12"/>
          <w:sz w:val="32"/>
          <w:szCs w:val="32"/>
        </w:rPr>
        <w:t>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00"/>
        <w:gridCol w:w="791"/>
        <w:gridCol w:w="1680"/>
        <w:gridCol w:w="2575"/>
        <w:gridCol w:w="4325"/>
        <w:gridCol w:w="1134"/>
      </w:tblGrid>
      <w:tr w:rsidR="00822250" w:rsidTr="00C20B70">
        <w:trPr>
          <w:trHeight w:val="640"/>
          <w:jc w:val="center"/>
        </w:trPr>
        <w:tc>
          <w:tcPr>
            <w:tcW w:w="828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800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791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680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学籍号</w:t>
            </w:r>
          </w:p>
        </w:tc>
        <w:tc>
          <w:tcPr>
            <w:tcW w:w="2575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学校、班级</w:t>
            </w:r>
          </w:p>
        </w:tc>
        <w:tc>
          <w:tcPr>
            <w:tcW w:w="4325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申请免考、缓</w:t>
            </w:r>
            <w:proofErr w:type="gramStart"/>
            <w:r>
              <w:rPr>
                <w:rFonts w:eastAsia="黑体"/>
                <w:sz w:val="28"/>
                <w:szCs w:val="28"/>
              </w:rPr>
              <w:t>考原因</w:t>
            </w:r>
            <w:proofErr w:type="gramEnd"/>
          </w:p>
        </w:tc>
        <w:tc>
          <w:tcPr>
            <w:tcW w:w="1134" w:type="dxa"/>
          </w:tcPr>
          <w:p w:rsidR="00822250" w:rsidRDefault="00822250" w:rsidP="00C20B70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  <w:tr w:rsidR="00822250" w:rsidTr="00C20B70">
        <w:trPr>
          <w:trHeight w:val="510"/>
          <w:jc w:val="center"/>
        </w:trPr>
        <w:tc>
          <w:tcPr>
            <w:tcW w:w="828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822250" w:rsidRDefault="00822250" w:rsidP="00C20B70">
            <w:pPr>
              <w:spacing w:line="400" w:lineRule="exact"/>
              <w:jc w:val="center"/>
            </w:pPr>
          </w:p>
        </w:tc>
      </w:tr>
    </w:tbl>
    <w:p w:rsidR="00822250" w:rsidRDefault="00822250" w:rsidP="00822250">
      <w:pPr>
        <w:spacing w:line="560" w:lineRule="exact"/>
        <w:rPr>
          <w:rFonts w:eastAsia="仿宋_GB2312"/>
          <w:sz w:val="28"/>
          <w:szCs w:val="28"/>
        </w:rPr>
      </w:pPr>
      <w:r>
        <w:rPr>
          <w:sz w:val="28"/>
          <w:szCs w:val="28"/>
        </w:rPr>
        <w:t>经办人（签名）：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</w:p>
    <w:p w:rsidR="007F6490" w:rsidRPr="00822250" w:rsidRDefault="00822250" w:rsidP="00822250">
      <w:pPr>
        <w:spacing w:line="540" w:lineRule="exact"/>
        <w:jc w:val="left"/>
      </w:pPr>
      <w:r>
        <w:rPr>
          <w:rFonts w:ascii="楷体_GB2312" w:eastAsia="楷体_GB2312" w:hAnsi="楷体_GB2312" w:cs="楷体_GB2312" w:hint="eastAsia"/>
          <w:sz w:val="28"/>
          <w:szCs w:val="28"/>
        </w:rPr>
        <w:t>注：本表于报名工作结束后2天内报送泉州市教育局体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卫艺语科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备案。</w:t>
      </w:r>
    </w:p>
    <w:sectPr w:rsidR="007F6490" w:rsidRPr="00822250" w:rsidSect="00822250">
      <w:pgSz w:w="16838" w:h="11906" w:orient="landscape" w:code="9"/>
      <w:pgMar w:top="1560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50"/>
    <w:rsid w:val="007F6490"/>
    <w:rsid w:val="0082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22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822250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82225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22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822250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82225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HP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2022-03-06T08:05:00Z</dcterms:created>
  <dcterms:modified xsi:type="dcterms:W3CDTF">2022-03-06T08:05:00Z</dcterms:modified>
</cp:coreProperties>
</file>