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54" w:rsidRDefault="0011535A">
      <w:pPr>
        <w:pStyle w:val="a4"/>
        <w:spacing w:line="46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泉教办〔</w:t>
      </w:r>
      <w:r>
        <w:rPr>
          <w:rFonts w:ascii="方正黑体_GBK" w:eastAsia="方正黑体_GBK" w:hAnsi="方正黑体_GBK" w:cs="方正黑体_GBK" w:hint="eastAsia"/>
        </w:rPr>
        <w:t>2022</w:t>
      </w:r>
      <w:r>
        <w:rPr>
          <w:rFonts w:ascii="方正黑体_GBK" w:eastAsia="方正黑体_GBK" w:hAnsi="方正黑体_GBK" w:cs="方正黑体_GBK" w:hint="eastAsia"/>
        </w:rPr>
        <w:t>〕</w:t>
      </w:r>
      <w:r>
        <w:rPr>
          <w:rFonts w:ascii="方正黑体_GBK" w:eastAsia="方正黑体_GBK" w:hAnsi="方正黑体_GBK" w:cs="方正黑体_GBK" w:hint="eastAsia"/>
        </w:rPr>
        <w:t xml:space="preserve">32 </w:t>
      </w:r>
      <w:r>
        <w:rPr>
          <w:rFonts w:ascii="方正黑体_GBK" w:eastAsia="方正黑体_GBK" w:hAnsi="方正黑体_GBK" w:cs="方正黑体_GBK" w:hint="eastAsia"/>
        </w:rPr>
        <w:t>号附件：</w:t>
      </w:r>
    </w:p>
    <w:p w:rsidR="000E3C54" w:rsidRDefault="000E3C54">
      <w:pPr>
        <w:pStyle w:val="a4"/>
        <w:spacing w:line="460" w:lineRule="exact"/>
        <w:jc w:val="center"/>
        <w:rPr>
          <w:rFonts w:ascii="宋体" w:eastAsia="宋体" w:hAnsi="宋体" w:cs="宋体"/>
        </w:rPr>
      </w:pPr>
    </w:p>
    <w:p w:rsidR="000E3C54" w:rsidRDefault="0011535A">
      <w:pPr>
        <w:pStyle w:val="a4"/>
        <w:spacing w:line="560" w:lineRule="exact"/>
        <w:jc w:val="center"/>
        <w:rPr>
          <w:rFonts w:ascii="宋体" w:eastAsia="宋体" w:hAnsi="宋体" w:cs="宋体"/>
          <w:b/>
          <w:bCs/>
        </w:rPr>
      </w:pPr>
      <w:bookmarkStart w:id="0" w:name="_GoBack"/>
      <w:r>
        <w:rPr>
          <w:rFonts w:ascii="宋体" w:eastAsia="宋体" w:hAnsi="宋体" w:cs="宋体" w:hint="eastAsia"/>
          <w:b/>
          <w:bCs/>
          <w:spacing w:val="-20"/>
          <w:sz w:val="44"/>
          <w:szCs w:val="44"/>
        </w:rPr>
        <w:t>2022</w:t>
      </w:r>
      <w:r>
        <w:rPr>
          <w:rFonts w:ascii="宋体" w:eastAsia="宋体" w:hAnsi="宋体" w:cs="宋体" w:hint="eastAsia"/>
          <w:b/>
          <w:bCs/>
          <w:spacing w:val="-20"/>
          <w:sz w:val="44"/>
          <w:szCs w:val="44"/>
        </w:rPr>
        <w:t>年泉州市第五届中小学生“魅力海丝行”</w:t>
      </w:r>
      <w:r>
        <w:rPr>
          <w:rFonts w:ascii="宋体" w:eastAsia="宋体" w:hAnsi="宋体" w:cs="宋体" w:hint="eastAsia"/>
          <w:b/>
          <w:bCs/>
          <w:spacing w:val="-20"/>
          <w:sz w:val="44"/>
          <w:szCs w:val="44"/>
        </w:rPr>
        <w:t>英语小导游网络公益评选活动获奖名单</w:t>
      </w:r>
    </w:p>
    <w:bookmarkEnd w:id="0"/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中学组</w:t>
      </w: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一等奖</w:t>
      </w:r>
    </w:p>
    <w:tbl>
      <w:tblPr>
        <w:tblW w:w="828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761"/>
        <w:gridCol w:w="1416"/>
        <w:gridCol w:w="2553"/>
        <w:gridCol w:w="1559"/>
      </w:tblGrid>
      <w:tr w:rsidR="000E3C54">
        <w:trPr>
          <w:trHeight w:val="53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rPr>
          <w:trHeight w:val="47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福建省泉州第一中学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朱元佳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《开元寺》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周晶晶</w:t>
            </w:r>
          </w:p>
        </w:tc>
      </w:tr>
      <w:tr w:rsidR="000E3C54">
        <w:trPr>
          <w:trHeight w:val="47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福建省泉州第五中学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赖佳晨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《磁灶窑址》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王曼</w:t>
            </w:r>
          </w:p>
        </w:tc>
      </w:tr>
      <w:tr w:rsidR="000E3C54">
        <w:trPr>
          <w:trHeight w:val="46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福建省泉州第五中学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林纯如、章芷萱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《游一方古刹，品一盏茶香》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庄毓娥</w:t>
            </w:r>
          </w:p>
        </w:tc>
      </w:tr>
      <w:tr w:rsidR="000E3C54">
        <w:trPr>
          <w:trHeight w:val="52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福建省泉州第一中学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赵若西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《清净寺》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叶双</w:t>
            </w:r>
          </w:p>
        </w:tc>
      </w:tr>
      <w:tr w:rsidR="000E3C54">
        <w:trPr>
          <w:trHeight w:val="51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福建省泉州实验中学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陈椋妍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《洛阳桥》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王铉之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蒋诗颖</w:t>
            </w:r>
          </w:p>
        </w:tc>
      </w:tr>
    </w:tbl>
    <w:p w:rsidR="000E3C54" w:rsidRDefault="000E3C54">
      <w:pPr>
        <w:spacing w:line="460" w:lineRule="exact"/>
        <w:jc w:val="left"/>
        <w:rPr>
          <w:rFonts w:ascii="宋体" w:hAnsi="宋体" w:cs="宋体"/>
          <w:b/>
          <w:bCs/>
          <w:sz w:val="30"/>
          <w:szCs w:val="30"/>
        </w:rPr>
      </w:pP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二等奖</w:t>
      </w:r>
    </w:p>
    <w:tbl>
      <w:tblPr>
        <w:tblW w:w="828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761"/>
        <w:gridCol w:w="1275"/>
        <w:gridCol w:w="2694"/>
        <w:gridCol w:w="1559"/>
      </w:tblGrid>
      <w:tr w:rsidR="000E3C54">
        <w:trPr>
          <w:trHeight w:val="62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rPr>
          <w:trHeight w:val="52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福建省泉州第一中学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骆子涵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《小水关，大海丝》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易彩燕</w:t>
            </w:r>
          </w:p>
        </w:tc>
      </w:tr>
      <w:tr w:rsidR="000E3C54">
        <w:trPr>
          <w:trHeight w:val="55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福建省泉州第五中学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朱珺翔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郑沐芷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《走近天后宫》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韩彦</w:t>
            </w:r>
          </w:p>
        </w:tc>
      </w:tr>
      <w:tr w:rsidR="000E3C54">
        <w:trPr>
          <w:trHeight w:val="50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福建泉州外国语学校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黄蓥沁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《天后宫》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潘婉萍</w:t>
            </w:r>
          </w:p>
        </w:tc>
      </w:tr>
      <w:tr w:rsidR="000E3C54">
        <w:trPr>
          <w:trHeight w:val="53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泉州五中桥南校区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姜雨浩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《安平桥》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李芳</w:t>
            </w:r>
          </w:p>
        </w:tc>
      </w:tr>
      <w:tr w:rsidR="000E3C54">
        <w:trPr>
          <w:trHeight w:val="46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福建泉州外国语学校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朱书予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《泉州府文庙》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林晓瑜</w:t>
            </w:r>
          </w:p>
        </w:tc>
      </w:tr>
      <w:tr w:rsidR="000E3C54">
        <w:trPr>
          <w:trHeight w:val="53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晋江市华侨中学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孙逸航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《泉州开元寺与东西塔》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庄琳琳</w:t>
            </w:r>
          </w:p>
        </w:tc>
      </w:tr>
      <w:tr w:rsidR="000E3C54">
        <w:trPr>
          <w:trHeight w:val="53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福建省泉州实验中学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曾乐忧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《印象西街》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郑燕君</w:t>
            </w:r>
          </w:p>
        </w:tc>
      </w:tr>
      <w:tr w:rsidR="000E3C54">
        <w:trPr>
          <w:trHeight w:val="53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泉州五中桥南校区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曾宝霖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《泉州府文庙》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黄安娜</w:t>
            </w:r>
          </w:p>
        </w:tc>
      </w:tr>
      <w:tr w:rsidR="000E3C54">
        <w:trPr>
          <w:trHeight w:val="50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晋江市华侨中学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张湘滢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《溯源古今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探寻安平》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李小萍</w:t>
            </w:r>
          </w:p>
        </w:tc>
      </w:tr>
      <w:tr w:rsidR="000E3C54">
        <w:trPr>
          <w:trHeight w:val="55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晋江市华侨中学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曾露茗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《泉州天后宫及其“妈祖文化”》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杨丽华</w:t>
            </w:r>
          </w:p>
        </w:tc>
      </w:tr>
    </w:tbl>
    <w:p w:rsidR="000E3C54" w:rsidRDefault="000E3C54">
      <w:pPr>
        <w:spacing w:line="460" w:lineRule="exact"/>
        <w:jc w:val="left"/>
        <w:rPr>
          <w:rFonts w:ascii="宋体" w:hAnsi="宋体" w:cs="宋体"/>
          <w:b/>
          <w:bCs/>
          <w:sz w:val="30"/>
          <w:szCs w:val="30"/>
        </w:rPr>
      </w:pP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三等奖</w:t>
      </w:r>
    </w:p>
    <w:tbl>
      <w:tblPr>
        <w:tblW w:w="8066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2538"/>
        <w:gridCol w:w="1275"/>
        <w:gridCol w:w="2694"/>
        <w:gridCol w:w="1559"/>
      </w:tblGrid>
      <w:tr w:rsidR="000E3C54">
        <w:trPr>
          <w:trHeight w:val="56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rPr>
          <w:trHeight w:val="5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福建省泉州市泉港区第五中学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刘映暄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《洛阳桥》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刘宇婷</w:t>
            </w:r>
          </w:p>
        </w:tc>
      </w:tr>
      <w:tr w:rsidR="000E3C54">
        <w:trPr>
          <w:trHeight w:val="57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泉州师范学院附属鹏峰中学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连紫婕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《古韵九日山》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苏婷婷</w:t>
            </w:r>
          </w:p>
        </w:tc>
      </w:tr>
      <w:tr w:rsidR="000E3C54">
        <w:trPr>
          <w:trHeight w:val="56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晋江市华侨中学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林亦菡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《姑嫂塔》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庄丹颖</w:t>
            </w:r>
          </w:p>
        </w:tc>
      </w:tr>
      <w:tr w:rsidR="000E3C54">
        <w:trPr>
          <w:trHeight w:val="63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福建省泉州第五中学台商区分校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廖英资、郑智杰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《三里古街，两里桥》带你走进洛阳古镇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潘春红</w:t>
            </w:r>
          </w:p>
        </w:tc>
      </w:tr>
      <w:tr w:rsidR="000E3C54">
        <w:trPr>
          <w:trHeight w:val="51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福建省泉州市培元中学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王子皓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《石头记》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许舒帆</w:t>
            </w:r>
          </w:p>
        </w:tc>
      </w:tr>
      <w:tr w:rsidR="000E3C54">
        <w:trPr>
          <w:trHeight w:val="60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福建省泉州市培元中学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郭双宁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《最美女神》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薛丽虹</w:t>
            </w:r>
          </w:p>
        </w:tc>
      </w:tr>
      <w:tr w:rsidR="000E3C54">
        <w:trPr>
          <w:trHeight w:val="62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福建省泉州市泉港区第二中学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施睿祺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《一座美妙的城市——泉州》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庄明娥</w:t>
            </w:r>
          </w:p>
        </w:tc>
      </w:tr>
      <w:tr w:rsidR="000E3C54">
        <w:trPr>
          <w:trHeight w:val="51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福建省泉州市泉港区第二中学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叶敏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《海丝土坑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庄清海</w:t>
            </w:r>
          </w:p>
        </w:tc>
      </w:tr>
      <w:tr w:rsidR="000E3C54">
        <w:trPr>
          <w:trHeight w:val="60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福建省泉州市泉港区第一中学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胡嘉源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《海丝福船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丝绸之路的承载者》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庄建章</w:t>
            </w:r>
          </w:p>
        </w:tc>
      </w:tr>
      <w:tr w:rsidR="000E3C54">
        <w:trPr>
          <w:trHeight w:val="5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石狮市实验中学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蔡崇焜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《开元寺》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郑静琳</w:t>
            </w:r>
          </w:p>
        </w:tc>
      </w:tr>
      <w:tr w:rsidR="000E3C54">
        <w:trPr>
          <w:trHeight w:val="53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晋江市养正中学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陈灿鑫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《安平桥》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肖清月</w:t>
            </w:r>
          </w:p>
        </w:tc>
      </w:tr>
      <w:tr w:rsidR="000E3C54">
        <w:trPr>
          <w:trHeight w:val="53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福建省南安第一中学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王彦心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《九日山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泉州的瑰宝》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王雪娇</w:t>
            </w:r>
          </w:p>
        </w:tc>
      </w:tr>
      <w:tr w:rsidR="000E3C54">
        <w:trPr>
          <w:trHeight w:val="56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福建省泉州第五中学台商区分校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姚子诺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《浓浓闽南情，“水水”惠安女》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张璐</w:t>
            </w:r>
          </w:p>
        </w:tc>
      </w:tr>
      <w:tr w:rsidR="000E3C54">
        <w:trPr>
          <w:trHeight w:val="5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安溪县金火完全中学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陈佳惠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《泉州洪恩岩》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吴安婷</w:t>
            </w:r>
          </w:p>
        </w:tc>
      </w:tr>
      <w:tr w:rsidR="000E3C54">
        <w:trPr>
          <w:trHeight w:val="61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福建省泉州第五中学台商区分校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庄梓昱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Joey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带你走进洛阳桥》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陈思婷</w:t>
            </w:r>
          </w:p>
        </w:tc>
      </w:tr>
    </w:tbl>
    <w:p w:rsidR="000E3C54" w:rsidRDefault="000E3C54">
      <w:pPr>
        <w:spacing w:line="460" w:lineRule="exact"/>
        <w:jc w:val="left"/>
        <w:rPr>
          <w:rFonts w:ascii="宋体" w:hAnsi="宋体" w:cs="宋体"/>
          <w:b/>
          <w:bCs/>
          <w:sz w:val="30"/>
          <w:szCs w:val="30"/>
        </w:rPr>
      </w:pP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优秀奖</w:t>
      </w:r>
    </w:p>
    <w:tbl>
      <w:tblPr>
        <w:tblW w:w="8346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1275"/>
        <w:gridCol w:w="2694"/>
        <w:gridCol w:w="1559"/>
      </w:tblGrid>
      <w:tr w:rsidR="000E3C54">
        <w:trPr>
          <w:trHeight w:val="6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rPr>
          <w:trHeight w:val="51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晋江市深沪中学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欧阳坤楠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《清源山游记》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姚碧云</w:t>
            </w:r>
          </w:p>
        </w:tc>
      </w:tr>
      <w:tr w:rsidR="000E3C54">
        <w:trPr>
          <w:trHeight w:val="51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晋江市季延初级中学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陈珊妮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《安平桥》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汪海洋</w:t>
            </w:r>
          </w:p>
        </w:tc>
      </w:tr>
      <w:tr w:rsidR="000E3C54">
        <w:trPr>
          <w:trHeight w:val="53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石狮市第二中学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卢嘉怡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《姑嫂塔》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邱菲莹</w:t>
            </w:r>
          </w:p>
        </w:tc>
      </w:tr>
      <w:tr w:rsidR="000E3C54">
        <w:trPr>
          <w:trHeight w:val="6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安溪县第二十中学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陈欣和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《安溪清水岩》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廖培娜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廖晓平</w:t>
            </w:r>
          </w:p>
        </w:tc>
      </w:tr>
      <w:tr w:rsidR="000E3C54">
        <w:trPr>
          <w:trHeight w:val="56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石狮市永宁中学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施涵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《开元寺》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蔡燕燕</w:t>
            </w:r>
          </w:p>
        </w:tc>
      </w:tr>
      <w:tr w:rsidR="000E3C54">
        <w:trPr>
          <w:trHeight w:val="51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泉州市泉港区三朱中学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谢佳钰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《洛阳桥》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黄来辉</w:t>
            </w:r>
          </w:p>
        </w:tc>
      </w:tr>
      <w:tr w:rsidR="000E3C54">
        <w:trPr>
          <w:trHeight w:val="53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福建省泉州市泉港区第一中学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林彦盈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《土坑古民居》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庄美丽</w:t>
            </w:r>
          </w:p>
        </w:tc>
      </w:tr>
      <w:tr w:rsidR="000E3C54">
        <w:trPr>
          <w:trHeight w:val="48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泉州开发区实验学校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林孝泽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《天后宫》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王晓丽</w:t>
            </w:r>
          </w:p>
        </w:tc>
      </w:tr>
      <w:tr w:rsidR="000E3C54">
        <w:trPr>
          <w:trHeight w:val="53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石狮市银江华侨学校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李鑫淼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《永宁古卫城》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陈以南</w:t>
            </w:r>
          </w:p>
        </w:tc>
      </w:tr>
      <w:tr w:rsidR="000E3C54">
        <w:trPr>
          <w:trHeight w:val="54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泉州师范学院附属鹏峰中学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侯沐璠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《崇武古城》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陈丽煌</w:t>
            </w:r>
          </w:p>
        </w:tc>
      </w:tr>
      <w:tr w:rsidR="000E3C54">
        <w:trPr>
          <w:trHeight w:val="53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安溪县第二十中学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詹子晴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《保生大帝故里》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林喜桂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詹金东</w:t>
            </w:r>
          </w:p>
        </w:tc>
      </w:tr>
      <w:tr w:rsidR="000E3C54">
        <w:trPr>
          <w:trHeight w:val="6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福建省永春第五中学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汤燕玲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《五里街》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黄瑞兰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</w:tr>
    </w:tbl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小学组</w:t>
      </w: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一等奖</w:t>
      </w:r>
    </w:p>
    <w:tbl>
      <w:tblPr>
        <w:tblW w:w="828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761"/>
        <w:gridCol w:w="1275"/>
        <w:gridCol w:w="2694"/>
        <w:gridCol w:w="1559"/>
      </w:tblGrid>
      <w:tr w:rsidR="000E3C54">
        <w:trPr>
          <w:trHeight w:val="617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rPr>
          <w:trHeight w:val="602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晋江市英林镇英埔中心小学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许歆晨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《五店市之旅》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苏妮娜</w:t>
            </w:r>
          </w:p>
        </w:tc>
      </w:tr>
      <w:tr w:rsidR="000E3C54">
        <w:trPr>
          <w:trHeight w:val="574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泉州市晋光小学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郑斯漫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《浔埔渔村》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王金鹤</w:t>
            </w:r>
          </w:p>
        </w:tc>
      </w:tr>
      <w:tr w:rsidR="000E3C54">
        <w:trPr>
          <w:trHeight w:val="657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德化县实验小学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陈雨蔓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《探寻瓷都德化》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程文娟</w:t>
            </w:r>
          </w:p>
        </w:tc>
      </w:tr>
      <w:tr w:rsidR="000E3C54">
        <w:trPr>
          <w:trHeight w:val="537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泉州市通政中心小学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曾睿宁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《茶的故事》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辛姗姗</w:t>
            </w:r>
          </w:p>
        </w:tc>
      </w:tr>
      <w:tr w:rsidR="000E3C54">
        <w:trPr>
          <w:trHeight w:val="577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泉州台商投资区第一实验小学龙苍校区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孙致恒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《海丝艺术公园》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纪丽彬</w:t>
            </w:r>
          </w:p>
        </w:tc>
      </w:tr>
    </w:tbl>
    <w:p w:rsidR="000E3C54" w:rsidRDefault="000E3C54">
      <w:pPr>
        <w:spacing w:line="460" w:lineRule="exact"/>
        <w:jc w:val="left"/>
        <w:rPr>
          <w:rFonts w:ascii="宋体" w:hAnsi="宋体" w:cs="宋体"/>
          <w:b/>
          <w:bCs/>
          <w:sz w:val="30"/>
          <w:szCs w:val="30"/>
        </w:rPr>
      </w:pP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二等奖</w:t>
      </w:r>
    </w:p>
    <w:tbl>
      <w:tblPr>
        <w:tblW w:w="8251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723"/>
        <w:gridCol w:w="1275"/>
        <w:gridCol w:w="2694"/>
        <w:gridCol w:w="1559"/>
      </w:tblGrid>
      <w:tr w:rsidR="000E3C54">
        <w:trPr>
          <w:trHeight w:val="64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rPr>
          <w:trHeight w:val="56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晋江市心养小学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陈乐琪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《洛阳桥》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常青</w:t>
            </w:r>
          </w:p>
        </w:tc>
      </w:tr>
      <w:tr w:rsidR="000E3C54">
        <w:trPr>
          <w:trHeight w:val="57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永春县桃城镇中心小学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郑景瑜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《余光中文学馆》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林小红</w:t>
            </w:r>
          </w:p>
        </w:tc>
      </w:tr>
      <w:tr w:rsidR="000E3C54">
        <w:trPr>
          <w:trHeight w:val="60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永春县桃城镇中心小学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林伊娜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《海丝起源——五里街古镇》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施宝莉</w:t>
            </w:r>
          </w:p>
        </w:tc>
      </w:tr>
      <w:tr w:rsidR="000E3C54">
        <w:trPr>
          <w:trHeight w:val="71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泉州市晋光小学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林嘉妤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《世界宗教博物馆》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方志玲</w:t>
            </w:r>
          </w:p>
        </w:tc>
      </w:tr>
      <w:tr w:rsidR="000E3C54">
        <w:trPr>
          <w:trHeight w:val="56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永春县桃城镇中心小学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黄乐薇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《魁星岩探秘》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黄小玲</w:t>
            </w:r>
          </w:p>
        </w:tc>
      </w:tr>
      <w:tr w:rsidR="000E3C54">
        <w:trPr>
          <w:trHeight w:val="582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晋江市新塘街道瑞鹊中心小学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柯彦朵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《探寻开元寺》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杨莉莉</w:t>
            </w:r>
          </w:p>
        </w:tc>
      </w:tr>
      <w:tr w:rsidR="000E3C54">
        <w:trPr>
          <w:trHeight w:val="60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泉州市实验小学洛江校区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蔡静萱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《开元寺》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杜霞优</w:t>
            </w:r>
          </w:p>
        </w:tc>
      </w:tr>
      <w:tr w:rsidR="000E3C54">
        <w:trPr>
          <w:trHeight w:val="57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泉州台商投资区民族实验小学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柳谦睿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《魅力百崎，回汉一家亲》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林菊英</w:t>
            </w:r>
          </w:p>
        </w:tc>
      </w:tr>
      <w:tr w:rsidR="000E3C54">
        <w:trPr>
          <w:trHeight w:val="59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闽南师范大学泉州市洛江区附属小学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王者宸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《妆糕人》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庄舒婧</w:t>
            </w:r>
          </w:p>
        </w:tc>
      </w:tr>
      <w:tr w:rsidR="000E3C54">
        <w:trPr>
          <w:trHeight w:val="56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泉州市丰泽区东星实验小学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卢悦、张智洋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《磁灶窑址》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徐杜霞</w:t>
            </w:r>
          </w:p>
        </w:tc>
      </w:tr>
    </w:tbl>
    <w:p w:rsidR="000E3C54" w:rsidRDefault="000E3C54">
      <w:pPr>
        <w:spacing w:line="460" w:lineRule="exact"/>
        <w:jc w:val="left"/>
        <w:rPr>
          <w:rFonts w:ascii="宋体" w:hAnsi="宋体" w:cs="宋体"/>
          <w:b/>
          <w:bCs/>
          <w:sz w:val="30"/>
          <w:szCs w:val="30"/>
        </w:rPr>
      </w:pP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三等奖</w:t>
      </w:r>
    </w:p>
    <w:tbl>
      <w:tblPr>
        <w:tblW w:w="8294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0"/>
        <w:gridCol w:w="2756"/>
        <w:gridCol w:w="1275"/>
        <w:gridCol w:w="2694"/>
        <w:gridCol w:w="1559"/>
      </w:tblGrid>
      <w:tr w:rsidR="000E3C54">
        <w:trPr>
          <w:trHeight w:val="61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泉州市晋光小学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李珺彤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《探秘祈风石刻》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叶茹青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72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泉州市第三实验小学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颜振博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施养泽</w:t>
            </w:r>
          </w:p>
          <w:p w:rsidR="000E3C54" w:rsidRDefault="0011535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邱林恒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邱靖皓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《最美西街》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梁莉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永春县达埔中心小学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刘嘉敏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《海丝寻梦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魅力香都》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黄慧玲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7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泉州市泉港区联岩小学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朱俊轩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《圭峰塔》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欧阳玲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石狮市第五实验小学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苏思颖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《海上丝绸之路——安平桥》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邱琦琦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3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泉州市洛江区实验小学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母豫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《海丝公园》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刘萍红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泉州市第三实验小学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陈俊屹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《水门巷》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陈小华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6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泉州市通政中心小学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陈宇豪、庄雅淇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《你好瓷器，你好泉州》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叶向荣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6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泉州市丰泽区丰盛实验小学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蒋帝鑫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《泉州天后宫—乞龟》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郑丽绵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鲤城区实验小学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黄逸珩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《闽南之韵—梨园戏》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蔡晶晶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石狮市第七实验小学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王梓琰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《“世遗古迹——六胜塔”之行》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傅碟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1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石狮市凤里街道宽仁小学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施沛杉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《清源山》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施亮亮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3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泉州市实验小学洛江校区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谢婧瑶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《仙公山》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黄珂晶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6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石狮市新湖中心小学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谢金洋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《泉州港古建筑—石湖码头》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高佳仪</w:t>
            </w:r>
          </w:p>
        </w:tc>
      </w:tr>
      <w:tr w:rsidR="000E3C54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6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泉州市实验小学洛江校区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谭睿英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《窗中看泉州》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杜霞优</w:t>
            </w:r>
          </w:p>
        </w:tc>
      </w:tr>
    </w:tbl>
    <w:p w:rsidR="000E3C54" w:rsidRDefault="000E3C54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优秀奖</w:t>
      </w:r>
    </w:p>
    <w:tbl>
      <w:tblPr>
        <w:tblW w:w="8222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2694"/>
        <w:gridCol w:w="1559"/>
      </w:tblGrid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spacing w:line="4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 w:rsidR="000E3C54">
        <w:trPr>
          <w:trHeight w:val="5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泉州市丰泽区第二实验小学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林中煦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《寻梦海丝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桑莲古寺》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莲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福建省泉州市泉港区三朱学校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侯果而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《洛阳桥》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肖莎莎</w:t>
            </w:r>
          </w:p>
        </w:tc>
      </w:tr>
      <w:tr w:rsidR="000E3C54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丰泽区实验小学潘山校区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黄琳淇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《清净寺》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柯雯婷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石狮市湖滨街道办事处长福小学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周可滢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《石湖海丝双珠：林銮渡和六胜塔》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蔡红红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晋江市第三实验小学桥南校区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尤梓烨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《石湖码头与开元寺》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王玉琼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泉州东海湾实验学校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陈幸儿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《泉州南外宗正司》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林小红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晋江市安海镇养正中心小学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陈思潼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《五店市传统街区》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庄必凤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洛江区第三实验小学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杨学思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《天后宫》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王蔚涵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永春县五里街中心小学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郭圆圆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《一缕香飘连海丝》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林桂芳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泉州市泉港区锦绣实验小学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庄景妍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《开元寺》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叶文贞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永春县东关中心小学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陈晓彤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《美丽乡村——南星村》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林斐</w:t>
            </w:r>
          </w:p>
        </w:tc>
      </w:tr>
      <w:tr w:rsidR="000E3C54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泉州师范学院附属小学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林羽铭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《洛阳桥》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陈曼沙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安溪县第十七小学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《家乡的革命烈士纪念碑》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林永法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张婷婷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泉州市丰泽区见龙亭实验小学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黄嬿蓉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《魅力海丝小渔村蟳埔》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林艳娜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晋江市安海镇成功中心小学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《安平桥》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黄若冰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晋江市英林镇英埔中心小学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许珑曦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《安平桥》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吴远祯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石狮市实验小学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许沅颀、许沅祥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《家乡的海丝航标》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蔡婉清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晋江市安海中心小学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李晋宇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《西街游记》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陈昌宝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晋江市第五实验小学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《丝路上的家园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陈埭丁氏宗祠》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陈淑萦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泉港区第二实验小学教育集团福炼校区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蒋腾汉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《魅力海丝行—土坑古民居》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王月梅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泉州市第二实验小学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赵雨菁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《蔡襄和他的“魅力石桥”》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尤莲玉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泉州市实验小学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王梓晴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《开元寺》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沈元元</w:t>
            </w:r>
          </w:p>
        </w:tc>
      </w:tr>
      <w:tr w:rsidR="000E3C54">
        <w:trPr>
          <w:trHeight w:val="5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泉港区第二实验小学教育集团和星校区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朱芷琪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《圭峰塔》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郑莉莉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永春县仙夹中心小学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苏泓溢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《永春漆篮》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黄一萍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安溪县第十七小学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林静妍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《家乡的雁塔》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林永法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张婷婷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南安市柳城小学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傅旖潼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《九日山》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洪晓娟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泉州师范学院附属小学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陈馨妍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《天后宫》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林翠翠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泉港区峰尾中心小学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周汛欣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《福船》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陈丽珍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晋江市安海镇成功中心小学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林子淇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《安海美食呷天下》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颜婷婷</w:t>
            </w:r>
          </w:p>
        </w:tc>
      </w:tr>
      <w:tr w:rsidR="000E3C54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永春县第三实验小学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孙绫汐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《走进五里街，探寻海丝印迹》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颜娜君</w:t>
            </w:r>
          </w:p>
        </w:tc>
      </w:tr>
    </w:tbl>
    <w:p w:rsidR="000E3C54" w:rsidRDefault="000E3C54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</w:p>
    <w:p w:rsidR="000E3C54" w:rsidRDefault="000E3C54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</w:p>
    <w:p w:rsidR="000E3C54" w:rsidRDefault="0011535A">
      <w:pPr>
        <w:spacing w:line="46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优秀组织奖</w:t>
      </w:r>
    </w:p>
    <w:tbl>
      <w:tblPr>
        <w:tblStyle w:val="a8"/>
        <w:tblW w:w="8220" w:type="dxa"/>
        <w:jc w:val="center"/>
        <w:tblLayout w:type="fixed"/>
        <w:tblLook w:val="04A0" w:firstRow="1" w:lastRow="0" w:firstColumn="1" w:lastColumn="0" w:noHBand="0" w:noVBand="1"/>
      </w:tblPr>
      <w:tblGrid>
        <w:gridCol w:w="4107"/>
        <w:gridCol w:w="4113"/>
      </w:tblGrid>
      <w:tr w:rsidR="000E3C54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晋江市教育局</w:t>
            </w:r>
          </w:p>
        </w:tc>
      </w:tr>
      <w:tr w:rsidR="000E3C54">
        <w:trPr>
          <w:trHeight w:val="70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泉州第一中学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石狮市教育局</w:t>
            </w:r>
          </w:p>
        </w:tc>
      </w:tr>
      <w:tr w:rsidR="000E3C54">
        <w:trPr>
          <w:trHeight w:val="6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泉州市晋光小学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54" w:rsidRDefault="0011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泉港区教育局</w:t>
            </w:r>
          </w:p>
        </w:tc>
      </w:tr>
    </w:tbl>
    <w:p w:rsidR="000E3C54" w:rsidRDefault="000E3C54">
      <w:pPr>
        <w:spacing w:line="460" w:lineRule="exact"/>
        <w:jc w:val="center"/>
        <w:rPr>
          <w:rFonts w:ascii="宋体" w:hAnsi="宋体" w:cs="宋体"/>
          <w:b/>
          <w:bCs/>
          <w:sz w:val="24"/>
          <w:szCs w:val="24"/>
        </w:rPr>
      </w:pPr>
    </w:p>
    <w:p w:rsidR="000E3C54" w:rsidRDefault="000E3C54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</w:p>
    <w:p w:rsidR="000E3C54" w:rsidRDefault="000E3C54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</w:p>
    <w:p w:rsidR="000E3C54" w:rsidRDefault="000E3C54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</w:p>
    <w:p w:rsidR="000E3C54" w:rsidRDefault="000E3C54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</w:p>
    <w:p w:rsidR="000E3C54" w:rsidRDefault="000E3C54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</w:p>
    <w:p w:rsidR="000E3C54" w:rsidRDefault="000E3C54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</w:p>
    <w:p w:rsidR="000E3C54" w:rsidRDefault="000E3C54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</w:p>
    <w:sectPr w:rsidR="000E3C54">
      <w:footerReference w:type="default" r:id="rId8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5A" w:rsidRDefault="0011535A">
      <w:r>
        <w:separator/>
      </w:r>
    </w:p>
  </w:endnote>
  <w:endnote w:type="continuationSeparator" w:id="0">
    <w:p w:rsidR="0011535A" w:rsidRDefault="0011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54" w:rsidRDefault="0011535A">
    <w:pPr>
      <w:pStyle w:val="a5"/>
      <w:rPr>
        <w:rStyle w:val="a9"/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3C54" w:rsidRDefault="0011535A">
                          <w:pPr>
                            <w:pStyle w:val="a5"/>
                          </w:pP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>─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18A8">
                            <w:rPr>
                              <w:rStyle w:val="a9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>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E3C54" w:rsidRDefault="0011535A">
                    <w:pPr>
                      <w:pStyle w:val="a5"/>
                    </w:pP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>─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E518A8">
                      <w:rPr>
                        <w:rStyle w:val="a9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>─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E3C54" w:rsidRDefault="000E3C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5A" w:rsidRDefault="0011535A">
      <w:r>
        <w:separator/>
      </w:r>
    </w:p>
  </w:footnote>
  <w:footnote w:type="continuationSeparator" w:id="0">
    <w:p w:rsidR="0011535A" w:rsidRDefault="0011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TBlMzllYTRjNDZlOGEwNzc1NTg1NDVkYjI4ZTcifQ=="/>
  </w:docVars>
  <w:rsids>
    <w:rsidRoot w:val="005F1E6A"/>
    <w:rsid w:val="CF7B634E"/>
    <w:rsid w:val="DF5F2E1C"/>
    <w:rsid w:val="DF7FAE75"/>
    <w:rsid w:val="EED961C2"/>
    <w:rsid w:val="FD7FC3EB"/>
    <w:rsid w:val="FEEF228A"/>
    <w:rsid w:val="FEFA1E94"/>
    <w:rsid w:val="FF9F0553"/>
    <w:rsid w:val="00062EA8"/>
    <w:rsid w:val="000A59E8"/>
    <w:rsid w:val="000E3C54"/>
    <w:rsid w:val="0011535A"/>
    <w:rsid w:val="00230E0C"/>
    <w:rsid w:val="003F2CB3"/>
    <w:rsid w:val="005F1E6A"/>
    <w:rsid w:val="00684335"/>
    <w:rsid w:val="007320C1"/>
    <w:rsid w:val="007B0A03"/>
    <w:rsid w:val="007F20C0"/>
    <w:rsid w:val="00860F2E"/>
    <w:rsid w:val="00B96643"/>
    <w:rsid w:val="00D4567E"/>
    <w:rsid w:val="00DB5FE4"/>
    <w:rsid w:val="00E518A8"/>
    <w:rsid w:val="03A2085B"/>
    <w:rsid w:val="04FB2C24"/>
    <w:rsid w:val="070C6788"/>
    <w:rsid w:val="0B0A07E5"/>
    <w:rsid w:val="0C7808E9"/>
    <w:rsid w:val="0DB461AA"/>
    <w:rsid w:val="0DCB1990"/>
    <w:rsid w:val="0F407CA4"/>
    <w:rsid w:val="135679D8"/>
    <w:rsid w:val="15431C2B"/>
    <w:rsid w:val="17602EFE"/>
    <w:rsid w:val="189F6F94"/>
    <w:rsid w:val="1CCD2ADF"/>
    <w:rsid w:val="1E752B57"/>
    <w:rsid w:val="1E8D580C"/>
    <w:rsid w:val="20513194"/>
    <w:rsid w:val="230A74BE"/>
    <w:rsid w:val="24200B23"/>
    <w:rsid w:val="24BE5B9F"/>
    <w:rsid w:val="25763DB6"/>
    <w:rsid w:val="2AA45DCA"/>
    <w:rsid w:val="2ABB682F"/>
    <w:rsid w:val="2AF10B26"/>
    <w:rsid w:val="2B265FA1"/>
    <w:rsid w:val="2DC57B16"/>
    <w:rsid w:val="2F9B3922"/>
    <w:rsid w:val="31073FDB"/>
    <w:rsid w:val="31FF3727"/>
    <w:rsid w:val="324B005E"/>
    <w:rsid w:val="32951856"/>
    <w:rsid w:val="34276B05"/>
    <w:rsid w:val="360D4172"/>
    <w:rsid w:val="37D87D52"/>
    <w:rsid w:val="3B013D40"/>
    <w:rsid w:val="47AC295E"/>
    <w:rsid w:val="47E45169"/>
    <w:rsid w:val="4A600C7F"/>
    <w:rsid w:val="4A9C08F0"/>
    <w:rsid w:val="4B184BE4"/>
    <w:rsid w:val="4BEDACF7"/>
    <w:rsid w:val="4BF42184"/>
    <w:rsid w:val="4D644E1B"/>
    <w:rsid w:val="4F1E20AF"/>
    <w:rsid w:val="5074154D"/>
    <w:rsid w:val="51891F9E"/>
    <w:rsid w:val="531D68F6"/>
    <w:rsid w:val="54CC63F3"/>
    <w:rsid w:val="56EC17B2"/>
    <w:rsid w:val="57EF207A"/>
    <w:rsid w:val="59A23088"/>
    <w:rsid w:val="59AD71A9"/>
    <w:rsid w:val="5B6F7741"/>
    <w:rsid w:val="5D8B416C"/>
    <w:rsid w:val="5F5D0013"/>
    <w:rsid w:val="61177138"/>
    <w:rsid w:val="61AD7875"/>
    <w:rsid w:val="65FB3BA3"/>
    <w:rsid w:val="6621115E"/>
    <w:rsid w:val="689E1A30"/>
    <w:rsid w:val="6BD90103"/>
    <w:rsid w:val="6D6734EB"/>
    <w:rsid w:val="6F5ECFA0"/>
    <w:rsid w:val="6FF55EB1"/>
    <w:rsid w:val="7014231F"/>
    <w:rsid w:val="759C0E1B"/>
    <w:rsid w:val="7660167C"/>
    <w:rsid w:val="7A9F391F"/>
    <w:rsid w:val="7AE400DC"/>
    <w:rsid w:val="7BDBDE91"/>
    <w:rsid w:val="7C0B1161"/>
    <w:rsid w:val="7C0D2922"/>
    <w:rsid w:val="7DF9CC9D"/>
    <w:rsid w:val="7E681CC4"/>
    <w:rsid w:val="7F3B78FF"/>
    <w:rsid w:val="7F865963"/>
    <w:rsid w:val="7F940EA8"/>
    <w:rsid w:val="7FF3C2E0"/>
    <w:rsid w:val="8EFF236F"/>
    <w:rsid w:val="A9751587"/>
    <w:rsid w:val="AE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0"/>
    <w:qFormat/>
    <w:pPr>
      <w:spacing w:after="120" w:line="480" w:lineRule="auto"/>
      <w:ind w:leftChars="200" w:left="420"/>
    </w:pPr>
    <w:rPr>
      <w:szCs w:val="24"/>
    </w:rPr>
  </w:style>
  <w:style w:type="paragraph" w:styleId="20">
    <w:name w:val="Body Text First Indent 2"/>
    <w:basedOn w:val="a3"/>
    <w:qFormat/>
    <w:pPr>
      <w:ind w:firstLineChars="200" w:firstLine="420"/>
    </w:pPr>
    <w:rPr>
      <w:rFonts w:ascii="Times New Roman" w:hAnsi="Times New Roman" w:cs="Times New Roman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link w:val="Char"/>
    <w:uiPriority w:val="99"/>
    <w:qFormat/>
    <w:rPr>
      <w:rFonts w:eastAsia="仿宋_GB2312"/>
      <w:sz w:val="32"/>
      <w:szCs w:val="32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har">
    <w:name w:val="正文文本 Char"/>
    <w:basedOn w:val="a0"/>
    <w:link w:val="a4"/>
    <w:uiPriority w:val="99"/>
    <w:semiHidden/>
    <w:qFormat/>
    <w:locked/>
    <w:rPr>
      <w:rFonts w:ascii="Calibri" w:hAnsi="Calibri" w:cs="Calibri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0"/>
    <w:qFormat/>
    <w:pPr>
      <w:spacing w:after="120" w:line="480" w:lineRule="auto"/>
      <w:ind w:leftChars="200" w:left="420"/>
    </w:pPr>
    <w:rPr>
      <w:szCs w:val="24"/>
    </w:rPr>
  </w:style>
  <w:style w:type="paragraph" w:styleId="20">
    <w:name w:val="Body Text First Indent 2"/>
    <w:basedOn w:val="a3"/>
    <w:qFormat/>
    <w:pPr>
      <w:ind w:firstLineChars="200" w:firstLine="420"/>
    </w:pPr>
    <w:rPr>
      <w:rFonts w:ascii="Times New Roman" w:hAnsi="Times New Roman" w:cs="Times New Roman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link w:val="Char"/>
    <w:uiPriority w:val="99"/>
    <w:qFormat/>
    <w:rPr>
      <w:rFonts w:eastAsia="仿宋_GB2312"/>
      <w:sz w:val="32"/>
      <w:szCs w:val="32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har">
    <w:name w:val="正文文本 Char"/>
    <w:basedOn w:val="a0"/>
    <w:link w:val="a4"/>
    <w:uiPriority w:val="99"/>
    <w:semiHidden/>
    <w:qFormat/>
    <w:locked/>
    <w:rPr>
      <w:rFonts w:ascii="Calibri" w:hAnsi="Calibri" w:cs="Calibri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491</Words>
  <Characters>2800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关于泉州市第三届中小学生“魅力海丝行”英语小导游网络公益评选活动</dc:title>
  <dc:creator>Administrator</dc:creator>
  <cp:lastModifiedBy>cai</cp:lastModifiedBy>
  <cp:revision>2</cp:revision>
  <cp:lastPrinted>2022-09-28T05:03:00Z</cp:lastPrinted>
  <dcterms:created xsi:type="dcterms:W3CDTF">2022-10-13T07:20:00Z</dcterms:created>
  <dcterms:modified xsi:type="dcterms:W3CDTF">2022-10-13T07:20:00Z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9D5D765774CF41FC916B90E0F3C2AA24</vt:lpwstr>
  </property>
</Properties>
</file>