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82" w:rsidRPr="005F3A09" w:rsidRDefault="003A0182" w:rsidP="003A0182">
      <w:pPr>
        <w:spacing w:line="320" w:lineRule="exact"/>
        <w:rPr>
          <w:rFonts w:ascii="黑体" w:eastAsia="黑体" w:hAnsi="宋体" w:hint="eastAsia"/>
          <w:bCs/>
          <w:sz w:val="32"/>
          <w:szCs w:val="32"/>
        </w:rPr>
      </w:pPr>
      <w:r w:rsidRPr="005F3A09">
        <w:rPr>
          <w:rFonts w:ascii="黑体" w:eastAsia="黑体" w:hAnsi="宋体" w:hint="eastAsia"/>
          <w:bCs/>
          <w:sz w:val="32"/>
          <w:szCs w:val="32"/>
        </w:rPr>
        <w:t>附件1</w:t>
      </w:r>
    </w:p>
    <w:p w:rsidR="003A0182" w:rsidRPr="001D3703" w:rsidRDefault="003A0182" w:rsidP="003A0182">
      <w:pPr>
        <w:spacing w:after="240" w:line="380" w:lineRule="exact"/>
        <w:jc w:val="center"/>
        <w:rPr>
          <w:rFonts w:ascii="宋体" w:hAnsi="宋体" w:hint="eastAsia"/>
          <w:b/>
          <w:bCs/>
          <w:sz w:val="36"/>
          <w:szCs w:val="36"/>
        </w:rPr>
      </w:pPr>
      <w:r w:rsidRPr="001D3703">
        <w:rPr>
          <w:rFonts w:ascii="宋体" w:hAnsi="宋体" w:hint="eastAsia"/>
          <w:b/>
          <w:bCs/>
          <w:sz w:val="36"/>
          <w:szCs w:val="36"/>
        </w:rPr>
        <w:t>福建省达标高中评估标准（修订）</w:t>
      </w:r>
      <w:r>
        <w:rPr>
          <w:rFonts w:ascii="宋体" w:hAnsi="宋体" w:hint="eastAsia"/>
          <w:b/>
          <w:bCs/>
          <w:sz w:val="36"/>
          <w:szCs w:val="36"/>
        </w:rPr>
        <w:t>·一级</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58"/>
        <w:gridCol w:w="585"/>
        <w:gridCol w:w="9855"/>
        <w:gridCol w:w="2694"/>
      </w:tblGrid>
      <w:tr w:rsidR="003A0182" w:rsidRPr="001D3703" w:rsidTr="00251CA4">
        <w:tblPrEx>
          <w:tblCellMar>
            <w:top w:w="0" w:type="dxa"/>
            <w:bottom w:w="0" w:type="dxa"/>
          </w:tblCellMar>
        </w:tblPrEx>
        <w:trPr>
          <w:trHeight w:val="456"/>
          <w:tblHeader/>
        </w:trPr>
        <w:tc>
          <w:tcPr>
            <w:tcW w:w="568" w:type="dxa"/>
            <w:tcBorders>
              <w:top w:val="single" w:sz="12" w:space="0" w:color="auto"/>
              <w:left w:val="single" w:sz="12" w:space="0" w:color="auto"/>
              <w:bottom w:val="single" w:sz="4" w:space="0" w:color="auto"/>
            </w:tcBorders>
            <w:vAlign w:val="center"/>
          </w:tcPr>
          <w:p w:rsidR="003A0182" w:rsidRPr="001D3703" w:rsidRDefault="003A0182" w:rsidP="00251CA4">
            <w:pPr>
              <w:spacing w:line="360" w:lineRule="exact"/>
              <w:ind w:left="-108" w:right="-108"/>
              <w:jc w:val="center"/>
              <w:rPr>
                <w:rFonts w:ascii="黑体" w:eastAsia="黑体" w:hint="eastAsia"/>
                <w:sz w:val="24"/>
                <w:szCs w:val="24"/>
              </w:rPr>
            </w:pPr>
            <w:r w:rsidRPr="001D3703">
              <w:rPr>
                <w:rFonts w:ascii="黑体" w:eastAsia="黑体" w:hint="eastAsia"/>
                <w:sz w:val="24"/>
                <w:szCs w:val="24"/>
              </w:rPr>
              <w:t>序号</w:t>
            </w:r>
          </w:p>
        </w:tc>
        <w:tc>
          <w:tcPr>
            <w:tcW w:w="758" w:type="dxa"/>
            <w:tcBorders>
              <w:top w:val="single" w:sz="12" w:space="0" w:color="auto"/>
              <w:bottom w:val="single" w:sz="4" w:space="0" w:color="auto"/>
            </w:tcBorders>
            <w:vAlign w:val="center"/>
          </w:tcPr>
          <w:p w:rsidR="003A0182" w:rsidRPr="001D3703" w:rsidRDefault="003A0182" w:rsidP="00251CA4">
            <w:pPr>
              <w:spacing w:line="360" w:lineRule="exact"/>
              <w:jc w:val="center"/>
              <w:rPr>
                <w:rFonts w:ascii="黑体" w:eastAsia="黑体" w:hint="eastAsia"/>
                <w:sz w:val="24"/>
                <w:szCs w:val="24"/>
              </w:rPr>
            </w:pPr>
            <w:r w:rsidRPr="001D3703">
              <w:rPr>
                <w:rFonts w:ascii="黑体" w:eastAsia="黑体" w:hint="eastAsia"/>
                <w:sz w:val="24"/>
                <w:szCs w:val="24"/>
              </w:rPr>
              <w:t>项目</w:t>
            </w:r>
          </w:p>
        </w:tc>
        <w:tc>
          <w:tcPr>
            <w:tcW w:w="585" w:type="dxa"/>
            <w:tcBorders>
              <w:top w:val="single" w:sz="12" w:space="0" w:color="auto"/>
              <w:bottom w:val="single" w:sz="4" w:space="0" w:color="auto"/>
            </w:tcBorders>
            <w:vAlign w:val="center"/>
          </w:tcPr>
          <w:p w:rsidR="003A0182" w:rsidRPr="001D3703" w:rsidRDefault="003A0182" w:rsidP="00251CA4">
            <w:pPr>
              <w:spacing w:line="360" w:lineRule="exact"/>
              <w:ind w:leftChars="-50" w:left="-105" w:rightChars="-50" w:right="-105"/>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t>分值</w:t>
            </w:r>
          </w:p>
        </w:tc>
        <w:tc>
          <w:tcPr>
            <w:tcW w:w="9855" w:type="dxa"/>
            <w:tcBorders>
              <w:top w:val="single" w:sz="12" w:space="0" w:color="auto"/>
              <w:bottom w:val="single" w:sz="4" w:space="0" w:color="auto"/>
            </w:tcBorders>
            <w:vAlign w:val="center"/>
          </w:tcPr>
          <w:p w:rsidR="003A0182" w:rsidRPr="001D3703" w:rsidRDefault="003A0182" w:rsidP="00251CA4">
            <w:pPr>
              <w:spacing w:line="360" w:lineRule="exact"/>
              <w:jc w:val="center"/>
              <w:rPr>
                <w:rFonts w:ascii="黑体" w:eastAsia="黑体" w:hint="eastAsia"/>
                <w:sz w:val="24"/>
                <w:szCs w:val="24"/>
              </w:rPr>
            </w:pPr>
            <w:r w:rsidRPr="001D3703">
              <w:rPr>
                <w:rFonts w:ascii="黑体" w:eastAsia="黑体" w:hint="eastAsia"/>
                <w:sz w:val="24"/>
                <w:szCs w:val="24"/>
              </w:rPr>
              <w:t>评 估 标 准</w:t>
            </w:r>
          </w:p>
        </w:tc>
        <w:tc>
          <w:tcPr>
            <w:tcW w:w="2694" w:type="dxa"/>
            <w:tcBorders>
              <w:top w:val="single" w:sz="12" w:space="0" w:color="auto"/>
              <w:bottom w:val="single" w:sz="4" w:space="0" w:color="auto"/>
              <w:right w:val="single" w:sz="12" w:space="0" w:color="auto"/>
            </w:tcBorders>
            <w:vAlign w:val="center"/>
          </w:tcPr>
          <w:p w:rsidR="003A0182" w:rsidRPr="001D3703" w:rsidRDefault="003A0182" w:rsidP="00251CA4">
            <w:pPr>
              <w:spacing w:line="360" w:lineRule="exact"/>
              <w:jc w:val="center"/>
              <w:rPr>
                <w:rFonts w:ascii="黑体" w:eastAsia="黑体" w:hAnsi="宋体" w:hint="eastAsia"/>
                <w:sz w:val="24"/>
                <w:szCs w:val="24"/>
              </w:rPr>
            </w:pPr>
            <w:r w:rsidRPr="001D3703">
              <w:rPr>
                <w:rFonts w:ascii="黑体" w:eastAsia="黑体" w:hAnsi="宋体" w:hint="eastAsia"/>
                <w:sz w:val="24"/>
                <w:szCs w:val="24"/>
              </w:rPr>
              <w:t>备  注</w:t>
            </w:r>
          </w:p>
        </w:tc>
      </w:tr>
      <w:tr w:rsidR="003A0182" w:rsidRPr="001D3703" w:rsidTr="00251CA4">
        <w:tblPrEx>
          <w:tblCellMar>
            <w:top w:w="0" w:type="dxa"/>
            <w:bottom w:w="0" w:type="dxa"/>
          </w:tblCellMar>
        </w:tblPrEx>
        <w:trPr>
          <w:trHeight w:val="1802"/>
        </w:trPr>
        <w:tc>
          <w:tcPr>
            <w:tcW w:w="568" w:type="dxa"/>
            <w:tcBorders>
              <w:top w:val="single" w:sz="12" w:space="0" w:color="auto"/>
              <w:left w:val="single" w:sz="12"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1</w:t>
            </w:r>
          </w:p>
        </w:tc>
        <w:tc>
          <w:tcPr>
            <w:tcW w:w="758" w:type="dxa"/>
            <w:tcBorders>
              <w:top w:val="single" w:sz="12"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领导</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班子</w:t>
            </w:r>
          </w:p>
        </w:tc>
        <w:tc>
          <w:tcPr>
            <w:tcW w:w="585" w:type="dxa"/>
            <w:tcBorders>
              <w:top w:val="single" w:sz="12" w:space="0" w:color="auto"/>
            </w:tcBorders>
            <w:vAlign w:val="center"/>
          </w:tcPr>
          <w:p w:rsidR="003A0182" w:rsidRPr="001D3703" w:rsidRDefault="003A0182" w:rsidP="00251CA4">
            <w:pPr>
              <w:spacing w:line="360" w:lineRule="exact"/>
              <w:ind w:leftChars="-50" w:left="-105" w:rightChars="-50" w:right="-105"/>
              <w:jc w:val="center"/>
              <w:rPr>
                <w:rFonts w:ascii="黑体" w:eastAsia="黑体" w:hAnsi="宋体" w:cs="宋体" w:hint="eastAsia"/>
                <w:bCs/>
                <w:kern w:val="0"/>
                <w:sz w:val="28"/>
                <w:szCs w:val="28"/>
              </w:rPr>
            </w:pPr>
            <w:r w:rsidRPr="001D3703">
              <w:rPr>
                <w:rFonts w:ascii="黑体" w:eastAsia="黑体" w:hAnsi="宋体" w:cs="宋体" w:hint="eastAsia"/>
                <w:bCs/>
                <w:kern w:val="0"/>
                <w:sz w:val="28"/>
                <w:szCs w:val="28"/>
              </w:rPr>
              <w:t>5</w:t>
            </w:r>
          </w:p>
        </w:tc>
        <w:tc>
          <w:tcPr>
            <w:tcW w:w="9855" w:type="dxa"/>
            <w:tcBorders>
              <w:top w:val="single" w:sz="12" w:space="0" w:color="auto"/>
              <w:bottom w:val="single" w:sz="4" w:space="0" w:color="auto"/>
            </w:tcBorders>
            <w:vAlign w:val="center"/>
          </w:tcPr>
          <w:p w:rsidR="003A0182" w:rsidRPr="006113C5" w:rsidRDefault="003A0182" w:rsidP="00251CA4">
            <w:pPr>
              <w:spacing w:line="360" w:lineRule="exact"/>
              <w:rPr>
                <w:rFonts w:ascii="宋体" w:hAnsi="宋体" w:hint="eastAsia"/>
                <w:szCs w:val="21"/>
              </w:rPr>
            </w:pPr>
            <w:r w:rsidRPr="006113C5">
              <w:rPr>
                <w:rFonts w:ascii="宋体" w:hAnsi="宋体"/>
                <w:szCs w:val="21"/>
              </w:rPr>
              <w:t>校长</w:t>
            </w:r>
            <w:r w:rsidRPr="006113C5">
              <w:rPr>
                <w:rFonts w:ascii="宋体" w:hAnsi="宋体" w:hint="eastAsia"/>
                <w:szCs w:val="21"/>
              </w:rPr>
              <w:t>专业素质符合《普通高中校长专业标准》，具有高级专业技术职务，</w:t>
            </w:r>
            <w:r w:rsidRPr="006113C5">
              <w:rPr>
                <w:rFonts w:ascii="宋体" w:hAnsi="宋体"/>
                <w:szCs w:val="21"/>
              </w:rPr>
              <w:t>从事</w:t>
            </w:r>
            <w:r w:rsidRPr="006113C5">
              <w:rPr>
                <w:rFonts w:ascii="宋体" w:hAnsi="宋体" w:hint="eastAsia"/>
                <w:szCs w:val="21"/>
              </w:rPr>
              <w:t>高中</w:t>
            </w:r>
            <w:r w:rsidRPr="006113C5">
              <w:rPr>
                <w:rFonts w:ascii="宋体" w:hAnsi="宋体"/>
                <w:szCs w:val="21"/>
              </w:rPr>
              <w:t>教育工作不少于</w:t>
            </w:r>
            <w:r w:rsidRPr="006113C5">
              <w:rPr>
                <w:rFonts w:ascii="宋体" w:hAnsi="宋体" w:hint="eastAsia"/>
                <w:szCs w:val="21"/>
              </w:rPr>
              <w:t>15</w:t>
            </w:r>
            <w:r w:rsidRPr="006113C5">
              <w:rPr>
                <w:rFonts w:ascii="宋体" w:hAnsi="宋体"/>
                <w:szCs w:val="21"/>
              </w:rPr>
              <w:t>年</w:t>
            </w:r>
            <w:r w:rsidRPr="006113C5">
              <w:rPr>
                <w:rFonts w:ascii="宋体" w:hAnsi="宋体" w:hint="eastAsia"/>
                <w:szCs w:val="21"/>
              </w:rPr>
              <w:t>/1分。模范</w:t>
            </w:r>
            <w:r w:rsidRPr="006113C5">
              <w:rPr>
                <w:rFonts w:ascii="宋体" w:hAnsi="宋体"/>
                <w:szCs w:val="21"/>
              </w:rPr>
              <w:t>贯彻</w:t>
            </w:r>
            <w:r w:rsidRPr="006113C5">
              <w:rPr>
                <w:rFonts w:ascii="宋体" w:hAnsi="宋体" w:hint="eastAsia"/>
                <w:szCs w:val="21"/>
              </w:rPr>
              <w:t>党的</w:t>
            </w:r>
            <w:r w:rsidRPr="006113C5">
              <w:rPr>
                <w:rFonts w:ascii="宋体" w:hAnsi="宋体"/>
                <w:szCs w:val="21"/>
              </w:rPr>
              <w:t>教育方针政策，</w:t>
            </w:r>
            <w:r w:rsidRPr="006113C5">
              <w:rPr>
                <w:rFonts w:ascii="宋体" w:hAnsi="宋体" w:hint="eastAsia"/>
                <w:szCs w:val="21"/>
              </w:rPr>
              <w:t>规范办学意识和</w:t>
            </w:r>
            <w:r w:rsidRPr="006113C5">
              <w:rPr>
                <w:rFonts w:ascii="宋体" w:hAnsi="宋体"/>
                <w:szCs w:val="21"/>
              </w:rPr>
              <w:t>改革创新</w:t>
            </w:r>
            <w:r w:rsidRPr="006113C5">
              <w:rPr>
                <w:rFonts w:ascii="宋体" w:hAnsi="宋体" w:hint="eastAsia"/>
                <w:szCs w:val="21"/>
              </w:rPr>
              <w:t>意识强</w:t>
            </w:r>
            <w:r w:rsidRPr="006113C5">
              <w:rPr>
                <w:rFonts w:ascii="宋体" w:hAnsi="宋体"/>
                <w:szCs w:val="21"/>
              </w:rPr>
              <w:t>，</w:t>
            </w:r>
            <w:r w:rsidRPr="006113C5">
              <w:rPr>
                <w:rFonts w:ascii="宋体" w:hAnsi="宋体" w:hint="eastAsia"/>
                <w:szCs w:val="21"/>
              </w:rPr>
              <w:t>在党的建设、发展规划、学校文化、教师发展、课程改革等方面有研究/2分。班子成员配备齐全，年龄、</w:t>
            </w:r>
            <w:r w:rsidRPr="006113C5">
              <w:rPr>
                <w:rFonts w:ascii="宋体" w:hAnsi="宋体"/>
                <w:szCs w:val="21"/>
              </w:rPr>
              <w:t>专业</w:t>
            </w:r>
            <w:r w:rsidRPr="006113C5">
              <w:rPr>
                <w:rFonts w:ascii="宋体" w:hAnsi="宋体" w:hint="eastAsia"/>
                <w:szCs w:val="21"/>
              </w:rPr>
              <w:t>结构合理，学历全部达标</w:t>
            </w:r>
            <w:r w:rsidRPr="006113C5">
              <w:rPr>
                <w:rFonts w:ascii="宋体" w:hAnsi="宋体"/>
                <w:szCs w:val="21"/>
              </w:rPr>
              <w:t>，</w:t>
            </w:r>
            <w:r w:rsidRPr="006113C5">
              <w:rPr>
                <w:rFonts w:ascii="宋体" w:hAnsi="宋体" w:hint="eastAsia"/>
                <w:szCs w:val="21"/>
              </w:rPr>
              <w:t>团结协作，</w:t>
            </w:r>
            <w:r w:rsidRPr="006113C5">
              <w:rPr>
                <w:rFonts w:ascii="宋体" w:hAnsi="宋体"/>
                <w:szCs w:val="21"/>
              </w:rPr>
              <w:t>熟悉教育</w:t>
            </w:r>
            <w:r w:rsidRPr="006113C5">
              <w:rPr>
                <w:rFonts w:ascii="宋体" w:hAnsi="宋体" w:hint="eastAsia"/>
                <w:szCs w:val="21"/>
              </w:rPr>
              <w:t>教学</w:t>
            </w:r>
            <w:r w:rsidRPr="006113C5">
              <w:rPr>
                <w:rFonts w:ascii="宋体" w:hAnsi="宋体"/>
                <w:szCs w:val="21"/>
              </w:rPr>
              <w:t>，</w:t>
            </w:r>
            <w:r w:rsidRPr="006113C5">
              <w:rPr>
                <w:rFonts w:ascii="宋体" w:hAnsi="宋体" w:hint="eastAsia"/>
                <w:szCs w:val="21"/>
              </w:rPr>
              <w:t>有较高的理论素养和管理水平/1分。坚持兼课，深入教学第一线具体指导工作，</w:t>
            </w:r>
            <w:r w:rsidRPr="006113C5">
              <w:rPr>
                <w:rFonts w:ascii="宋体" w:hAnsi="宋体"/>
                <w:szCs w:val="21"/>
              </w:rPr>
              <w:t>在师生员工中</w:t>
            </w:r>
            <w:r w:rsidRPr="006113C5">
              <w:rPr>
                <w:rFonts w:ascii="宋体" w:hAnsi="宋体" w:hint="eastAsia"/>
                <w:szCs w:val="21"/>
              </w:rPr>
              <w:t>威望</w:t>
            </w:r>
            <w:r w:rsidRPr="006113C5">
              <w:rPr>
                <w:rFonts w:ascii="宋体" w:hAnsi="宋体"/>
                <w:szCs w:val="21"/>
              </w:rPr>
              <w:t>高</w:t>
            </w:r>
            <w:r w:rsidRPr="006113C5">
              <w:rPr>
                <w:rFonts w:ascii="宋体" w:hAnsi="宋体" w:hint="eastAsia"/>
                <w:szCs w:val="21"/>
              </w:rPr>
              <w:t>，</w:t>
            </w:r>
            <w:r w:rsidRPr="006113C5">
              <w:rPr>
                <w:rFonts w:ascii="宋体" w:hAnsi="宋体"/>
                <w:szCs w:val="21"/>
              </w:rPr>
              <w:t>满意度</w:t>
            </w:r>
            <w:r w:rsidRPr="006113C5">
              <w:rPr>
                <w:rFonts w:ascii="宋体" w:hAnsi="宋体" w:hint="eastAsia"/>
                <w:szCs w:val="21"/>
              </w:rPr>
              <w:t>在</w:t>
            </w:r>
            <w:r w:rsidRPr="006113C5">
              <w:rPr>
                <w:rFonts w:ascii="宋体" w:hAnsi="宋体"/>
                <w:szCs w:val="21"/>
              </w:rPr>
              <w:t>90%以上</w:t>
            </w:r>
            <w:r w:rsidRPr="006113C5">
              <w:rPr>
                <w:rFonts w:ascii="宋体" w:hAnsi="宋体" w:hint="eastAsia"/>
                <w:szCs w:val="21"/>
              </w:rPr>
              <w:t>/1分</w:t>
            </w:r>
            <w:r w:rsidRPr="006113C5">
              <w:rPr>
                <w:rFonts w:ascii="宋体" w:hAnsi="宋体"/>
                <w:szCs w:val="21"/>
              </w:rPr>
              <w:t>。</w:t>
            </w:r>
          </w:p>
        </w:tc>
        <w:tc>
          <w:tcPr>
            <w:tcW w:w="2694" w:type="dxa"/>
            <w:tcBorders>
              <w:top w:val="single" w:sz="12" w:space="0" w:color="auto"/>
              <w:right w:val="single" w:sz="12" w:space="0" w:color="auto"/>
            </w:tcBorders>
            <w:vAlign w:val="center"/>
          </w:tcPr>
          <w:p w:rsidR="003A0182" w:rsidRPr="006113C5" w:rsidRDefault="003A0182" w:rsidP="00251CA4">
            <w:pPr>
              <w:spacing w:line="300" w:lineRule="exact"/>
              <w:rPr>
                <w:rFonts w:ascii="宋体" w:hAnsi="宋体" w:hint="eastAsia"/>
                <w:sz w:val="28"/>
                <w:szCs w:val="28"/>
              </w:rPr>
            </w:pPr>
            <w:r w:rsidRPr="006113C5">
              <w:rPr>
                <w:rFonts w:ascii="宋体" w:hAnsi="宋体" w:hint="eastAsia"/>
                <w:sz w:val="18"/>
                <w:szCs w:val="21"/>
              </w:rPr>
              <w:t>查阅领导班子档案材料、任职资格、培训合格证书、提高培训合格证书、发表论文、课题研究报告、听课记录、课程表和学历证书、专业技术职务证书，座谈了解，问卷调查，见说明1。</w:t>
            </w:r>
          </w:p>
        </w:tc>
      </w:tr>
      <w:tr w:rsidR="003A0182" w:rsidRPr="001D3703" w:rsidTr="00251CA4">
        <w:tblPrEx>
          <w:tblCellMar>
            <w:top w:w="0" w:type="dxa"/>
            <w:bottom w:w="0" w:type="dxa"/>
          </w:tblCellMar>
        </w:tblPrEx>
        <w:trPr>
          <w:trHeight w:val="1407"/>
        </w:trPr>
        <w:tc>
          <w:tcPr>
            <w:tcW w:w="568" w:type="dxa"/>
            <w:tcBorders>
              <w:left w:val="single" w:sz="12"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2</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教师</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配备</w:t>
            </w:r>
          </w:p>
        </w:tc>
        <w:tc>
          <w:tcPr>
            <w:tcW w:w="585" w:type="dxa"/>
            <w:vAlign w:val="center"/>
          </w:tcPr>
          <w:p w:rsidR="003A0182" w:rsidRPr="001D3703" w:rsidRDefault="003A0182" w:rsidP="00251CA4">
            <w:pPr>
              <w:spacing w:line="360" w:lineRule="exact"/>
              <w:ind w:leftChars="-50" w:left="-105" w:rightChars="-50" w:right="-105"/>
              <w:jc w:val="center"/>
              <w:rPr>
                <w:rFonts w:ascii="黑体" w:eastAsia="黑体" w:hAnsi="宋体" w:cs="宋体" w:hint="eastAsia"/>
                <w:bCs/>
                <w:kern w:val="0"/>
                <w:sz w:val="28"/>
                <w:szCs w:val="28"/>
              </w:rPr>
            </w:pPr>
            <w:r w:rsidRPr="001D3703">
              <w:rPr>
                <w:rFonts w:ascii="黑体" w:eastAsia="黑体" w:hAnsi="宋体" w:cs="宋体" w:hint="eastAsia"/>
                <w:bCs/>
                <w:kern w:val="0"/>
                <w:sz w:val="28"/>
                <w:szCs w:val="28"/>
              </w:rPr>
              <w:t>5</w:t>
            </w:r>
          </w:p>
        </w:tc>
        <w:tc>
          <w:tcPr>
            <w:tcW w:w="9855" w:type="dxa"/>
            <w:tcBorders>
              <w:top w:val="single" w:sz="4" w:space="0" w:color="auto"/>
              <w:bottom w:val="single" w:sz="4" w:space="0" w:color="auto"/>
            </w:tcBorders>
            <w:vAlign w:val="center"/>
          </w:tcPr>
          <w:p w:rsidR="003A0182" w:rsidRPr="006113C5" w:rsidRDefault="003A0182" w:rsidP="00251CA4">
            <w:pPr>
              <w:spacing w:line="360" w:lineRule="exact"/>
              <w:rPr>
                <w:rFonts w:ascii="宋体" w:hAnsi="宋体"/>
                <w:szCs w:val="21"/>
              </w:rPr>
            </w:pPr>
            <w:r w:rsidRPr="006113C5">
              <w:rPr>
                <w:rFonts w:ascii="宋体" w:hAnsi="宋体" w:hint="eastAsia"/>
                <w:szCs w:val="21"/>
              </w:rPr>
              <w:t>按编制标准配齐专任教师和教辅人员，教师队伍学科配套，无结构性缺编，能配齐配强通用技术、体育、艺术专任教师/2分。100%高中教师取得高级中学教师资格证，其中研究生学历（或专业硕士学位，下同）教师不低于8%/1分。在聘中、高级专业技术职务的教师不低于教师总数的70%，其中在聘高级教师不低于25%；</w:t>
            </w:r>
            <w:r w:rsidRPr="006113C5">
              <w:rPr>
                <w:rFonts w:ascii="宋体" w:hAnsi="宋体"/>
                <w:szCs w:val="21"/>
              </w:rPr>
              <w:t>图书馆、实验室、医务室均有中级以上专业</w:t>
            </w:r>
            <w:r w:rsidRPr="006113C5">
              <w:rPr>
                <w:rFonts w:ascii="宋体" w:hAnsi="宋体" w:hint="eastAsia"/>
                <w:szCs w:val="21"/>
              </w:rPr>
              <w:t>技术</w:t>
            </w:r>
            <w:r w:rsidRPr="006113C5">
              <w:rPr>
                <w:rFonts w:ascii="宋体" w:hAnsi="宋体"/>
                <w:szCs w:val="21"/>
              </w:rPr>
              <w:t>职</w:t>
            </w:r>
            <w:r w:rsidRPr="006113C5">
              <w:rPr>
                <w:rFonts w:ascii="宋体" w:hAnsi="宋体" w:hint="eastAsia"/>
                <w:szCs w:val="21"/>
              </w:rPr>
              <w:t>务的</w:t>
            </w:r>
            <w:r w:rsidRPr="006113C5">
              <w:rPr>
                <w:rFonts w:ascii="宋体" w:hAnsi="宋体"/>
                <w:szCs w:val="21"/>
              </w:rPr>
              <w:t>人员</w:t>
            </w:r>
            <w:r w:rsidRPr="006113C5">
              <w:rPr>
                <w:rFonts w:ascii="宋体" w:hAnsi="宋体" w:hint="eastAsia"/>
                <w:szCs w:val="21"/>
              </w:rPr>
              <w:t>/2分。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28"/>
                <w:szCs w:val="28"/>
              </w:rPr>
            </w:pPr>
            <w:r w:rsidRPr="006113C5">
              <w:rPr>
                <w:rFonts w:ascii="宋体" w:hAnsi="宋体" w:hint="eastAsia"/>
                <w:sz w:val="18"/>
                <w:szCs w:val="21"/>
              </w:rPr>
              <w:t>查阅教职工花名册、教师资格证书、专业技术职务证书、教师业务档案等，见说明2。</w:t>
            </w:r>
          </w:p>
        </w:tc>
      </w:tr>
      <w:tr w:rsidR="003A0182" w:rsidRPr="001D3703" w:rsidTr="00251CA4">
        <w:tblPrEx>
          <w:tblCellMar>
            <w:top w:w="0" w:type="dxa"/>
            <w:bottom w:w="0" w:type="dxa"/>
          </w:tblCellMar>
        </w:tblPrEx>
        <w:trPr>
          <w:trHeight w:val="1880"/>
        </w:trPr>
        <w:tc>
          <w:tcPr>
            <w:tcW w:w="568" w:type="dxa"/>
            <w:tcBorders>
              <w:left w:val="single" w:sz="12"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3</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教师</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素质</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kern w:val="0"/>
                <w:sz w:val="24"/>
                <w:szCs w:val="24"/>
              </w:rPr>
            </w:pPr>
            <w:r w:rsidRPr="001D3703">
              <w:rPr>
                <w:rFonts w:ascii="宋体" w:hAnsi="宋体" w:cs="宋体" w:hint="eastAsia"/>
                <w:b/>
                <w:bCs/>
                <w:kern w:val="0"/>
                <w:sz w:val="24"/>
                <w:szCs w:val="24"/>
              </w:rPr>
              <w:t>3</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szCs w:val="21"/>
              </w:rPr>
              <w:t>优秀教师群体基本形成，</w:t>
            </w:r>
            <w:r w:rsidRPr="006113C5">
              <w:rPr>
                <w:rFonts w:ascii="宋体" w:hAnsi="宋体" w:hint="eastAsia"/>
                <w:szCs w:val="21"/>
              </w:rPr>
              <w:t>有省级教学名师或正高级教师、特级教师、省级学科教学带头人，50%学科有设区市级以上教学名师、学科教学带头人、骨干教师/1分。50%以上教师兼教过</w:t>
            </w:r>
            <w:r w:rsidRPr="006113C5">
              <w:rPr>
                <w:rFonts w:ascii="宋体" w:hAnsi="宋体"/>
                <w:szCs w:val="21"/>
              </w:rPr>
              <w:t>一门以上</w:t>
            </w:r>
            <w:r w:rsidRPr="006113C5">
              <w:rPr>
                <w:rFonts w:ascii="宋体" w:hAnsi="宋体" w:hint="eastAsia"/>
                <w:szCs w:val="21"/>
              </w:rPr>
              <w:t>的选修课程或指导综合实践活动，四年以上教龄的教师80%以上</w:t>
            </w:r>
            <w:r w:rsidRPr="006113C5">
              <w:rPr>
                <w:rFonts w:ascii="宋体" w:hAnsi="宋体"/>
                <w:szCs w:val="21"/>
              </w:rPr>
              <w:t>具有</w:t>
            </w:r>
            <w:r w:rsidRPr="006113C5">
              <w:rPr>
                <w:rFonts w:ascii="宋体" w:hAnsi="宋体" w:hint="eastAsia"/>
                <w:szCs w:val="21"/>
              </w:rPr>
              <w:t>循环教学</w:t>
            </w:r>
            <w:r w:rsidRPr="006113C5">
              <w:rPr>
                <w:rFonts w:ascii="宋体" w:hAnsi="宋体"/>
                <w:szCs w:val="21"/>
              </w:rPr>
              <w:t>经历</w:t>
            </w:r>
            <w:r w:rsidRPr="006113C5">
              <w:rPr>
                <w:rFonts w:ascii="宋体" w:hAnsi="宋体" w:hint="eastAsia"/>
                <w:szCs w:val="21"/>
              </w:rPr>
              <w:t>，较好掌握信息技术与教育教学深度融合的技能方法，中青年教师能科学、灵活运用现代信息信息技术装备（仪器）/1分。近三年40%以上教师</w:t>
            </w:r>
            <w:r w:rsidRPr="006113C5">
              <w:rPr>
                <w:rFonts w:ascii="宋体" w:hAnsi="宋体"/>
                <w:szCs w:val="21"/>
              </w:rPr>
              <w:t>能对外</w:t>
            </w:r>
            <w:r w:rsidRPr="006113C5">
              <w:rPr>
                <w:rFonts w:ascii="宋体" w:hAnsi="宋体" w:hint="eastAsia"/>
                <w:szCs w:val="21"/>
              </w:rPr>
              <w:t>开设县区级以上示范课、观摩课或学术讲座；教学测评中，学生对教师满意度达90%以上/1分。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szCs w:val="21"/>
              </w:rPr>
            </w:pPr>
            <w:r w:rsidRPr="006113C5">
              <w:rPr>
                <w:rFonts w:ascii="宋体" w:hAnsi="宋体" w:hint="eastAsia"/>
                <w:sz w:val="18"/>
                <w:szCs w:val="21"/>
              </w:rPr>
              <w:t>查阅近两年教师任课表、教学测评表，特级教师、教学名师、学科带头人、骨干教师认定文件，相关培训证书，开设示范课、公开课、研究课、学术讲座照片、视频或证明。</w:t>
            </w:r>
          </w:p>
        </w:tc>
      </w:tr>
      <w:tr w:rsidR="003A0182" w:rsidRPr="001D3703" w:rsidTr="00251CA4">
        <w:tblPrEx>
          <w:tblCellMar>
            <w:top w:w="0" w:type="dxa"/>
            <w:bottom w:w="0" w:type="dxa"/>
          </w:tblCellMar>
        </w:tblPrEx>
        <w:trPr>
          <w:trHeight w:val="2262"/>
        </w:trPr>
        <w:tc>
          <w:tcPr>
            <w:tcW w:w="568" w:type="dxa"/>
            <w:tcBorders>
              <w:left w:val="single" w:sz="12" w:space="0" w:color="auto"/>
            </w:tcBorders>
            <w:vAlign w:val="center"/>
          </w:tcPr>
          <w:p w:rsidR="003A0182" w:rsidRPr="001D3703" w:rsidRDefault="003A0182" w:rsidP="00251CA4">
            <w:pPr>
              <w:spacing w:line="360" w:lineRule="exact"/>
              <w:ind w:leftChars="-50" w:left="-105" w:rightChars="-50" w:right="-105"/>
              <w:jc w:val="center"/>
              <w:rPr>
                <w:rFonts w:ascii="宋体" w:hAnsi="宋体" w:hint="eastAsia"/>
                <w:szCs w:val="21"/>
              </w:rPr>
            </w:pPr>
            <w:r w:rsidRPr="001D3703">
              <w:rPr>
                <w:rFonts w:ascii="宋体" w:hAnsi="宋体" w:hint="eastAsia"/>
                <w:szCs w:val="21"/>
              </w:rPr>
              <w:t>4</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教师</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培训</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szCs w:val="21"/>
              </w:rPr>
              <w:t>以校为本的培训制度</w:t>
            </w:r>
            <w:r w:rsidRPr="006113C5">
              <w:rPr>
                <w:rFonts w:ascii="宋体" w:hAnsi="宋体" w:hint="eastAsia"/>
                <w:szCs w:val="21"/>
              </w:rPr>
              <w:t>健全，运行顺畅，</w:t>
            </w:r>
            <w:r w:rsidRPr="006113C5">
              <w:rPr>
                <w:rFonts w:ascii="宋体" w:hAnsi="宋体"/>
                <w:szCs w:val="21"/>
              </w:rPr>
              <w:t>有</w:t>
            </w:r>
            <w:r w:rsidRPr="006113C5">
              <w:rPr>
                <w:rFonts w:ascii="宋体" w:hAnsi="宋体" w:hint="eastAsia"/>
                <w:szCs w:val="21"/>
              </w:rPr>
              <w:t>三年</w:t>
            </w:r>
            <w:r w:rsidRPr="006113C5">
              <w:rPr>
                <w:rFonts w:ascii="宋体" w:hAnsi="宋体"/>
                <w:szCs w:val="21"/>
              </w:rPr>
              <w:t>校本培训规划、年度培训计划及配套的管理</w:t>
            </w:r>
            <w:r w:rsidRPr="006113C5">
              <w:rPr>
                <w:rFonts w:ascii="宋体" w:hAnsi="宋体" w:hint="eastAsia"/>
                <w:szCs w:val="21"/>
              </w:rPr>
              <w:t>制度</w:t>
            </w:r>
            <w:r w:rsidRPr="006113C5">
              <w:rPr>
                <w:rFonts w:ascii="宋体" w:hAnsi="宋体"/>
                <w:szCs w:val="21"/>
              </w:rPr>
              <w:t>、评价标准、激励</w:t>
            </w:r>
            <w:r w:rsidRPr="006113C5">
              <w:rPr>
                <w:rFonts w:ascii="宋体" w:hAnsi="宋体" w:hint="eastAsia"/>
                <w:szCs w:val="21"/>
              </w:rPr>
              <w:t>机制</w:t>
            </w:r>
            <w:r w:rsidRPr="006113C5">
              <w:rPr>
                <w:rFonts w:ascii="宋体" w:hAnsi="宋体"/>
                <w:szCs w:val="21"/>
              </w:rPr>
              <w:t>、经费保障</w:t>
            </w:r>
            <w:r w:rsidRPr="006113C5">
              <w:rPr>
                <w:rFonts w:ascii="宋体" w:hAnsi="宋体" w:hint="eastAsia"/>
                <w:szCs w:val="21"/>
              </w:rPr>
              <w:t>等，规划与计划达成度较高/1分。教研组</w:t>
            </w:r>
            <w:r w:rsidRPr="006113C5">
              <w:rPr>
                <w:rFonts w:ascii="宋体" w:hAnsi="宋体"/>
                <w:szCs w:val="21"/>
              </w:rPr>
              <w:t>有实施计划和活动安排，教师有个人专业发展规划</w:t>
            </w:r>
            <w:r w:rsidRPr="006113C5">
              <w:rPr>
                <w:rFonts w:ascii="宋体" w:hAnsi="宋体" w:hint="eastAsia"/>
                <w:szCs w:val="21"/>
              </w:rPr>
              <w:t>、学年教学反思和改进措施，并有阶段性、递进式的专业发展成果；</w:t>
            </w:r>
            <w:r w:rsidRPr="006113C5">
              <w:rPr>
                <w:rFonts w:ascii="宋体" w:hAnsi="宋体"/>
                <w:szCs w:val="21"/>
              </w:rPr>
              <w:t>培训经费纳入学校</w:t>
            </w:r>
            <w:r w:rsidRPr="006113C5">
              <w:rPr>
                <w:rFonts w:ascii="宋体" w:hAnsi="宋体" w:hint="eastAsia"/>
                <w:szCs w:val="21"/>
              </w:rPr>
              <w:t>年度</w:t>
            </w:r>
            <w:r w:rsidRPr="006113C5">
              <w:rPr>
                <w:rFonts w:ascii="宋体" w:hAnsi="宋体"/>
                <w:szCs w:val="21"/>
              </w:rPr>
              <w:t>财务专项开支</w:t>
            </w:r>
            <w:r w:rsidRPr="006113C5">
              <w:rPr>
                <w:rFonts w:ascii="宋体" w:hAnsi="宋体" w:hint="eastAsia"/>
                <w:szCs w:val="21"/>
              </w:rPr>
              <w:t>且</w:t>
            </w:r>
            <w:r w:rsidRPr="006113C5">
              <w:rPr>
                <w:rFonts w:ascii="宋体" w:hAnsi="宋体"/>
                <w:szCs w:val="21"/>
              </w:rPr>
              <w:t>占学校教师工资总额</w:t>
            </w:r>
            <w:r w:rsidRPr="006113C5">
              <w:rPr>
                <w:rFonts w:ascii="宋体" w:hAnsi="宋体" w:hint="eastAsia"/>
                <w:szCs w:val="21"/>
              </w:rPr>
              <w:t>3</w:t>
            </w:r>
            <w:r w:rsidRPr="006113C5">
              <w:rPr>
                <w:rFonts w:ascii="宋体" w:hAnsi="宋体"/>
                <w:szCs w:val="21"/>
              </w:rPr>
              <w:t>%以上</w:t>
            </w:r>
            <w:r w:rsidRPr="006113C5">
              <w:rPr>
                <w:rFonts w:ascii="宋体" w:hAnsi="宋体" w:hint="eastAsia"/>
                <w:szCs w:val="21"/>
              </w:rPr>
              <w:t>/1分。培训主题突出，</w:t>
            </w:r>
            <w:r w:rsidRPr="006113C5">
              <w:rPr>
                <w:rFonts w:ascii="宋体" w:hAnsi="宋体"/>
                <w:szCs w:val="21"/>
              </w:rPr>
              <w:t>形式多样</w:t>
            </w:r>
            <w:r w:rsidRPr="006113C5">
              <w:rPr>
                <w:rFonts w:ascii="宋体" w:hAnsi="宋体" w:hint="eastAsia"/>
                <w:szCs w:val="21"/>
              </w:rPr>
              <w:t>，</w:t>
            </w:r>
            <w:r w:rsidRPr="006113C5">
              <w:rPr>
                <w:rFonts w:ascii="宋体" w:hAnsi="宋体"/>
                <w:szCs w:val="21"/>
              </w:rPr>
              <w:t>效果显著，</w:t>
            </w:r>
            <w:r w:rsidRPr="006113C5">
              <w:rPr>
                <w:rFonts w:ascii="宋体" w:hAnsi="宋体" w:hint="eastAsia"/>
                <w:szCs w:val="21"/>
              </w:rPr>
              <w:t>大部分</w:t>
            </w:r>
            <w:r w:rsidRPr="006113C5">
              <w:rPr>
                <w:rFonts w:ascii="宋体" w:hAnsi="宋体"/>
                <w:szCs w:val="21"/>
              </w:rPr>
              <w:t>教师</w:t>
            </w:r>
            <w:r w:rsidRPr="006113C5">
              <w:rPr>
                <w:rFonts w:ascii="宋体" w:hAnsi="宋体" w:hint="eastAsia"/>
                <w:szCs w:val="21"/>
              </w:rPr>
              <w:t>能</w:t>
            </w:r>
            <w:r w:rsidRPr="006113C5">
              <w:rPr>
                <w:rFonts w:ascii="宋体" w:hAnsi="宋体"/>
                <w:szCs w:val="21"/>
              </w:rPr>
              <w:t>适应课程改革要求</w:t>
            </w:r>
            <w:r w:rsidRPr="006113C5">
              <w:rPr>
                <w:rFonts w:ascii="宋体" w:hAnsi="宋体" w:hint="eastAsia"/>
                <w:szCs w:val="21"/>
              </w:rPr>
              <w:t>；重视名师、骨干教师、青年教师的培养和使用，“传、帮、带”形成传统，名师、骨干教师在课程实施和改革中起带头和示范作用/1分</w:t>
            </w:r>
            <w:r w:rsidRPr="006113C5">
              <w:rPr>
                <w:rFonts w:ascii="宋体" w:hAnsi="宋体"/>
                <w:szCs w:val="21"/>
              </w:rPr>
              <w:t>。</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szCs w:val="21"/>
              </w:rPr>
            </w:pPr>
            <w:r w:rsidRPr="006113C5">
              <w:rPr>
                <w:rFonts w:ascii="宋体" w:hAnsi="宋体" w:hint="eastAsia"/>
                <w:sz w:val="18"/>
                <w:szCs w:val="21"/>
              </w:rPr>
              <w:t>查阅相关</w:t>
            </w:r>
            <w:r w:rsidRPr="006113C5">
              <w:rPr>
                <w:rFonts w:ascii="宋体" w:hAnsi="宋体"/>
                <w:sz w:val="18"/>
                <w:szCs w:val="21"/>
              </w:rPr>
              <w:t>培训制度</w:t>
            </w:r>
            <w:r w:rsidRPr="006113C5">
              <w:rPr>
                <w:rFonts w:ascii="宋体" w:hAnsi="宋体" w:hint="eastAsia"/>
                <w:sz w:val="18"/>
                <w:szCs w:val="21"/>
              </w:rPr>
              <w:t>、</w:t>
            </w:r>
            <w:r w:rsidRPr="006113C5">
              <w:rPr>
                <w:rFonts w:ascii="宋体" w:hAnsi="宋体"/>
                <w:sz w:val="18"/>
                <w:szCs w:val="21"/>
              </w:rPr>
              <w:t>培训规划</w:t>
            </w:r>
            <w:r w:rsidRPr="006113C5">
              <w:rPr>
                <w:rFonts w:ascii="宋体" w:hAnsi="宋体" w:hint="eastAsia"/>
                <w:sz w:val="18"/>
                <w:szCs w:val="21"/>
              </w:rPr>
              <w:t>与计划、教师个人</w:t>
            </w:r>
            <w:r w:rsidRPr="006113C5">
              <w:rPr>
                <w:rFonts w:ascii="宋体" w:hAnsi="宋体"/>
                <w:sz w:val="18"/>
                <w:szCs w:val="21"/>
              </w:rPr>
              <w:t>专业</w:t>
            </w:r>
            <w:r w:rsidRPr="006113C5">
              <w:rPr>
                <w:rFonts w:ascii="宋体" w:hAnsi="宋体" w:hint="eastAsia"/>
                <w:sz w:val="18"/>
                <w:szCs w:val="21"/>
              </w:rPr>
              <w:t>发展规划与成果、校本培训记录、继续教育证书、财务报表、账册等，个别访谈</w:t>
            </w:r>
            <w:r w:rsidRPr="006113C5">
              <w:rPr>
                <w:rFonts w:ascii="宋体" w:hAnsi="宋体" w:cs="宋体" w:hint="eastAsia"/>
                <w:kern w:val="0"/>
                <w:sz w:val="18"/>
                <w:szCs w:val="21"/>
              </w:rPr>
              <w:t>，</w:t>
            </w:r>
            <w:r w:rsidRPr="006113C5">
              <w:rPr>
                <w:rFonts w:ascii="宋体" w:hAnsi="宋体" w:hint="eastAsia"/>
                <w:sz w:val="18"/>
                <w:szCs w:val="21"/>
              </w:rPr>
              <w:t>见说明3。</w:t>
            </w:r>
          </w:p>
        </w:tc>
      </w:tr>
      <w:tr w:rsidR="003A0182" w:rsidRPr="001D3703" w:rsidTr="00251CA4">
        <w:tblPrEx>
          <w:tblCellMar>
            <w:top w:w="0" w:type="dxa"/>
            <w:bottom w:w="0" w:type="dxa"/>
          </w:tblCellMar>
        </w:tblPrEx>
        <w:trPr>
          <w:trHeight w:val="1241"/>
        </w:trPr>
        <w:tc>
          <w:tcPr>
            <w:tcW w:w="568" w:type="dxa"/>
            <w:tcBorders>
              <w:left w:val="single" w:sz="12" w:space="0" w:color="auto"/>
            </w:tcBorders>
            <w:vAlign w:val="center"/>
          </w:tcPr>
          <w:p w:rsidR="003A0182" w:rsidRPr="001D3703" w:rsidRDefault="003A0182" w:rsidP="00251CA4">
            <w:pPr>
              <w:spacing w:line="360" w:lineRule="exact"/>
              <w:ind w:left="-108" w:right="-108"/>
              <w:jc w:val="center"/>
              <w:rPr>
                <w:rFonts w:ascii="宋体" w:hAnsi="宋体"/>
                <w:szCs w:val="21"/>
              </w:rPr>
            </w:pPr>
            <w:r w:rsidRPr="001D3703">
              <w:rPr>
                <w:rFonts w:ascii="宋体" w:hAnsi="宋体" w:hint="eastAsia"/>
                <w:szCs w:val="21"/>
              </w:rPr>
              <w:lastRenderedPageBreak/>
              <w:t>5</w:t>
            </w:r>
          </w:p>
        </w:tc>
        <w:tc>
          <w:tcPr>
            <w:tcW w:w="758" w:type="dxa"/>
            <w:vAlign w:val="center"/>
          </w:tcPr>
          <w:p w:rsidR="003A0182" w:rsidRPr="001D3703" w:rsidRDefault="003A0182" w:rsidP="00251CA4">
            <w:pPr>
              <w:spacing w:line="360" w:lineRule="exact"/>
              <w:jc w:val="center"/>
              <w:rPr>
                <w:rFonts w:ascii="宋体" w:hAnsi="宋体" w:cs="宋体" w:hint="eastAsia"/>
                <w:kern w:val="0"/>
                <w:szCs w:val="21"/>
              </w:rPr>
            </w:pPr>
            <w:r w:rsidRPr="001D3703">
              <w:rPr>
                <w:rFonts w:ascii="宋体" w:hAnsi="宋体" w:cs="宋体" w:hint="eastAsia"/>
                <w:kern w:val="0"/>
                <w:szCs w:val="21"/>
              </w:rPr>
              <w:t>发展</w:t>
            </w:r>
          </w:p>
          <w:p w:rsidR="003A0182" w:rsidRPr="001D3703" w:rsidRDefault="003A0182" w:rsidP="00251CA4">
            <w:pPr>
              <w:spacing w:line="360" w:lineRule="exact"/>
              <w:jc w:val="center"/>
              <w:rPr>
                <w:rFonts w:ascii="宋体" w:hAnsi="宋体"/>
                <w:szCs w:val="21"/>
              </w:rPr>
            </w:pPr>
            <w:r w:rsidRPr="001D3703">
              <w:rPr>
                <w:rFonts w:ascii="宋体" w:hAnsi="宋体" w:cs="宋体" w:hint="eastAsia"/>
                <w:kern w:val="0"/>
                <w:szCs w:val="21"/>
              </w:rPr>
              <w:t>规划</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2</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经充分论证、民主决策，制定符合当地社会、经济发展需要和本校实际的发展规划</w:t>
            </w:r>
            <w:r w:rsidRPr="006113C5">
              <w:rPr>
                <w:rFonts w:ascii="宋体" w:hAnsi="宋体"/>
                <w:szCs w:val="21"/>
              </w:rPr>
              <w:t>（3年或5年）</w:t>
            </w:r>
            <w:r w:rsidRPr="006113C5">
              <w:rPr>
                <w:rFonts w:ascii="宋体" w:hAnsi="宋体" w:hint="eastAsia"/>
                <w:szCs w:val="21"/>
              </w:rPr>
              <w:t>，规划涵盖全面、</w:t>
            </w:r>
            <w:r w:rsidRPr="006113C5">
              <w:rPr>
                <w:rFonts w:ascii="宋体" w:hAnsi="宋体"/>
                <w:szCs w:val="21"/>
              </w:rPr>
              <w:t>目标明确、</w:t>
            </w:r>
            <w:r w:rsidRPr="006113C5">
              <w:rPr>
                <w:rFonts w:ascii="宋体" w:hAnsi="宋体" w:hint="eastAsia"/>
                <w:szCs w:val="21"/>
              </w:rPr>
              <w:t>定位准确、重点突出、措施有</w:t>
            </w:r>
            <w:r w:rsidRPr="006113C5">
              <w:rPr>
                <w:rFonts w:ascii="宋体" w:hAnsi="宋体" w:cs="宋体" w:hint="eastAsia"/>
                <w:kern w:val="0"/>
                <w:szCs w:val="21"/>
              </w:rPr>
              <w:t>力，</w:t>
            </w:r>
            <w:r w:rsidRPr="006113C5">
              <w:rPr>
                <w:rFonts w:ascii="宋体" w:hAnsi="宋体" w:hint="eastAsia"/>
                <w:szCs w:val="21"/>
              </w:rPr>
              <w:t>近期规划实施情况好/1分。</w:t>
            </w:r>
            <w:r w:rsidRPr="006113C5">
              <w:rPr>
                <w:rFonts w:ascii="宋体" w:hAnsi="宋体" w:cs="宋体" w:hint="eastAsia"/>
                <w:kern w:val="0"/>
                <w:szCs w:val="21"/>
              </w:rPr>
              <w:t>建立学校发展规划评估、调整的机制，定期对学校各方面的发展状况进行研究、分析和调整</w:t>
            </w:r>
            <w:r w:rsidRPr="006113C5">
              <w:rPr>
                <w:rFonts w:ascii="宋体" w:hAnsi="宋体" w:hint="eastAsia"/>
                <w:szCs w:val="21"/>
              </w:rPr>
              <w:t>，并得到当地政府、教育行政部门的支持和指导。</w:t>
            </w:r>
            <w:r w:rsidRPr="006113C5">
              <w:rPr>
                <w:rFonts w:ascii="宋体" w:hAnsi="宋体"/>
                <w:szCs w:val="21"/>
              </w:rPr>
              <w:t>学校和各部门年度、学期工作计划体现规划精神，</w:t>
            </w:r>
            <w:r w:rsidRPr="006113C5">
              <w:rPr>
                <w:rFonts w:ascii="宋体" w:hAnsi="宋体" w:hint="eastAsia"/>
                <w:szCs w:val="21"/>
              </w:rPr>
              <w:t>工作</w:t>
            </w:r>
            <w:r w:rsidRPr="006113C5">
              <w:rPr>
                <w:rFonts w:ascii="宋体" w:hAnsi="宋体"/>
                <w:szCs w:val="21"/>
              </w:rPr>
              <w:t>总结</w:t>
            </w:r>
            <w:r w:rsidRPr="006113C5">
              <w:rPr>
                <w:rFonts w:ascii="宋体" w:hAnsi="宋体" w:hint="eastAsia"/>
                <w:szCs w:val="21"/>
              </w:rPr>
              <w:t>能</w:t>
            </w:r>
            <w:r w:rsidRPr="006113C5">
              <w:rPr>
                <w:rFonts w:ascii="宋体" w:hAnsi="宋体"/>
                <w:szCs w:val="21"/>
              </w:rPr>
              <w:t>反映规划实施情况</w:t>
            </w:r>
            <w:r w:rsidRPr="006113C5">
              <w:rPr>
                <w:rFonts w:ascii="宋体" w:hAnsi="宋体" w:hint="eastAsia"/>
                <w:szCs w:val="21"/>
              </w:rPr>
              <w:t>/1分。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szCs w:val="18"/>
              </w:rPr>
            </w:pPr>
            <w:r w:rsidRPr="006113C5">
              <w:rPr>
                <w:rFonts w:ascii="宋体" w:hAnsi="宋体" w:hint="eastAsia"/>
                <w:sz w:val="18"/>
                <w:szCs w:val="18"/>
              </w:rPr>
              <w:t>查阅学校</w:t>
            </w:r>
            <w:r w:rsidRPr="006113C5">
              <w:rPr>
                <w:rFonts w:ascii="宋体" w:hAnsi="宋体" w:cs="宋体" w:hint="eastAsia"/>
                <w:kern w:val="0"/>
                <w:sz w:val="18"/>
                <w:szCs w:val="18"/>
              </w:rPr>
              <w:t>发展规划、年度工作计划与总结，</w:t>
            </w:r>
            <w:r w:rsidRPr="006113C5">
              <w:rPr>
                <w:rFonts w:ascii="宋体" w:hAnsi="宋体" w:hint="eastAsia"/>
                <w:sz w:val="18"/>
                <w:szCs w:val="18"/>
              </w:rPr>
              <w:t>听校长汇报，个别访谈</w:t>
            </w:r>
            <w:r w:rsidRPr="006113C5">
              <w:rPr>
                <w:rFonts w:ascii="宋体" w:hAnsi="宋体" w:cs="宋体" w:hint="eastAsia"/>
                <w:kern w:val="0"/>
                <w:sz w:val="18"/>
                <w:szCs w:val="18"/>
              </w:rPr>
              <w:t>，</w:t>
            </w:r>
            <w:r w:rsidRPr="006113C5">
              <w:rPr>
                <w:rFonts w:ascii="宋体" w:hAnsi="宋体" w:hint="eastAsia"/>
                <w:sz w:val="18"/>
                <w:szCs w:val="18"/>
              </w:rPr>
              <w:t>见说明4。</w:t>
            </w:r>
          </w:p>
        </w:tc>
      </w:tr>
      <w:tr w:rsidR="003A0182" w:rsidRPr="001D3703" w:rsidTr="00251CA4">
        <w:tblPrEx>
          <w:tblCellMar>
            <w:top w:w="0" w:type="dxa"/>
            <w:bottom w:w="0" w:type="dxa"/>
          </w:tblCellMar>
        </w:tblPrEx>
        <w:trPr>
          <w:trHeight w:val="1409"/>
        </w:trPr>
        <w:tc>
          <w:tcPr>
            <w:tcW w:w="568" w:type="dxa"/>
            <w:tcBorders>
              <w:left w:val="single" w:sz="12" w:space="0" w:color="auto"/>
            </w:tcBorders>
            <w:vAlign w:val="center"/>
          </w:tcPr>
          <w:p w:rsidR="003A0182" w:rsidRPr="001D3703" w:rsidRDefault="003A0182" w:rsidP="00251CA4">
            <w:pPr>
              <w:spacing w:line="360" w:lineRule="exact"/>
              <w:ind w:left="-108" w:right="-108"/>
              <w:jc w:val="center"/>
              <w:rPr>
                <w:rFonts w:ascii="宋体" w:hAnsi="宋体"/>
                <w:szCs w:val="21"/>
              </w:rPr>
            </w:pPr>
            <w:r w:rsidRPr="001D3703">
              <w:rPr>
                <w:rFonts w:ascii="宋体" w:hAnsi="宋体" w:hint="eastAsia"/>
                <w:szCs w:val="21"/>
              </w:rPr>
              <w:t>6</w:t>
            </w:r>
          </w:p>
        </w:tc>
        <w:tc>
          <w:tcPr>
            <w:tcW w:w="758" w:type="dxa"/>
            <w:vAlign w:val="center"/>
          </w:tcPr>
          <w:p w:rsidR="003A0182" w:rsidRDefault="003A0182" w:rsidP="00251CA4">
            <w:pPr>
              <w:spacing w:line="360" w:lineRule="exact"/>
              <w:jc w:val="center"/>
              <w:rPr>
                <w:rFonts w:ascii="宋体" w:hAnsi="宋体" w:hint="eastAsia"/>
                <w:szCs w:val="21"/>
              </w:rPr>
            </w:pPr>
            <w:r w:rsidRPr="001D3703">
              <w:rPr>
                <w:rFonts w:ascii="宋体" w:hAnsi="宋体" w:hint="eastAsia"/>
                <w:szCs w:val="21"/>
              </w:rPr>
              <w:t>管理</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制度</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hint="eastAsia"/>
                <w:b/>
                <w:sz w:val="24"/>
                <w:szCs w:val="24"/>
              </w:rPr>
            </w:pPr>
            <w:r w:rsidRPr="001D3703">
              <w:rPr>
                <w:rFonts w:ascii="宋体" w:hAnsi="宋体" w:cs="宋体" w:hint="eastAsia"/>
                <w:b/>
                <w:bCs/>
                <w:kern w:val="0"/>
                <w:sz w:val="24"/>
                <w:szCs w:val="24"/>
              </w:rPr>
              <w:t>3</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坚持依法治校，建立规范的学校章程，各项规章制度健全、可操作性强，严格按照中组部《关于加强中小学校党的建设工作的意见》要求，深入开展党建工作/1分。</w:t>
            </w:r>
            <w:r w:rsidRPr="006113C5">
              <w:rPr>
                <w:rFonts w:ascii="宋体" w:hAnsi="宋体"/>
                <w:szCs w:val="21"/>
              </w:rPr>
              <w:t>构建校长负责、党组织发挥政治核心作用、教职工代表大会和工会参与管理与监督的运行机制，实行校务会议等管理制度，完善科学民主决策机制</w:t>
            </w:r>
            <w:r w:rsidRPr="006113C5">
              <w:rPr>
                <w:rFonts w:ascii="宋体" w:hAnsi="宋体" w:hint="eastAsia"/>
                <w:szCs w:val="21"/>
              </w:rPr>
              <w:t>/1分。</w:t>
            </w:r>
            <w:r w:rsidRPr="006113C5">
              <w:rPr>
                <w:rFonts w:ascii="宋体" w:hAnsi="宋体"/>
                <w:szCs w:val="21"/>
              </w:rPr>
              <w:t>建立家长委员会</w:t>
            </w:r>
            <w:r w:rsidRPr="006113C5">
              <w:rPr>
                <w:rFonts w:ascii="宋体" w:hAnsi="宋体" w:hint="eastAsia"/>
                <w:szCs w:val="21"/>
              </w:rPr>
              <w:t>，</w:t>
            </w:r>
            <w:r w:rsidRPr="006113C5">
              <w:rPr>
                <w:rFonts w:ascii="宋体" w:hAnsi="宋体"/>
                <w:szCs w:val="21"/>
              </w:rPr>
              <w:t>引导社区和有关专业人士参与学校管理和监督</w:t>
            </w:r>
            <w:r w:rsidRPr="006113C5">
              <w:rPr>
                <w:rFonts w:ascii="宋体" w:hAnsi="宋体" w:hint="eastAsia"/>
                <w:szCs w:val="21"/>
              </w:rPr>
              <w:t>；</w:t>
            </w:r>
            <w:r w:rsidRPr="006113C5">
              <w:rPr>
                <w:rFonts w:ascii="宋体" w:hAnsi="宋体"/>
                <w:szCs w:val="21"/>
              </w:rPr>
              <w:t>学校管理科学化、民主化、规范化</w:t>
            </w:r>
            <w:r w:rsidRPr="006113C5">
              <w:rPr>
                <w:rFonts w:ascii="宋体" w:hAnsi="宋体" w:hint="eastAsia"/>
                <w:szCs w:val="21"/>
              </w:rPr>
              <w:t>，工作</w:t>
            </w:r>
            <w:r w:rsidRPr="006113C5">
              <w:rPr>
                <w:rFonts w:ascii="宋体" w:hAnsi="宋体"/>
                <w:szCs w:val="21"/>
              </w:rPr>
              <w:t>运</w:t>
            </w:r>
            <w:r w:rsidRPr="006113C5">
              <w:rPr>
                <w:rFonts w:ascii="宋体" w:hAnsi="宋体" w:hint="eastAsia"/>
                <w:szCs w:val="21"/>
              </w:rPr>
              <w:t>转高效、顺畅/1分</w:t>
            </w:r>
            <w:r w:rsidRPr="006113C5">
              <w:rPr>
                <w:rFonts w:ascii="宋体" w:hAnsi="宋体"/>
                <w:szCs w:val="21"/>
              </w:rPr>
              <w:t>。</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szCs w:val="18"/>
              </w:rPr>
            </w:pPr>
            <w:r w:rsidRPr="006113C5">
              <w:rPr>
                <w:rFonts w:ascii="宋体" w:hAnsi="宋体" w:cs="宋体" w:hint="eastAsia"/>
                <w:kern w:val="0"/>
                <w:sz w:val="18"/>
                <w:szCs w:val="18"/>
              </w:rPr>
              <w:t>查阅学校章程、各项管理制度、座谈了解，</w:t>
            </w:r>
            <w:r w:rsidRPr="006113C5">
              <w:rPr>
                <w:rFonts w:ascii="宋体" w:hAnsi="宋体" w:cs="宋体"/>
                <w:kern w:val="0"/>
                <w:sz w:val="18"/>
                <w:szCs w:val="18"/>
              </w:rPr>
              <w:t>校务会</w:t>
            </w:r>
            <w:r w:rsidRPr="006113C5">
              <w:rPr>
                <w:rFonts w:ascii="宋体" w:hAnsi="宋体" w:cs="宋体" w:hint="eastAsia"/>
                <w:kern w:val="0"/>
                <w:sz w:val="18"/>
                <w:szCs w:val="18"/>
              </w:rPr>
              <w:t>、</w:t>
            </w:r>
            <w:r w:rsidRPr="006113C5">
              <w:rPr>
                <w:rFonts w:ascii="宋体" w:hAnsi="宋体" w:cs="宋体"/>
                <w:kern w:val="0"/>
                <w:sz w:val="18"/>
                <w:szCs w:val="18"/>
              </w:rPr>
              <w:t>教代会</w:t>
            </w:r>
            <w:r w:rsidRPr="006113C5">
              <w:rPr>
                <w:rFonts w:ascii="宋体" w:hAnsi="宋体" w:cs="宋体" w:hint="eastAsia"/>
                <w:kern w:val="0"/>
                <w:sz w:val="18"/>
                <w:szCs w:val="18"/>
              </w:rPr>
              <w:t>记录，个别访问，现场核查，网络查询，</w:t>
            </w:r>
            <w:r w:rsidRPr="006113C5">
              <w:rPr>
                <w:rFonts w:ascii="宋体" w:hAnsi="宋体" w:hint="eastAsia"/>
                <w:sz w:val="18"/>
                <w:szCs w:val="18"/>
              </w:rPr>
              <w:t>见说明5</w:t>
            </w:r>
            <w:r w:rsidRPr="006113C5">
              <w:rPr>
                <w:rFonts w:ascii="宋体" w:hAnsi="宋体" w:cs="宋体" w:hint="eastAsia"/>
                <w:kern w:val="0"/>
                <w:sz w:val="18"/>
                <w:szCs w:val="18"/>
              </w:rPr>
              <w:t>。</w:t>
            </w:r>
          </w:p>
        </w:tc>
      </w:tr>
      <w:tr w:rsidR="003A0182" w:rsidRPr="001D3703" w:rsidTr="00251CA4">
        <w:tblPrEx>
          <w:tblCellMar>
            <w:top w:w="0" w:type="dxa"/>
            <w:bottom w:w="0" w:type="dxa"/>
          </w:tblCellMar>
        </w:tblPrEx>
        <w:trPr>
          <w:trHeight w:val="1483"/>
        </w:trPr>
        <w:tc>
          <w:tcPr>
            <w:tcW w:w="568" w:type="dxa"/>
            <w:tcBorders>
              <w:left w:val="single" w:sz="12"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7</w:t>
            </w:r>
          </w:p>
        </w:tc>
        <w:tc>
          <w:tcPr>
            <w:tcW w:w="758" w:type="dxa"/>
            <w:vAlign w:val="center"/>
          </w:tcPr>
          <w:p w:rsidR="003A0182" w:rsidRDefault="003A0182" w:rsidP="00251CA4">
            <w:pPr>
              <w:spacing w:line="360" w:lineRule="exact"/>
              <w:jc w:val="center"/>
              <w:rPr>
                <w:rFonts w:ascii="宋体" w:hAnsi="宋体" w:hint="eastAsia"/>
                <w:szCs w:val="21"/>
              </w:rPr>
            </w:pPr>
            <w:r w:rsidRPr="001D3703">
              <w:rPr>
                <w:rFonts w:ascii="宋体" w:hAnsi="宋体" w:hint="eastAsia"/>
                <w:szCs w:val="21"/>
              </w:rPr>
              <w:t>管理</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改革</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2</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szCs w:val="21"/>
              </w:rPr>
              <w:t>推进体制改革、制度创新，注重管理</w:t>
            </w:r>
            <w:r w:rsidRPr="006113C5">
              <w:rPr>
                <w:rFonts w:ascii="宋体" w:hAnsi="宋体" w:hint="eastAsia"/>
                <w:szCs w:val="21"/>
              </w:rPr>
              <w:t>机制的革新和管理文化的营造，</w:t>
            </w:r>
            <w:r w:rsidRPr="006113C5">
              <w:rPr>
                <w:rFonts w:ascii="宋体" w:hAnsi="宋体"/>
                <w:szCs w:val="21"/>
              </w:rPr>
              <w:t>形成科学合理的办学体制、管理机制和分配制度</w:t>
            </w:r>
            <w:r w:rsidRPr="006113C5">
              <w:rPr>
                <w:rFonts w:ascii="宋体" w:hAnsi="宋体" w:hint="eastAsia"/>
                <w:szCs w:val="21"/>
              </w:rPr>
              <w:t>/1分。积极</w:t>
            </w:r>
            <w:r w:rsidRPr="006113C5">
              <w:rPr>
                <w:rFonts w:ascii="宋体" w:hAnsi="宋体"/>
                <w:szCs w:val="21"/>
              </w:rPr>
              <w:t>探索网络环境下的管理改革，运用网络技术进行选课管理、学分管理、质量管理、评价管理、资源管理、图书管理、后勤管理、家校沟通、社会联系等，管理效能得到提高。各项管理改革均有</w:t>
            </w:r>
            <w:r w:rsidRPr="006113C5">
              <w:rPr>
                <w:rFonts w:ascii="宋体" w:hAnsi="宋体" w:hint="eastAsia"/>
                <w:szCs w:val="21"/>
              </w:rPr>
              <w:t>方案</w:t>
            </w:r>
            <w:r w:rsidRPr="006113C5">
              <w:rPr>
                <w:rFonts w:ascii="宋体" w:hAnsi="宋体"/>
                <w:szCs w:val="21"/>
              </w:rPr>
              <w:t>、有实践、有成效，在</w:t>
            </w:r>
            <w:r w:rsidRPr="006113C5">
              <w:rPr>
                <w:rFonts w:ascii="宋体" w:hAnsi="宋体" w:hint="eastAsia"/>
                <w:szCs w:val="21"/>
              </w:rPr>
              <w:t>设区</w:t>
            </w:r>
            <w:r w:rsidRPr="006113C5">
              <w:rPr>
                <w:rFonts w:ascii="宋体" w:hAnsi="宋体"/>
                <w:szCs w:val="21"/>
              </w:rPr>
              <w:t>市以上区域内交流，或在</w:t>
            </w:r>
            <w:r w:rsidRPr="006113C5">
              <w:rPr>
                <w:rFonts w:ascii="宋体" w:hAnsi="宋体" w:hint="eastAsia"/>
                <w:szCs w:val="21"/>
              </w:rPr>
              <w:t>公开</w:t>
            </w:r>
            <w:r w:rsidRPr="006113C5">
              <w:rPr>
                <w:rFonts w:ascii="宋体" w:hAnsi="宋体"/>
                <w:szCs w:val="21"/>
              </w:rPr>
              <w:t>报刊、机关简报等媒介上</w:t>
            </w:r>
            <w:r w:rsidRPr="006113C5">
              <w:rPr>
                <w:rFonts w:ascii="宋体" w:hAnsi="宋体" w:hint="eastAsia"/>
                <w:szCs w:val="21"/>
              </w:rPr>
              <w:t>报道/1分</w:t>
            </w:r>
            <w:r w:rsidRPr="006113C5">
              <w:rPr>
                <w:rFonts w:ascii="宋体" w:hAnsi="宋体"/>
                <w:szCs w:val="21"/>
              </w:rPr>
              <w:t>。</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szCs w:val="18"/>
              </w:rPr>
            </w:pPr>
            <w:r w:rsidRPr="006113C5">
              <w:rPr>
                <w:rFonts w:ascii="宋体" w:hAnsi="宋体" w:cs="宋体" w:hint="eastAsia"/>
                <w:kern w:val="0"/>
                <w:sz w:val="18"/>
                <w:szCs w:val="18"/>
              </w:rPr>
              <w:t>查阅管理</w:t>
            </w:r>
            <w:r w:rsidRPr="006113C5">
              <w:rPr>
                <w:rFonts w:ascii="宋体" w:hAnsi="宋体" w:cs="宋体"/>
                <w:kern w:val="0"/>
                <w:sz w:val="18"/>
                <w:szCs w:val="18"/>
              </w:rPr>
              <w:t>改革</w:t>
            </w:r>
            <w:r w:rsidRPr="006113C5">
              <w:rPr>
                <w:rFonts w:ascii="宋体" w:hAnsi="宋体" w:cs="宋体" w:hint="eastAsia"/>
                <w:kern w:val="0"/>
                <w:sz w:val="18"/>
                <w:szCs w:val="18"/>
              </w:rPr>
              <w:t>方案，宣传报道</w:t>
            </w:r>
            <w:r w:rsidRPr="006113C5">
              <w:rPr>
                <w:rFonts w:ascii="宋体" w:hAnsi="宋体" w:hint="eastAsia"/>
                <w:sz w:val="18"/>
                <w:szCs w:val="18"/>
              </w:rPr>
              <w:t>，</w:t>
            </w:r>
            <w:r w:rsidRPr="006113C5">
              <w:rPr>
                <w:rFonts w:ascii="宋体" w:hAnsi="宋体" w:cs="宋体" w:hint="eastAsia"/>
                <w:kern w:val="0"/>
                <w:sz w:val="18"/>
                <w:szCs w:val="18"/>
              </w:rPr>
              <w:t>现场核查，网络查询，座谈了解，</w:t>
            </w:r>
            <w:r w:rsidRPr="006113C5">
              <w:rPr>
                <w:rFonts w:ascii="宋体" w:hAnsi="宋体" w:hint="eastAsia"/>
                <w:sz w:val="18"/>
                <w:szCs w:val="18"/>
              </w:rPr>
              <w:t>见说明6</w:t>
            </w:r>
            <w:r w:rsidRPr="006113C5">
              <w:rPr>
                <w:rFonts w:ascii="宋体" w:hAnsi="宋体" w:cs="宋体" w:hint="eastAsia"/>
                <w:kern w:val="0"/>
                <w:sz w:val="18"/>
                <w:szCs w:val="18"/>
              </w:rPr>
              <w:t>。</w:t>
            </w:r>
          </w:p>
        </w:tc>
      </w:tr>
      <w:tr w:rsidR="003A0182" w:rsidRPr="001D3703" w:rsidTr="00251CA4">
        <w:tblPrEx>
          <w:tblCellMar>
            <w:top w:w="0" w:type="dxa"/>
            <w:bottom w:w="0" w:type="dxa"/>
          </w:tblCellMar>
        </w:tblPrEx>
        <w:trPr>
          <w:trHeight w:val="1546"/>
        </w:trPr>
        <w:tc>
          <w:tcPr>
            <w:tcW w:w="568" w:type="dxa"/>
            <w:tcBorders>
              <w:left w:val="single" w:sz="12"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8</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校园</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文化</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能挖掘学校历史传统，营造体现办学理念和办学特色的校园自然环境、人文环境和美育环境，以校训、校歌、校徽、校标等为重要载体，树立优良的校风、教风和学风/1分。精心设计和组织开展科技、体育、艺术等校园文化活动，学生社团</w:t>
            </w:r>
            <w:r w:rsidRPr="006113C5">
              <w:rPr>
                <w:rFonts w:ascii="仿宋_GB2312" w:hAnsi="宋体" w:hint="eastAsia"/>
                <w:szCs w:val="21"/>
              </w:rPr>
              <w:t>数</w:t>
            </w:r>
            <w:r w:rsidRPr="006113C5">
              <w:rPr>
                <w:rFonts w:ascii="宋体" w:hAnsi="宋体" w:hint="eastAsia"/>
                <w:szCs w:val="21"/>
              </w:rPr>
              <w:t>量不少于高中班级总数的50%</w:t>
            </w:r>
            <w:r w:rsidRPr="006113C5">
              <w:rPr>
                <w:rFonts w:ascii="仿宋_GB2312" w:hAnsi="宋体" w:hint="eastAsia"/>
                <w:szCs w:val="21"/>
              </w:rPr>
              <w:t>，</w:t>
            </w:r>
            <w:r w:rsidRPr="006113C5">
              <w:rPr>
                <w:rFonts w:ascii="宋体" w:hAnsi="宋体" w:hint="eastAsia"/>
                <w:szCs w:val="21"/>
              </w:rPr>
              <w:t>活动丰富多样，班级文化富有特色；注重开发和利用社区文化资源，学校文化与社区文化融合互通/1分。组织文化凝聚力强，教师合作发展机制完善，体现共同的教育信念和卓越的文化追求；师生文明程度高；近三年被评为设区市以上文明学校/1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sz w:val="18"/>
                <w:szCs w:val="18"/>
              </w:rPr>
            </w:pPr>
            <w:r w:rsidRPr="006113C5">
              <w:rPr>
                <w:rFonts w:ascii="宋体" w:hAnsi="宋体" w:hint="eastAsia"/>
                <w:sz w:val="18"/>
                <w:szCs w:val="18"/>
              </w:rPr>
              <w:t>查阅校园文化活动、学生社团活动照片与记录、青少年科技创新大赛、机器人大赛、体育和艺术等比赛获奖证书，实地考察，座谈访问，见说明7。</w:t>
            </w:r>
          </w:p>
        </w:tc>
      </w:tr>
      <w:tr w:rsidR="003A0182" w:rsidRPr="001D3703" w:rsidTr="00251CA4">
        <w:tblPrEx>
          <w:tblCellMar>
            <w:top w:w="0" w:type="dxa"/>
            <w:bottom w:w="0" w:type="dxa"/>
          </w:tblCellMar>
        </w:tblPrEx>
        <w:trPr>
          <w:trHeight w:val="1784"/>
        </w:trPr>
        <w:tc>
          <w:tcPr>
            <w:tcW w:w="568" w:type="dxa"/>
            <w:tcBorders>
              <w:left w:val="single" w:sz="12"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9</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课程</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管理</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模范</w:t>
            </w:r>
            <w:r w:rsidRPr="006113C5">
              <w:rPr>
                <w:rFonts w:ascii="宋体" w:hAnsi="宋体"/>
                <w:szCs w:val="21"/>
              </w:rPr>
              <w:t>执行国家课程方案，有校本化的课程实施方案和校本课程建设规划</w:t>
            </w:r>
            <w:r w:rsidRPr="006113C5">
              <w:rPr>
                <w:rFonts w:ascii="宋体" w:hAnsi="宋体" w:hint="eastAsia"/>
                <w:szCs w:val="21"/>
              </w:rPr>
              <w:t>，</w:t>
            </w:r>
            <w:r w:rsidRPr="006113C5">
              <w:rPr>
                <w:rFonts w:ascii="宋体" w:hAnsi="宋体"/>
                <w:szCs w:val="21"/>
              </w:rPr>
              <w:t>课程开发、更新有制度、有措施、有保障</w:t>
            </w:r>
            <w:r w:rsidRPr="006113C5">
              <w:rPr>
                <w:rFonts w:ascii="宋体" w:hAnsi="宋体" w:hint="eastAsia"/>
                <w:szCs w:val="21"/>
              </w:rPr>
              <w:t>/1分。各年级课程设置科学合理，</w:t>
            </w:r>
            <w:r w:rsidRPr="006113C5">
              <w:rPr>
                <w:rFonts w:ascii="宋体" w:hAnsi="宋体"/>
                <w:szCs w:val="21"/>
              </w:rPr>
              <w:t>开齐开足开好各类</w:t>
            </w:r>
            <w:r w:rsidRPr="006113C5">
              <w:rPr>
                <w:rFonts w:ascii="宋体" w:hAnsi="宋体" w:hint="eastAsia"/>
                <w:szCs w:val="21"/>
              </w:rPr>
              <w:t>必修和选修</w:t>
            </w:r>
            <w:r w:rsidRPr="006113C5">
              <w:rPr>
                <w:rFonts w:ascii="宋体" w:hAnsi="宋体"/>
                <w:szCs w:val="21"/>
              </w:rPr>
              <w:t>课程</w:t>
            </w:r>
            <w:r w:rsidRPr="006113C5">
              <w:rPr>
                <w:rFonts w:ascii="宋体" w:hAnsi="宋体" w:hint="eastAsia"/>
                <w:szCs w:val="21"/>
              </w:rPr>
              <w:t>确保综合实践活动、技术、体育与健康、艺术等课程的实施</w:t>
            </w:r>
            <w:r>
              <w:rPr>
                <w:rFonts w:ascii="宋体" w:hAnsi="宋体" w:hint="eastAsia"/>
                <w:szCs w:val="21"/>
              </w:rPr>
              <w:t>；</w:t>
            </w:r>
            <w:r w:rsidRPr="006113C5">
              <w:rPr>
                <w:rFonts w:ascii="宋体" w:hAnsi="宋体" w:hint="eastAsia"/>
                <w:szCs w:val="21"/>
              </w:rPr>
              <w:t>研究性学习、社会实践、社区服务按计划开展，管理规范</w:t>
            </w:r>
            <w:r>
              <w:rPr>
                <w:rFonts w:ascii="宋体" w:hAnsi="宋体" w:hint="eastAsia"/>
                <w:szCs w:val="21"/>
              </w:rPr>
              <w:t>、</w:t>
            </w:r>
            <w:r w:rsidRPr="006113C5">
              <w:rPr>
                <w:rFonts w:ascii="宋体" w:hAnsi="宋体" w:hint="eastAsia"/>
                <w:szCs w:val="21"/>
              </w:rPr>
              <w:t>效果好</w:t>
            </w:r>
            <w:r>
              <w:rPr>
                <w:rFonts w:ascii="宋体" w:hAnsi="宋体" w:hint="eastAsia"/>
                <w:szCs w:val="21"/>
              </w:rPr>
              <w:t>；</w:t>
            </w:r>
            <w:r w:rsidRPr="006113C5">
              <w:rPr>
                <w:rFonts w:ascii="宋体" w:hAnsi="宋体" w:hint="eastAsia"/>
                <w:szCs w:val="21"/>
              </w:rPr>
              <w:t>/</w:t>
            </w:r>
            <w:r>
              <w:rPr>
                <w:rFonts w:ascii="宋体" w:hAnsi="宋体" w:hint="eastAsia"/>
                <w:szCs w:val="21"/>
              </w:rPr>
              <w:t>3</w:t>
            </w:r>
            <w:r w:rsidRPr="006113C5">
              <w:rPr>
                <w:rFonts w:ascii="宋体" w:hAnsi="宋体" w:hint="eastAsia"/>
                <w:szCs w:val="21"/>
              </w:rPr>
              <w:t>分。选修I课程能满足学生发展的需要，选择空间大；</w:t>
            </w:r>
            <w:r w:rsidRPr="006113C5">
              <w:rPr>
                <w:rFonts w:ascii="宋体" w:hAnsi="宋体"/>
                <w:szCs w:val="21"/>
              </w:rPr>
              <w:t>高一、高二选修Ⅱ课程</w:t>
            </w:r>
            <w:r w:rsidRPr="006113C5">
              <w:rPr>
                <w:rFonts w:ascii="宋体" w:hAnsi="宋体" w:hint="eastAsia"/>
                <w:szCs w:val="21"/>
              </w:rPr>
              <w:t>门类丰富多样，</w:t>
            </w:r>
            <w:r w:rsidRPr="006113C5">
              <w:rPr>
                <w:rFonts w:ascii="宋体" w:hAnsi="宋体"/>
                <w:szCs w:val="21"/>
              </w:rPr>
              <w:t>课程</w:t>
            </w:r>
            <w:r w:rsidRPr="006113C5">
              <w:rPr>
                <w:rFonts w:ascii="宋体" w:hAnsi="宋体" w:hint="eastAsia"/>
                <w:szCs w:val="21"/>
              </w:rPr>
              <w:t>数与班级数之比大于1.5/1分。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szCs w:val="18"/>
              </w:rPr>
            </w:pPr>
            <w:r w:rsidRPr="006113C5">
              <w:rPr>
                <w:rFonts w:ascii="宋体" w:hAnsi="宋体" w:hint="eastAsia"/>
                <w:sz w:val="18"/>
                <w:szCs w:val="18"/>
              </w:rPr>
              <w:t>查阅学校课程实施方案与校本课程建设规划、学校课程表，研究性学习、社会实践、社区服务活动照片与纪录，实地考察、个别访谈，见说明8。</w:t>
            </w:r>
          </w:p>
        </w:tc>
      </w:tr>
      <w:tr w:rsidR="003A0182" w:rsidRPr="001D3703" w:rsidTr="00251CA4">
        <w:tblPrEx>
          <w:tblCellMar>
            <w:top w:w="0" w:type="dxa"/>
            <w:bottom w:w="0" w:type="dxa"/>
          </w:tblCellMar>
        </w:tblPrEx>
        <w:trPr>
          <w:trHeight w:val="2472"/>
        </w:trPr>
        <w:tc>
          <w:tcPr>
            <w:tcW w:w="568" w:type="dxa"/>
            <w:tcBorders>
              <w:left w:val="single" w:sz="12"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lastRenderedPageBreak/>
              <w:t>10</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德育</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工作</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坚持立德树人，以社会主义核心价值观教育为主线，将德育各方面内容融入教育教学全过程，优化德育课程设计，有加强和改进品德课教学的措施且效果好，针对本校实际开展德育课题研究并有成果/1分。德育工作</w:t>
            </w:r>
            <w:r w:rsidRPr="006113C5">
              <w:rPr>
                <w:rFonts w:ascii="宋体" w:hAnsi="宋体"/>
                <w:szCs w:val="21"/>
              </w:rPr>
              <w:t>机构、</w:t>
            </w:r>
            <w:r w:rsidRPr="006113C5">
              <w:rPr>
                <w:rFonts w:ascii="宋体" w:hAnsi="宋体" w:hint="eastAsia"/>
                <w:szCs w:val="21"/>
              </w:rPr>
              <w:t>骨干</w:t>
            </w:r>
            <w:r w:rsidRPr="006113C5">
              <w:rPr>
                <w:rFonts w:ascii="宋体" w:hAnsi="宋体"/>
                <w:szCs w:val="21"/>
              </w:rPr>
              <w:t>队伍、</w:t>
            </w:r>
            <w:r w:rsidRPr="006113C5">
              <w:rPr>
                <w:rFonts w:ascii="宋体" w:hAnsi="宋体" w:hint="eastAsia"/>
                <w:szCs w:val="21"/>
              </w:rPr>
              <w:t>管理</w:t>
            </w:r>
            <w:r w:rsidRPr="006113C5">
              <w:rPr>
                <w:rFonts w:ascii="宋体" w:hAnsi="宋体"/>
                <w:szCs w:val="21"/>
              </w:rPr>
              <w:t>制度</w:t>
            </w:r>
            <w:r w:rsidRPr="006113C5">
              <w:rPr>
                <w:rFonts w:ascii="宋体" w:hAnsi="宋体" w:hint="eastAsia"/>
                <w:szCs w:val="21"/>
              </w:rPr>
              <w:t>健全，班主任责任、待遇和培训落实，注重</w:t>
            </w:r>
            <w:r w:rsidRPr="006113C5">
              <w:rPr>
                <w:rFonts w:ascii="宋体" w:hAnsi="宋体"/>
                <w:szCs w:val="21"/>
              </w:rPr>
              <w:t>发挥党团、学生会作用</w:t>
            </w:r>
            <w:r w:rsidRPr="006113C5">
              <w:rPr>
                <w:rFonts w:ascii="宋体" w:hAnsi="宋体" w:hint="eastAsia"/>
                <w:szCs w:val="21"/>
              </w:rPr>
              <w:t>，</w:t>
            </w:r>
            <w:r w:rsidRPr="006113C5">
              <w:rPr>
                <w:rFonts w:ascii="宋体" w:hAnsi="宋体"/>
                <w:szCs w:val="21"/>
              </w:rPr>
              <w:t>有一定数量、不同类型、利用充分的</w:t>
            </w:r>
            <w:r w:rsidRPr="006113C5">
              <w:rPr>
                <w:rFonts w:ascii="宋体" w:hAnsi="宋体" w:hint="eastAsia"/>
                <w:szCs w:val="21"/>
              </w:rPr>
              <w:t>社会实践</w:t>
            </w:r>
            <w:r w:rsidRPr="006113C5">
              <w:rPr>
                <w:rFonts w:ascii="宋体" w:hAnsi="宋体"/>
                <w:szCs w:val="21"/>
              </w:rPr>
              <w:t>基地</w:t>
            </w:r>
            <w:r w:rsidRPr="006113C5">
              <w:rPr>
                <w:rFonts w:ascii="宋体" w:hAnsi="宋体" w:hint="eastAsia"/>
                <w:szCs w:val="21"/>
              </w:rPr>
              <w:t>，积极开展实践育人，且针对性和实效性强、效果好/1分。</w:t>
            </w:r>
            <w:r w:rsidRPr="006113C5">
              <w:rPr>
                <w:rFonts w:ascii="宋体" w:hAnsi="宋体"/>
                <w:szCs w:val="21"/>
              </w:rPr>
              <w:t>学校、家庭、社会</w:t>
            </w:r>
            <w:r w:rsidRPr="006113C5">
              <w:rPr>
                <w:rFonts w:ascii="宋体" w:hAnsi="宋体" w:hint="eastAsia"/>
                <w:szCs w:val="21"/>
              </w:rPr>
              <w:t>协同育人</w:t>
            </w:r>
            <w:r w:rsidRPr="006113C5">
              <w:rPr>
                <w:rFonts w:ascii="宋体" w:hAnsi="宋体"/>
                <w:szCs w:val="21"/>
              </w:rPr>
              <w:t>体系基本形成，</w:t>
            </w:r>
            <w:r w:rsidRPr="006113C5">
              <w:rPr>
                <w:rFonts w:ascii="宋体" w:hAnsi="宋体" w:hint="eastAsia"/>
                <w:szCs w:val="21"/>
              </w:rPr>
              <w:t>家长、社会人士参与学校德育及社会实践等活动，成效较好/1分。按要求配备专业心理辅导教师且持证上岗，将心理健康教育列入校本课程，有针对性地开展心理咨询、辅导、调查、研究，定期开设专题讲座，并建立心理危机干预机制/2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szCs w:val="18"/>
              </w:rPr>
            </w:pPr>
            <w:r w:rsidRPr="006113C5">
              <w:rPr>
                <w:rFonts w:ascii="宋体" w:hAnsi="宋体" w:hint="eastAsia"/>
                <w:sz w:val="18"/>
                <w:szCs w:val="18"/>
              </w:rPr>
              <w:t>查阅学校工作计划与总结、德育工作制度、研究课题、活动照片与记录，实地考察、随堂听课、座谈了解，见说明9。</w:t>
            </w:r>
          </w:p>
        </w:tc>
      </w:tr>
      <w:tr w:rsidR="003A0182" w:rsidRPr="001D3703" w:rsidTr="00251CA4">
        <w:tblPrEx>
          <w:tblCellMar>
            <w:top w:w="0" w:type="dxa"/>
            <w:bottom w:w="0" w:type="dxa"/>
          </w:tblCellMar>
        </w:tblPrEx>
        <w:trPr>
          <w:trHeight w:val="1500"/>
        </w:trPr>
        <w:tc>
          <w:tcPr>
            <w:tcW w:w="568" w:type="dxa"/>
            <w:tcBorders>
              <w:left w:val="single" w:sz="12"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11</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教学</w:t>
            </w:r>
          </w:p>
          <w:p w:rsidR="003A0182" w:rsidRPr="001D3703" w:rsidRDefault="003A0182" w:rsidP="00251CA4">
            <w:pPr>
              <w:spacing w:line="360" w:lineRule="exact"/>
              <w:jc w:val="center"/>
              <w:rPr>
                <w:rFonts w:ascii="宋体" w:hAnsi="宋体"/>
                <w:szCs w:val="21"/>
              </w:rPr>
            </w:pPr>
            <w:r w:rsidRPr="001D3703">
              <w:rPr>
                <w:rFonts w:ascii="宋体" w:hAnsi="宋体" w:hint="eastAsia"/>
                <w:szCs w:val="21"/>
              </w:rPr>
              <w:t>常规</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6113C5" w:rsidRDefault="003A0182" w:rsidP="00251CA4">
            <w:pPr>
              <w:spacing w:line="360" w:lineRule="exact"/>
              <w:rPr>
                <w:rFonts w:ascii="宋体" w:hAnsi="宋体" w:hint="eastAsia"/>
                <w:spacing w:val="-2"/>
                <w:szCs w:val="21"/>
              </w:rPr>
            </w:pPr>
            <w:r w:rsidRPr="006113C5">
              <w:rPr>
                <w:rFonts w:ascii="宋体" w:hAnsi="宋体" w:hint="eastAsia"/>
                <w:spacing w:val="-2"/>
                <w:szCs w:val="21"/>
              </w:rPr>
              <w:t>教学管理制度</w:t>
            </w:r>
            <w:r>
              <w:rPr>
                <w:rFonts w:ascii="宋体" w:hAnsi="宋体" w:hint="eastAsia"/>
                <w:spacing w:val="-2"/>
                <w:szCs w:val="21"/>
              </w:rPr>
              <w:t>健全，</w:t>
            </w:r>
            <w:r w:rsidRPr="006113C5">
              <w:rPr>
                <w:rFonts w:ascii="宋体" w:hAnsi="宋体" w:hint="eastAsia"/>
                <w:spacing w:val="-2"/>
                <w:szCs w:val="21"/>
              </w:rPr>
              <w:t>适应高考综合改革和课程改革要求，</w:t>
            </w:r>
            <w:r>
              <w:rPr>
                <w:rFonts w:ascii="宋体" w:hAnsi="宋体" w:hint="eastAsia"/>
                <w:spacing w:val="-2"/>
                <w:szCs w:val="21"/>
              </w:rPr>
              <w:t>建立规范的</w:t>
            </w:r>
            <w:r w:rsidRPr="006113C5">
              <w:rPr>
                <w:rFonts w:ascii="宋体" w:hAnsi="宋体" w:hint="eastAsia"/>
                <w:spacing w:val="-2"/>
                <w:szCs w:val="21"/>
              </w:rPr>
              <w:t>学生选课指导制度，完善行政班与教学班相结合的教学管理模式，满足学生选课的需要，走班教学落实/2分。</w:t>
            </w:r>
            <w:r>
              <w:rPr>
                <w:rFonts w:ascii="宋体" w:hAnsi="宋体" w:hint="eastAsia"/>
                <w:spacing w:val="-2"/>
                <w:szCs w:val="21"/>
              </w:rPr>
              <w:t>备课、课堂教学、作业布置与批改等教学常规</w:t>
            </w:r>
            <w:r w:rsidRPr="006113C5">
              <w:rPr>
                <w:rFonts w:ascii="宋体" w:hAnsi="宋体" w:hint="eastAsia"/>
                <w:spacing w:val="-2"/>
                <w:szCs w:val="21"/>
              </w:rPr>
              <w:t>管理</w:t>
            </w:r>
            <w:r>
              <w:rPr>
                <w:rFonts w:ascii="宋体" w:hAnsi="宋体" w:hint="eastAsia"/>
                <w:spacing w:val="-2"/>
                <w:szCs w:val="21"/>
              </w:rPr>
              <w:t>各个环节</w:t>
            </w:r>
            <w:r w:rsidRPr="006113C5">
              <w:rPr>
                <w:rFonts w:ascii="宋体" w:hAnsi="宋体" w:hint="eastAsia"/>
                <w:spacing w:val="-2"/>
                <w:szCs w:val="21"/>
              </w:rPr>
              <w:t>规范化、制度化</w:t>
            </w:r>
            <w:r>
              <w:rPr>
                <w:rFonts w:ascii="宋体" w:hAnsi="宋体" w:hint="eastAsia"/>
                <w:spacing w:val="-2"/>
                <w:szCs w:val="21"/>
              </w:rPr>
              <w:t>，学分管理制度科学，</w:t>
            </w:r>
            <w:r w:rsidRPr="006113C5">
              <w:rPr>
                <w:rFonts w:ascii="宋体" w:hAnsi="宋体" w:hint="eastAsia"/>
                <w:spacing w:val="-2"/>
                <w:szCs w:val="21"/>
              </w:rPr>
              <w:t>学科模块考核严格认真，学分认定程序严格，建</w:t>
            </w:r>
            <w:r>
              <w:rPr>
                <w:rFonts w:ascii="宋体" w:hAnsi="宋体" w:hint="eastAsia"/>
                <w:spacing w:val="-2"/>
                <w:szCs w:val="21"/>
              </w:rPr>
              <w:t>成</w:t>
            </w:r>
            <w:r w:rsidRPr="006113C5">
              <w:rPr>
                <w:rFonts w:ascii="宋体" w:hAnsi="宋体" w:hint="eastAsia"/>
                <w:spacing w:val="-2"/>
                <w:szCs w:val="21"/>
              </w:rPr>
              <w:t>网络查询系统，方便师生和家长查询</w:t>
            </w:r>
            <w:r>
              <w:rPr>
                <w:rFonts w:ascii="宋体" w:hAnsi="宋体" w:hint="eastAsia"/>
                <w:spacing w:val="-2"/>
                <w:szCs w:val="21"/>
              </w:rPr>
              <w:t>；</w:t>
            </w:r>
            <w:r w:rsidRPr="006113C5">
              <w:rPr>
                <w:rFonts w:ascii="宋体" w:hAnsi="宋体" w:hint="eastAsia"/>
                <w:spacing w:val="-2"/>
                <w:szCs w:val="21"/>
              </w:rPr>
              <w:t>各类教学档案、资料健全，教材教辅管理规范</w:t>
            </w:r>
            <w:r>
              <w:rPr>
                <w:rFonts w:ascii="宋体" w:hAnsi="宋体" w:hint="eastAsia"/>
                <w:spacing w:val="-2"/>
                <w:szCs w:val="21"/>
              </w:rPr>
              <w:t>/2分。</w:t>
            </w:r>
            <w:r w:rsidRPr="006113C5">
              <w:rPr>
                <w:rFonts w:ascii="宋体" w:hAnsi="宋体" w:hint="eastAsia"/>
                <w:spacing w:val="-2"/>
                <w:szCs w:val="21"/>
              </w:rPr>
              <w:t>建立科学合理的教学质量</w:t>
            </w:r>
            <w:r w:rsidRPr="006113C5">
              <w:rPr>
                <w:rFonts w:ascii="宋体" w:hAnsi="宋体" w:hint="eastAsia"/>
                <w:szCs w:val="21"/>
              </w:rPr>
              <w:t>测评、</w:t>
            </w:r>
            <w:r>
              <w:rPr>
                <w:rFonts w:ascii="宋体" w:hAnsi="宋体" w:hint="eastAsia"/>
                <w:szCs w:val="21"/>
              </w:rPr>
              <w:t>数据</w:t>
            </w:r>
            <w:r w:rsidRPr="006113C5">
              <w:rPr>
                <w:rFonts w:ascii="宋体" w:hAnsi="宋体" w:hint="eastAsia"/>
                <w:szCs w:val="21"/>
              </w:rPr>
              <w:t>分析与</w:t>
            </w:r>
            <w:r>
              <w:rPr>
                <w:rFonts w:ascii="宋体" w:hAnsi="宋体" w:hint="eastAsia"/>
                <w:szCs w:val="21"/>
              </w:rPr>
              <w:t>教学</w:t>
            </w:r>
            <w:r w:rsidRPr="006113C5">
              <w:rPr>
                <w:rFonts w:ascii="宋体" w:hAnsi="宋体" w:hint="eastAsia"/>
                <w:szCs w:val="21"/>
              </w:rPr>
              <w:t>改进机制</w:t>
            </w:r>
            <w:r>
              <w:rPr>
                <w:rFonts w:ascii="宋体" w:hAnsi="宋体" w:hint="eastAsia"/>
                <w:szCs w:val="21"/>
              </w:rPr>
              <w:t>，常态化开展校本作业研究与应用</w:t>
            </w:r>
            <w:r w:rsidRPr="006113C5">
              <w:rPr>
                <w:rFonts w:ascii="宋体" w:hAnsi="宋体" w:hint="eastAsia"/>
                <w:spacing w:val="-2"/>
                <w:szCs w:val="21"/>
              </w:rPr>
              <w:t>/1分。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szCs w:val="18"/>
              </w:rPr>
            </w:pPr>
            <w:r w:rsidRPr="006113C5">
              <w:rPr>
                <w:rFonts w:ascii="宋体" w:hAnsi="宋体" w:hint="eastAsia"/>
                <w:sz w:val="18"/>
                <w:szCs w:val="18"/>
              </w:rPr>
              <w:t>查阅教学常规管理规定、教学管理制度、课程表，抽查教师教案、听课笔记、学生作业、试卷，随堂听课，网络查询，座谈了解。</w:t>
            </w:r>
          </w:p>
        </w:tc>
      </w:tr>
      <w:tr w:rsidR="003A0182" w:rsidRPr="001D3703" w:rsidTr="00251CA4">
        <w:tblPrEx>
          <w:tblCellMar>
            <w:top w:w="0" w:type="dxa"/>
            <w:bottom w:w="0" w:type="dxa"/>
          </w:tblCellMar>
        </w:tblPrEx>
        <w:trPr>
          <w:trHeight w:val="1513"/>
        </w:trPr>
        <w:tc>
          <w:tcPr>
            <w:tcW w:w="568" w:type="dxa"/>
            <w:tcBorders>
              <w:left w:val="single" w:sz="12"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12</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课堂</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教学</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积极探索实践学科核心素养及其实现路径，推进课堂教学改革，创新教学方法，实施启发式、探究式、讨论式等多种形式教学，引导和支持学生自主、合作、探究学习，提高学生综合运用学科知识分析、判断、解决问题的关键能力与必备品格，引导学生全面发展；在教学过程中注重师生互动，关注学生不同特点和个性差异，推进分层教学，学生学习积极性高；推进</w:t>
            </w:r>
            <w:r w:rsidRPr="006113C5">
              <w:rPr>
                <w:rFonts w:ascii="宋体" w:hAnsi="宋体"/>
                <w:szCs w:val="21"/>
              </w:rPr>
              <w:t>信息技术与课堂教学的有效</w:t>
            </w:r>
            <w:r w:rsidRPr="006113C5">
              <w:rPr>
                <w:rFonts w:ascii="宋体" w:hAnsi="宋体" w:hint="eastAsia"/>
                <w:szCs w:val="21"/>
              </w:rPr>
              <w:t>融</w:t>
            </w:r>
            <w:r w:rsidRPr="006113C5">
              <w:rPr>
                <w:rFonts w:ascii="宋体" w:hAnsi="宋体"/>
                <w:szCs w:val="21"/>
              </w:rPr>
              <w:t>合，</w:t>
            </w:r>
            <w:r w:rsidRPr="006113C5">
              <w:rPr>
                <w:rFonts w:ascii="宋体" w:hAnsi="宋体" w:hint="eastAsia"/>
                <w:szCs w:val="21"/>
              </w:rPr>
              <w:t>教师在课堂教学中应用广泛且</w:t>
            </w:r>
            <w:r w:rsidRPr="006113C5">
              <w:rPr>
                <w:rFonts w:ascii="宋体" w:hAnsi="宋体"/>
                <w:szCs w:val="21"/>
              </w:rPr>
              <w:t>得当</w:t>
            </w:r>
            <w:r w:rsidRPr="006113C5">
              <w:rPr>
                <w:rFonts w:ascii="宋体" w:hAnsi="宋体" w:hint="eastAsia"/>
                <w:szCs w:val="21"/>
              </w:rPr>
              <w:t>，融</w:t>
            </w:r>
            <w:r w:rsidRPr="006113C5">
              <w:rPr>
                <w:rFonts w:ascii="宋体" w:hAnsi="宋体"/>
                <w:szCs w:val="21"/>
              </w:rPr>
              <w:t>合</w:t>
            </w:r>
            <w:r w:rsidRPr="006113C5">
              <w:rPr>
                <w:rFonts w:ascii="宋体" w:hAnsi="宋体" w:hint="eastAsia"/>
                <w:szCs w:val="21"/>
              </w:rPr>
              <w:t>课时数每学年教师人均不少于3节；课堂教学质量高，优良课比例超过80%。</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sz w:val="18"/>
                <w:szCs w:val="18"/>
              </w:rPr>
            </w:pPr>
            <w:r w:rsidRPr="006113C5">
              <w:rPr>
                <w:rFonts w:ascii="宋体" w:hAnsi="宋体" w:hint="eastAsia"/>
                <w:sz w:val="18"/>
                <w:szCs w:val="18"/>
              </w:rPr>
              <w:t>随机听课，抽查部分教师的教案和课件，座谈了解，集体评议，见说明10。</w:t>
            </w:r>
          </w:p>
        </w:tc>
      </w:tr>
      <w:tr w:rsidR="003A0182" w:rsidRPr="001D3703" w:rsidTr="00251CA4">
        <w:tblPrEx>
          <w:tblCellMar>
            <w:top w:w="0" w:type="dxa"/>
            <w:bottom w:w="0" w:type="dxa"/>
          </w:tblCellMar>
        </w:tblPrEx>
        <w:trPr>
          <w:trHeight w:val="2299"/>
        </w:trPr>
        <w:tc>
          <w:tcPr>
            <w:tcW w:w="568" w:type="dxa"/>
            <w:tcBorders>
              <w:left w:val="single" w:sz="12"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13</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教育</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科研</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教科研工作扎实，</w:t>
            </w:r>
            <w:r w:rsidRPr="006113C5">
              <w:rPr>
                <w:rFonts w:ascii="宋体" w:hAnsi="宋体"/>
                <w:szCs w:val="21"/>
              </w:rPr>
              <w:t>发动面广</w:t>
            </w:r>
            <w:r w:rsidRPr="006113C5">
              <w:rPr>
                <w:rFonts w:ascii="宋体" w:hAnsi="宋体" w:hint="eastAsia"/>
                <w:szCs w:val="21"/>
              </w:rPr>
              <w:t>，各教研组均</w:t>
            </w:r>
            <w:r w:rsidRPr="006113C5">
              <w:rPr>
                <w:rFonts w:ascii="宋体" w:hAnsi="宋体"/>
                <w:szCs w:val="21"/>
              </w:rPr>
              <w:t>有校级</w:t>
            </w:r>
            <w:r w:rsidRPr="006113C5">
              <w:rPr>
                <w:rFonts w:ascii="宋体" w:hAnsi="宋体" w:hint="eastAsia"/>
                <w:szCs w:val="21"/>
              </w:rPr>
              <w:t>以上</w:t>
            </w:r>
            <w:r w:rsidRPr="006113C5">
              <w:rPr>
                <w:rFonts w:ascii="宋体" w:hAnsi="宋体"/>
                <w:szCs w:val="21"/>
              </w:rPr>
              <w:t>教科研课题，</w:t>
            </w:r>
            <w:r w:rsidRPr="006113C5">
              <w:rPr>
                <w:rFonts w:ascii="宋体" w:hAnsi="宋体" w:hint="eastAsia"/>
                <w:szCs w:val="21"/>
              </w:rPr>
              <w:t>80%</w:t>
            </w:r>
            <w:r w:rsidRPr="006113C5">
              <w:rPr>
                <w:rFonts w:ascii="宋体" w:hAnsi="宋体"/>
                <w:szCs w:val="21"/>
              </w:rPr>
              <w:t>教师有个人研究</w:t>
            </w:r>
            <w:r w:rsidRPr="006113C5">
              <w:rPr>
                <w:rFonts w:ascii="宋体" w:hAnsi="宋体" w:hint="eastAsia"/>
                <w:szCs w:val="21"/>
              </w:rPr>
              <w:t>课</w:t>
            </w:r>
            <w:r w:rsidRPr="006113C5">
              <w:rPr>
                <w:rFonts w:ascii="宋体" w:hAnsi="宋体"/>
                <w:szCs w:val="21"/>
              </w:rPr>
              <w:t>题</w:t>
            </w:r>
            <w:r w:rsidRPr="006113C5">
              <w:rPr>
                <w:rFonts w:ascii="宋体" w:hAnsi="宋体" w:hint="eastAsia"/>
                <w:szCs w:val="21"/>
              </w:rPr>
              <w:t>或实验项目；校本教研制度落实，有时间保证、有记录、有总结，效果好，各学科每月有2次以上的教研活动，每学年组织教师针对本校教学实际问题开展研究</w:t>
            </w:r>
            <w:r w:rsidRPr="006113C5">
              <w:rPr>
                <w:rFonts w:ascii="宋体" w:hAnsi="宋体"/>
                <w:szCs w:val="21"/>
              </w:rPr>
              <w:t>并取得阶段性成果</w:t>
            </w:r>
            <w:r w:rsidRPr="006113C5">
              <w:rPr>
                <w:rFonts w:ascii="宋体" w:hAnsi="宋体" w:hint="eastAsia"/>
                <w:szCs w:val="21"/>
              </w:rPr>
              <w:t>/2分。</w:t>
            </w:r>
            <w:r w:rsidRPr="006113C5">
              <w:rPr>
                <w:rFonts w:ascii="宋体" w:hAnsi="宋体"/>
                <w:szCs w:val="21"/>
              </w:rPr>
              <w:t>近</w:t>
            </w:r>
            <w:r w:rsidRPr="006113C5">
              <w:rPr>
                <w:rFonts w:ascii="宋体" w:hAnsi="宋体" w:hint="eastAsia"/>
                <w:szCs w:val="21"/>
              </w:rPr>
              <w:t>五年有2项以上由本校教师主持完成的省级以上</w:t>
            </w:r>
            <w:r w:rsidRPr="006113C5">
              <w:rPr>
                <w:rFonts w:ascii="宋体" w:hAnsi="宋体"/>
                <w:szCs w:val="21"/>
              </w:rPr>
              <w:t>教科研立项</w:t>
            </w:r>
            <w:r w:rsidRPr="006113C5">
              <w:rPr>
                <w:rFonts w:ascii="宋体" w:hAnsi="宋体" w:hint="eastAsia"/>
                <w:szCs w:val="21"/>
              </w:rPr>
              <w:t>课题，</w:t>
            </w:r>
            <w:r>
              <w:rPr>
                <w:rFonts w:ascii="宋体" w:hAnsi="宋体" w:hint="eastAsia"/>
                <w:szCs w:val="21"/>
              </w:rPr>
              <w:t>进行</w:t>
            </w:r>
            <w:r>
              <w:rPr>
                <w:rFonts w:ascii="宋体" w:hAnsi="宋体"/>
                <w:szCs w:val="21"/>
              </w:rPr>
              <w:t>中</w:t>
            </w:r>
            <w:r w:rsidRPr="006113C5">
              <w:rPr>
                <w:rFonts w:ascii="宋体" w:hAnsi="宋体"/>
                <w:szCs w:val="21"/>
              </w:rPr>
              <w:t>的</w:t>
            </w:r>
            <w:r w:rsidRPr="006113C5">
              <w:rPr>
                <w:rFonts w:ascii="宋体" w:hAnsi="宋体" w:hint="eastAsia"/>
                <w:szCs w:val="21"/>
              </w:rPr>
              <w:t>设区</w:t>
            </w:r>
            <w:r w:rsidRPr="006113C5">
              <w:rPr>
                <w:rFonts w:ascii="宋体" w:hAnsi="宋体"/>
                <w:szCs w:val="21"/>
              </w:rPr>
              <w:t>市级</w:t>
            </w:r>
            <w:r w:rsidRPr="006113C5">
              <w:rPr>
                <w:rFonts w:ascii="宋体" w:hAnsi="宋体" w:hint="eastAsia"/>
                <w:szCs w:val="21"/>
              </w:rPr>
              <w:t>以上</w:t>
            </w:r>
            <w:r w:rsidRPr="006113C5">
              <w:rPr>
                <w:rFonts w:ascii="宋体" w:hAnsi="宋体"/>
                <w:szCs w:val="21"/>
              </w:rPr>
              <w:t>课题不少于</w:t>
            </w:r>
            <w:r w:rsidRPr="006113C5">
              <w:rPr>
                <w:rFonts w:ascii="宋体" w:hAnsi="宋体" w:hint="eastAsia"/>
                <w:szCs w:val="21"/>
              </w:rPr>
              <w:t>1</w:t>
            </w:r>
            <w:r w:rsidRPr="006113C5">
              <w:rPr>
                <w:rFonts w:ascii="宋体" w:hAnsi="宋体"/>
                <w:szCs w:val="21"/>
              </w:rPr>
              <w:t>项</w:t>
            </w:r>
            <w:r w:rsidRPr="006113C5">
              <w:rPr>
                <w:rFonts w:ascii="宋体" w:hAnsi="宋体" w:hint="eastAsia"/>
                <w:szCs w:val="21"/>
              </w:rPr>
              <w:t>，教科研成果已转化为学校改革与实践的具体行为/1分。近三年在设区市级以上教育科研论文和教学成果评选中获二等奖以上的项数以及在公开发行的报刊上发表专业文章篇数之和与教师人数之比大于0.8，其中公开发表文章占比不少于50%/2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szCs w:val="21"/>
              </w:rPr>
            </w:pPr>
            <w:r w:rsidRPr="006113C5">
              <w:rPr>
                <w:rFonts w:ascii="宋体" w:hAnsi="宋体" w:hint="eastAsia"/>
                <w:sz w:val="18"/>
                <w:szCs w:val="21"/>
              </w:rPr>
              <w:t>查阅学校教科研工作计划和总结、校本教研制度、活动照片与记录、课题或实验项目研究报告及获奖证书或证明、教师公开发表的文章，</w:t>
            </w:r>
            <w:r w:rsidRPr="006113C5">
              <w:rPr>
                <w:rFonts w:ascii="宋体" w:hAnsi="宋体" w:hint="eastAsia"/>
                <w:sz w:val="18"/>
                <w:szCs w:val="18"/>
              </w:rPr>
              <w:t>网络查询</w:t>
            </w:r>
            <w:r w:rsidRPr="006113C5">
              <w:rPr>
                <w:rFonts w:ascii="宋体" w:hAnsi="宋体" w:hint="eastAsia"/>
                <w:sz w:val="18"/>
                <w:szCs w:val="21"/>
              </w:rPr>
              <w:t>，见说明11。</w:t>
            </w:r>
          </w:p>
        </w:tc>
      </w:tr>
      <w:tr w:rsidR="003A0182" w:rsidRPr="001D3703" w:rsidTr="00251CA4">
        <w:tblPrEx>
          <w:tblCellMar>
            <w:top w:w="0" w:type="dxa"/>
            <w:bottom w:w="0" w:type="dxa"/>
          </w:tblCellMar>
        </w:tblPrEx>
        <w:trPr>
          <w:trHeight w:val="1196"/>
        </w:trPr>
        <w:tc>
          <w:tcPr>
            <w:tcW w:w="568" w:type="dxa"/>
            <w:tcBorders>
              <w:left w:val="single" w:sz="12"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lastRenderedPageBreak/>
              <w:t>14</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综合</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素质</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评价</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综合素质评价工作组织机构、制度保障健全，有具体实施方案和电子化评价平台，并与省级管理系统实现对接/1分。坚持常态化实施，客观记录，管理严格，及时上传学生综合素质评价信息/1分。加强对学生职业生涯规划的指导，提高学生自我管理与自我教育能力；恰当运用评价结果，促进学生不断发展/1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sz w:val="18"/>
              </w:rPr>
            </w:pPr>
            <w:r w:rsidRPr="006113C5">
              <w:rPr>
                <w:rFonts w:ascii="宋体" w:hAnsi="宋体" w:hint="eastAsia"/>
                <w:sz w:val="18"/>
              </w:rPr>
              <w:t>查阅实施方案及评价表，实地察看校级电子化评价平台，个别访谈，座谈了解，见说明12。</w:t>
            </w:r>
          </w:p>
        </w:tc>
      </w:tr>
      <w:tr w:rsidR="003A0182" w:rsidRPr="001D3703" w:rsidTr="00251CA4">
        <w:tblPrEx>
          <w:tblCellMar>
            <w:top w:w="0" w:type="dxa"/>
            <w:bottom w:w="0" w:type="dxa"/>
          </w:tblCellMar>
        </w:tblPrEx>
        <w:trPr>
          <w:trHeight w:val="1836"/>
        </w:trPr>
        <w:tc>
          <w:tcPr>
            <w:tcW w:w="568" w:type="dxa"/>
            <w:tcBorders>
              <w:left w:val="single" w:sz="12"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15</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体育</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美育</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坚持健康第一，全面增强学生体质和意志品质，确保学生每天一小时校园体育活动，大力培养学生运动兴趣、运动技能和良好的锻炼习惯；健全学生健康体检制度，学生健康档案资料齐备、管理规范；近两年国家学生体质健康标准合格率和优秀率分别不低于95%、25%/1分。将美育融入学校教育的全过程，艺术教育内容优质、丰富，学生艺术、审美素养较高/1分。强化体育艺术“2+1”专项教育活动，有学校特色项目，体育、艺术教育成绩突出/1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hint="eastAsia"/>
                <w:sz w:val="18"/>
              </w:rPr>
            </w:pPr>
            <w:r w:rsidRPr="006113C5">
              <w:rPr>
                <w:rFonts w:ascii="宋体" w:hAnsi="宋体"/>
                <w:sz w:val="18"/>
              </w:rPr>
              <w:t>查阅</w:t>
            </w:r>
            <w:r w:rsidRPr="006113C5">
              <w:rPr>
                <w:rFonts w:ascii="宋体" w:hAnsi="宋体" w:hint="eastAsia"/>
                <w:sz w:val="18"/>
              </w:rPr>
              <w:t>体育、艺术活动安排表，中小学校艺术教育工作自评报表，学生体质健康标准登记卡，测试上报表，考核登记表，艺术作品展，实地考察，个别访谈，见说明13。</w:t>
            </w:r>
          </w:p>
        </w:tc>
      </w:tr>
      <w:tr w:rsidR="003A0182" w:rsidRPr="001D3703" w:rsidTr="00251CA4">
        <w:tblPrEx>
          <w:tblCellMar>
            <w:top w:w="0" w:type="dxa"/>
            <w:bottom w:w="0" w:type="dxa"/>
          </w:tblCellMar>
        </w:tblPrEx>
        <w:trPr>
          <w:trHeight w:val="1550"/>
        </w:trPr>
        <w:tc>
          <w:tcPr>
            <w:tcW w:w="568" w:type="dxa"/>
            <w:tcBorders>
              <w:left w:val="single" w:sz="12"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16</w:t>
            </w:r>
          </w:p>
        </w:tc>
        <w:tc>
          <w:tcPr>
            <w:tcW w:w="758" w:type="dxa"/>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开放</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办学</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积极主办或参与国内外教育交流，加强与知名学校协作，学习借鉴国内外先进教育经验，有效推动学校管理、师资队伍、课程建设等改革步伐/1分。开发开放学校资源，每年至少举办1次面向本设区市兄弟学校开放的教育教学活动，</w:t>
            </w:r>
            <w:r w:rsidRPr="006113C5">
              <w:rPr>
                <w:rFonts w:ascii="宋体" w:hAnsi="宋体"/>
                <w:szCs w:val="21"/>
              </w:rPr>
              <w:t>主动</w:t>
            </w:r>
            <w:r w:rsidRPr="006113C5">
              <w:rPr>
                <w:rFonts w:ascii="宋体" w:hAnsi="宋体" w:hint="eastAsia"/>
                <w:szCs w:val="21"/>
              </w:rPr>
              <w:t>帮</w:t>
            </w:r>
            <w:r w:rsidRPr="006113C5">
              <w:rPr>
                <w:rFonts w:ascii="宋体" w:hAnsi="宋体"/>
                <w:szCs w:val="21"/>
              </w:rPr>
              <w:t>扶</w:t>
            </w:r>
            <w:r w:rsidRPr="006113C5">
              <w:rPr>
                <w:rFonts w:ascii="宋体" w:hAnsi="宋体" w:hint="eastAsia"/>
                <w:szCs w:val="21"/>
              </w:rPr>
              <w:t>薄弱学校</w:t>
            </w:r>
            <w:r w:rsidRPr="006113C5">
              <w:rPr>
                <w:rFonts w:ascii="宋体" w:hAnsi="宋体"/>
                <w:szCs w:val="21"/>
              </w:rPr>
              <w:t>改革发展和</w:t>
            </w:r>
            <w:r w:rsidRPr="006113C5">
              <w:rPr>
                <w:rFonts w:ascii="宋体" w:hAnsi="宋体" w:hint="eastAsia"/>
                <w:szCs w:val="21"/>
              </w:rPr>
              <w:t>达标晋级</w:t>
            </w:r>
            <w:r w:rsidRPr="006113C5">
              <w:rPr>
                <w:rFonts w:ascii="宋体" w:hAnsi="宋体"/>
                <w:szCs w:val="21"/>
              </w:rPr>
              <w:t>创建</w:t>
            </w:r>
            <w:r w:rsidRPr="006113C5">
              <w:rPr>
                <w:rFonts w:ascii="宋体" w:hAnsi="宋体" w:hint="eastAsia"/>
                <w:szCs w:val="21"/>
              </w:rPr>
              <w:t>/1分。建立毕业生发展跟踪调查与分析反馈机制，充分调动校友积极性为学校的建设和发展服务/1分。</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sz w:val="18"/>
              </w:rPr>
            </w:pPr>
            <w:r w:rsidRPr="006113C5">
              <w:rPr>
                <w:rFonts w:ascii="宋体" w:hAnsi="宋体" w:hint="eastAsia"/>
                <w:sz w:val="18"/>
              </w:rPr>
              <w:t>查阅对外教育交流、公开教学活动报道、照片，帮</w:t>
            </w:r>
            <w:r w:rsidRPr="006113C5">
              <w:rPr>
                <w:rFonts w:ascii="宋体" w:hAnsi="宋体"/>
                <w:sz w:val="18"/>
              </w:rPr>
              <w:t>扶</w:t>
            </w:r>
            <w:r w:rsidRPr="006113C5">
              <w:rPr>
                <w:rFonts w:ascii="宋体" w:hAnsi="宋体" w:hint="eastAsia"/>
                <w:sz w:val="18"/>
              </w:rPr>
              <w:t>协议书、活动安排记录，毕业生发展跟踪调查表、总结报告，座谈了解，网络查询。</w:t>
            </w:r>
          </w:p>
        </w:tc>
      </w:tr>
      <w:tr w:rsidR="003A0182" w:rsidRPr="001D3703" w:rsidTr="00251CA4">
        <w:tblPrEx>
          <w:tblCellMar>
            <w:top w:w="0" w:type="dxa"/>
            <w:bottom w:w="0" w:type="dxa"/>
          </w:tblCellMar>
        </w:tblPrEx>
        <w:trPr>
          <w:trHeight w:val="1267"/>
        </w:trPr>
        <w:tc>
          <w:tcPr>
            <w:tcW w:w="568" w:type="dxa"/>
            <w:tcBorders>
              <w:left w:val="single" w:sz="12"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17</w:t>
            </w:r>
          </w:p>
        </w:tc>
        <w:tc>
          <w:tcPr>
            <w:tcW w:w="758" w:type="dxa"/>
            <w:vAlign w:val="center"/>
          </w:tcPr>
          <w:p w:rsidR="003A0182" w:rsidRDefault="003A0182" w:rsidP="00251CA4">
            <w:pPr>
              <w:spacing w:line="360" w:lineRule="exact"/>
              <w:jc w:val="center"/>
              <w:rPr>
                <w:rFonts w:ascii="宋体" w:hAnsi="宋体" w:hint="eastAsia"/>
                <w:szCs w:val="21"/>
              </w:rPr>
            </w:pPr>
            <w:r w:rsidRPr="001D3703">
              <w:rPr>
                <w:rFonts w:ascii="宋体" w:hAnsi="宋体" w:hint="eastAsia"/>
                <w:szCs w:val="21"/>
              </w:rPr>
              <w:t>办学</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特色</w:t>
            </w:r>
          </w:p>
        </w:tc>
        <w:tc>
          <w:tcPr>
            <w:tcW w:w="585" w:type="dxa"/>
            <w:vAlign w:val="center"/>
          </w:tcPr>
          <w:p w:rsidR="003A0182" w:rsidRPr="001D3703" w:rsidRDefault="003A0182" w:rsidP="00251CA4">
            <w:pPr>
              <w:spacing w:line="360" w:lineRule="exact"/>
              <w:ind w:leftChars="-50" w:left="-105" w:rightChars="-50" w:right="-105"/>
              <w:jc w:val="center"/>
              <w:rPr>
                <w:rFonts w:ascii="宋体" w:hAnsi="宋体" w:cs="宋体" w:hint="eastAsia"/>
                <w:b/>
                <w:kern w:val="0"/>
                <w:sz w:val="24"/>
                <w:szCs w:val="24"/>
              </w:rPr>
            </w:pPr>
            <w:r w:rsidRPr="001D3703">
              <w:rPr>
                <w:rFonts w:ascii="宋体" w:hAnsi="宋体" w:cs="宋体" w:hint="eastAsia"/>
                <w:b/>
                <w:bCs/>
                <w:kern w:val="0"/>
                <w:sz w:val="24"/>
                <w:szCs w:val="24"/>
              </w:rPr>
              <w:t>3</w:t>
            </w:r>
          </w:p>
        </w:tc>
        <w:tc>
          <w:tcPr>
            <w:tcW w:w="9855" w:type="dxa"/>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在长期的办学过程中，积淀形成了本校特有的、优于其他学校的独特优质风貌；在教学管理制度、运行机制、培养模式、课程建设、教学方法、特长培养、校园文化等方面，有自身办学特色，对全面提高教育质量、促进学生全面发展效果显著，</w:t>
            </w:r>
            <w:r w:rsidRPr="006113C5">
              <w:rPr>
                <w:rFonts w:ascii="宋体" w:hAnsi="宋体"/>
                <w:szCs w:val="21"/>
              </w:rPr>
              <w:t>在</w:t>
            </w:r>
            <w:r w:rsidRPr="006113C5">
              <w:rPr>
                <w:rFonts w:ascii="宋体" w:hAnsi="宋体" w:hint="eastAsia"/>
                <w:szCs w:val="21"/>
              </w:rPr>
              <w:t>设区市内外</w:t>
            </w:r>
            <w:r w:rsidRPr="006113C5">
              <w:rPr>
                <w:rFonts w:ascii="宋体" w:hAnsi="宋体"/>
                <w:szCs w:val="21"/>
              </w:rPr>
              <w:t>有</w:t>
            </w:r>
            <w:r w:rsidRPr="006113C5">
              <w:rPr>
                <w:rFonts w:ascii="宋体" w:hAnsi="宋体" w:hint="eastAsia"/>
                <w:szCs w:val="21"/>
              </w:rPr>
              <w:t>较大的影响，并得到社会及师生的认可；特色项目具有稳定性，有专门的教科研课题、校本化特色课程体系、骨干教师等作支撑，有运行机制、经费、设施等条件保障。</w:t>
            </w:r>
          </w:p>
        </w:tc>
        <w:tc>
          <w:tcPr>
            <w:tcW w:w="2694" w:type="dxa"/>
            <w:tcBorders>
              <w:right w:val="single" w:sz="12" w:space="0" w:color="auto"/>
            </w:tcBorders>
            <w:vAlign w:val="center"/>
          </w:tcPr>
          <w:p w:rsidR="003A0182" w:rsidRPr="006113C5" w:rsidRDefault="003A0182" w:rsidP="00251CA4">
            <w:pPr>
              <w:spacing w:line="300" w:lineRule="exact"/>
              <w:rPr>
                <w:rFonts w:ascii="宋体" w:hAnsi="宋体"/>
                <w:sz w:val="18"/>
              </w:rPr>
            </w:pPr>
            <w:r w:rsidRPr="006113C5">
              <w:rPr>
                <w:rFonts w:ascii="宋体" w:hAnsi="宋体" w:hint="eastAsia"/>
                <w:sz w:val="18"/>
              </w:rPr>
              <w:t>查阅特色建设规划、教科研课题、学校、师生获奖证书、总结材料或论文，实地考察，座谈访问，集体评议，见说明14。</w:t>
            </w:r>
          </w:p>
        </w:tc>
      </w:tr>
      <w:tr w:rsidR="003A0182" w:rsidRPr="001D3703" w:rsidTr="00251CA4">
        <w:tblPrEx>
          <w:tblCellMar>
            <w:top w:w="0" w:type="dxa"/>
            <w:bottom w:w="0" w:type="dxa"/>
          </w:tblCellMar>
        </w:tblPrEx>
        <w:trPr>
          <w:trHeight w:val="1429"/>
        </w:trPr>
        <w:tc>
          <w:tcPr>
            <w:tcW w:w="568" w:type="dxa"/>
            <w:tcBorders>
              <w:left w:val="single" w:sz="12" w:space="0" w:color="auto"/>
              <w:right w:val="single" w:sz="4"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18</w:t>
            </w:r>
          </w:p>
        </w:tc>
        <w:tc>
          <w:tcPr>
            <w:tcW w:w="758" w:type="dxa"/>
            <w:tcBorders>
              <w:left w:val="single" w:sz="4" w:space="0" w:color="auto"/>
              <w:right w:val="single" w:sz="4"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教育</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质量</w:t>
            </w:r>
          </w:p>
        </w:tc>
        <w:tc>
          <w:tcPr>
            <w:tcW w:w="585" w:type="dxa"/>
            <w:tcBorders>
              <w:left w:val="single" w:sz="4" w:space="0" w:color="auto"/>
              <w:right w:val="single" w:sz="4" w:space="0" w:color="auto"/>
            </w:tcBorders>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8</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学生德智体美全面发展，兴趣爱好和个性特长得到有效培养，近三年</w:t>
            </w:r>
            <w:r w:rsidRPr="006113C5">
              <w:rPr>
                <w:rFonts w:ascii="宋体" w:hAnsi="宋体"/>
                <w:szCs w:val="21"/>
              </w:rPr>
              <w:t>有1</w:t>
            </w:r>
            <w:r w:rsidRPr="006113C5">
              <w:rPr>
                <w:rFonts w:ascii="宋体" w:hAnsi="宋体" w:hint="eastAsia"/>
                <w:szCs w:val="21"/>
              </w:rPr>
              <w:t>0</w:t>
            </w:r>
            <w:r w:rsidRPr="006113C5">
              <w:rPr>
                <w:rFonts w:ascii="宋体" w:hAnsi="宋体"/>
                <w:szCs w:val="21"/>
              </w:rPr>
              <w:t>%</w:t>
            </w:r>
            <w:r w:rsidRPr="006113C5">
              <w:rPr>
                <w:rFonts w:ascii="宋体" w:hAnsi="宋体" w:hint="eastAsia"/>
                <w:szCs w:val="21"/>
              </w:rPr>
              <w:t>以上的学生参加</w:t>
            </w:r>
            <w:r w:rsidRPr="006113C5">
              <w:rPr>
                <w:rFonts w:ascii="宋体" w:hAnsi="宋体"/>
                <w:szCs w:val="21"/>
              </w:rPr>
              <w:t>县（市、区）以上</w:t>
            </w:r>
            <w:r w:rsidRPr="006113C5">
              <w:rPr>
                <w:rFonts w:ascii="宋体" w:hAnsi="宋体" w:hint="eastAsia"/>
                <w:szCs w:val="21"/>
              </w:rPr>
              <w:t>教育行政部门组织或认可的</w:t>
            </w:r>
            <w:r w:rsidRPr="006113C5">
              <w:rPr>
                <w:rFonts w:ascii="宋体" w:hAnsi="宋体"/>
                <w:szCs w:val="21"/>
              </w:rPr>
              <w:t>各类活动</w:t>
            </w:r>
            <w:r w:rsidRPr="006113C5">
              <w:rPr>
                <w:rFonts w:ascii="宋体" w:hAnsi="宋体" w:hint="eastAsia"/>
                <w:szCs w:val="21"/>
              </w:rPr>
              <w:t>，并有5</w:t>
            </w:r>
            <w:r w:rsidRPr="006113C5">
              <w:rPr>
                <w:rFonts w:ascii="宋体" w:hAnsi="宋体"/>
                <w:szCs w:val="21"/>
              </w:rPr>
              <w:t>%</w:t>
            </w:r>
            <w:r w:rsidRPr="006113C5">
              <w:rPr>
                <w:rFonts w:ascii="宋体" w:hAnsi="宋体" w:hint="eastAsia"/>
                <w:szCs w:val="21"/>
              </w:rPr>
              <w:t>以上的学生</w:t>
            </w:r>
            <w:r w:rsidRPr="006113C5">
              <w:rPr>
                <w:rFonts w:ascii="宋体" w:hAnsi="宋体"/>
                <w:szCs w:val="21"/>
              </w:rPr>
              <w:t>获奖</w:t>
            </w:r>
            <w:r w:rsidRPr="006113C5">
              <w:rPr>
                <w:rFonts w:ascii="宋体" w:hAnsi="宋体" w:hint="eastAsia"/>
                <w:szCs w:val="21"/>
              </w:rPr>
              <w:t>/2分。学生入学三年按时毕业率不低于</w:t>
            </w:r>
            <w:r w:rsidRPr="006113C5">
              <w:rPr>
                <w:rFonts w:ascii="宋体" w:hAnsi="宋体"/>
                <w:szCs w:val="21"/>
              </w:rPr>
              <w:t>9</w:t>
            </w:r>
            <w:r w:rsidRPr="006113C5">
              <w:rPr>
                <w:rFonts w:ascii="宋体" w:hAnsi="宋体" w:hint="eastAsia"/>
                <w:szCs w:val="21"/>
              </w:rPr>
              <w:t>8</w:t>
            </w:r>
            <w:r w:rsidRPr="006113C5">
              <w:rPr>
                <w:rFonts w:ascii="宋体" w:hAnsi="宋体"/>
                <w:szCs w:val="21"/>
              </w:rPr>
              <w:t>%</w:t>
            </w:r>
            <w:r w:rsidRPr="006113C5">
              <w:rPr>
                <w:rFonts w:ascii="宋体" w:hAnsi="宋体" w:hint="eastAsia"/>
                <w:szCs w:val="21"/>
              </w:rPr>
              <w:t>，学生学业水平考试合格率不低于</w:t>
            </w:r>
            <w:r w:rsidRPr="006113C5">
              <w:rPr>
                <w:rFonts w:ascii="宋体" w:hAnsi="宋体"/>
                <w:szCs w:val="21"/>
              </w:rPr>
              <w:t>9</w:t>
            </w:r>
            <w:r w:rsidRPr="006113C5">
              <w:rPr>
                <w:rFonts w:ascii="宋体" w:hAnsi="宋体" w:hint="eastAsia"/>
                <w:szCs w:val="21"/>
              </w:rPr>
              <w:t>8</w:t>
            </w:r>
            <w:r w:rsidRPr="006113C5">
              <w:rPr>
                <w:rFonts w:ascii="宋体" w:hAnsi="宋体"/>
                <w:szCs w:val="21"/>
              </w:rPr>
              <w:t>%</w:t>
            </w:r>
            <w:r w:rsidRPr="006113C5">
              <w:rPr>
                <w:rFonts w:ascii="宋体" w:hAnsi="宋体" w:hint="eastAsia"/>
                <w:szCs w:val="21"/>
              </w:rPr>
              <w:t>、优良率不低于60</w:t>
            </w:r>
            <w:r w:rsidRPr="006113C5">
              <w:rPr>
                <w:rFonts w:ascii="宋体" w:hAnsi="宋体"/>
                <w:szCs w:val="21"/>
              </w:rPr>
              <w:t>%</w:t>
            </w:r>
            <w:r w:rsidRPr="006113C5">
              <w:rPr>
                <w:rFonts w:ascii="宋体" w:hAnsi="宋体" w:hint="eastAsia"/>
                <w:szCs w:val="21"/>
              </w:rPr>
              <w:t>/2分。高三毕业班学生90%以上参加统一高考，本一、本科上线率均高出当年全省平均水平5个百分点，社会公众评价好，在本设区市有较高的社会声誉/4分。</w:t>
            </w:r>
          </w:p>
        </w:tc>
        <w:tc>
          <w:tcPr>
            <w:tcW w:w="2694" w:type="dxa"/>
            <w:tcBorders>
              <w:top w:val="single" w:sz="4" w:space="0" w:color="auto"/>
              <w:left w:val="single" w:sz="4" w:space="0" w:color="auto"/>
              <w:right w:val="single" w:sz="12" w:space="0" w:color="auto"/>
            </w:tcBorders>
            <w:vAlign w:val="center"/>
          </w:tcPr>
          <w:p w:rsidR="003A0182" w:rsidRPr="006113C5" w:rsidRDefault="003A0182" w:rsidP="00251CA4">
            <w:pPr>
              <w:spacing w:line="300" w:lineRule="exact"/>
              <w:rPr>
                <w:rFonts w:ascii="宋体" w:hAnsi="宋体" w:hint="eastAsia"/>
                <w:sz w:val="18"/>
              </w:rPr>
            </w:pPr>
            <w:r w:rsidRPr="006113C5">
              <w:rPr>
                <w:rFonts w:ascii="宋体" w:hAnsi="宋体" w:hint="eastAsia"/>
                <w:sz w:val="18"/>
              </w:rPr>
              <w:t>查阅近三年学生获奖证书、近两届毕业生学籍档案、学业水平考试、高考成绩统计表，见说明15。</w:t>
            </w:r>
          </w:p>
        </w:tc>
      </w:tr>
      <w:tr w:rsidR="003A0182" w:rsidRPr="001D3703" w:rsidTr="00251CA4">
        <w:tblPrEx>
          <w:tblCellMar>
            <w:top w:w="0" w:type="dxa"/>
            <w:bottom w:w="0" w:type="dxa"/>
          </w:tblCellMar>
        </w:tblPrEx>
        <w:trPr>
          <w:trHeight w:val="2189"/>
        </w:trPr>
        <w:tc>
          <w:tcPr>
            <w:tcW w:w="568" w:type="dxa"/>
            <w:tcBorders>
              <w:top w:val="single" w:sz="4" w:space="0" w:color="auto"/>
              <w:left w:val="single" w:sz="12" w:space="0" w:color="auto"/>
              <w:bottom w:val="single" w:sz="4" w:space="0" w:color="auto"/>
              <w:right w:val="single" w:sz="4"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lastRenderedPageBreak/>
              <w:t>19</w:t>
            </w:r>
          </w:p>
        </w:tc>
        <w:tc>
          <w:tcPr>
            <w:tcW w:w="758"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经费</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资产</w:t>
            </w:r>
          </w:p>
        </w:tc>
        <w:tc>
          <w:tcPr>
            <w:tcW w:w="58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通过政府财政拨款等多种渠道，学校有稳定的教育经费来源，近两年生均公用经费财政拨款到位；公办学校基本建设、大型设备添置等专项经费纳入政府财政预算并落实，缴存财政专户管理的资金能及时足额返还学校/2分。教职工工资及国家政策性规定的各种津贴按时、足额发放，教职工收入水平逐步提高/1分。资产管理制度健全，能按《事业单位国有资产管理暂行办法》规定，采用国家标准分类的计算机管理软件进行编号、登记，做到账、物、卡相符，资产单项金额和总金额清楚，并坚持日常检查、定期清查实物资产/1分。</w:t>
            </w:r>
          </w:p>
        </w:tc>
        <w:tc>
          <w:tcPr>
            <w:tcW w:w="2694" w:type="dxa"/>
            <w:tcBorders>
              <w:top w:val="single" w:sz="4" w:space="0" w:color="auto"/>
              <w:left w:val="single" w:sz="4" w:space="0" w:color="auto"/>
              <w:bottom w:val="single" w:sz="4" w:space="0" w:color="auto"/>
              <w:right w:val="single" w:sz="12" w:space="0" w:color="auto"/>
            </w:tcBorders>
            <w:vAlign w:val="center"/>
          </w:tcPr>
          <w:p w:rsidR="003A0182" w:rsidRPr="006113C5" w:rsidRDefault="003A0182" w:rsidP="00251CA4">
            <w:pPr>
              <w:spacing w:line="300" w:lineRule="exact"/>
              <w:rPr>
                <w:rFonts w:ascii="宋体" w:hAnsi="宋体" w:hint="eastAsia"/>
                <w:sz w:val="18"/>
                <w:szCs w:val="21"/>
              </w:rPr>
            </w:pPr>
            <w:r w:rsidRPr="006113C5">
              <w:rPr>
                <w:rFonts w:ascii="宋体" w:hAnsi="宋体" w:hint="eastAsia"/>
                <w:sz w:val="18"/>
                <w:szCs w:val="21"/>
              </w:rPr>
              <w:t>查阅近两年财政拨款清单、学校财务报表、账册、</w:t>
            </w:r>
            <w:r w:rsidRPr="006113C5">
              <w:rPr>
                <w:rFonts w:ascii="宋体" w:hAnsi="宋体" w:hint="eastAsia"/>
                <w:sz w:val="18"/>
              </w:rPr>
              <w:t>资产管理制度</w:t>
            </w:r>
            <w:r w:rsidRPr="006113C5">
              <w:rPr>
                <w:rFonts w:ascii="宋体" w:hAnsi="宋体" w:hint="eastAsia"/>
                <w:sz w:val="18"/>
                <w:szCs w:val="21"/>
              </w:rPr>
              <w:t>，</w:t>
            </w:r>
            <w:r w:rsidRPr="006113C5">
              <w:rPr>
                <w:rFonts w:ascii="宋体" w:hAnsi="宋体" w:hint="eastAsia"/>
                <w:sz w:val="18"/>
              </w:rPr>
              <w:t>查对</w:t>
            </w:r>
            <w:r w:rsidRPr="006113C5">
              <w:rPr>
                <w:rFonts w:ascii="宋体" w:hAnsi="宋体" w:hint="eastAsia"/>
                <w:sz w:val="18"/>
                <w:szCs w:val="21"/>
              </w:rPr>
              <w:t>固定资产</w:t>
            </w:r>
            <w:r w:rsidRPr="006113C5">
              <w:rPr>
                <w:rFonts w:ascii="宋体" w:hAnsi="宋体" w:hint="eastAsia"/>
                <w:sz w:val="18"/>
              </w:rPr>
              <w:t>登记册和实物，</w:t>
            </w:r>
            <w:r w:rsidRPr="006113C5">
              <w:rPr>
                <w:rFonts w:ascii="宋体" w:hAnsi="宋体" w:hint="eastAsia"/>
                <w:sz w:val="18"/>
                <w:szCs w:val="21"/>
              </w:rPr>
              <w:t>座谈访问，见说明16。</w:t>
            </w:r>
          </w:p>
        </w:tc>
      </w:tr>
      <w:tr w:rsidR="003A0182" w:rsidRPr="001D3703" w:rsidTr="00251CA4">
        <w:tblPrEx>
          <w:tblCellMar>
            <w:top w:w="0" w:type="dxa"/>
            <w:bottom w:w="0" w:type="dxa"/>
          </w:tblCellMar>
        </w:tblPrEx>
        <w:trPr>
          <w:trHeight w:val="1172"/>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20</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校园</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校舍</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6</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6113C5" w:rsidRDefault="003A0182" w:rsidP="00251CA4">
            <w:pPr>
              <w:spacing w:line="360" w:lineRule="exact"/>
              <w:rPr>
                <w:rFonts w:ascii="宋体" w:hAnsi="宋体" w:hint="eastAsia"/>
                <w:szCs w:val="21"/>
              </w:rPr>
            </w:pPr>
            <w:r w:rsidRPr="006113C5">
              <w:rPr>
                <w:rFonts w:ascii="宋体" w:hAnsi="宋体" w:hint="eastAsia"/>
                <w:szCs w:val="21"/>
              </w:rPr>
              <w:t>校园建设符合国家要求，校园布局合理，教学区、生活区、运动区</w:t>
            </w:r>
            <w:r w:rsidRPr="006113C5">
              <w:rPr>
                <w:rFonts w:ascii="宋体" w:hAnsi="宋体"/>
                <w:szCs w:val="21"/>
              </w:rPr>
              <w:t>三区</w:t>
            </w:r>
            <w:r w:rsidRPr="006113C5">
              <w:rPr>
                <w:rFonts w:ascii="宋体" w:hAnsi="宋体" w:hint="eastAsia"/>
                <w:szCs w:val="21"/>
              </w:rPr>
              <w:t>分开，校园周边整洁、美观，生均绿地面积2㎡以上/1分。学校占地面积不少于33000㎡，且生均不低于25㎡/2分。普通教室、教学办公室、合班（阶梯）教室、科技活动室、地理教室、历史（书法）教室等教学设施的面积和间数达到省技术装备标准的规划建议要求，生均校舍建筑面积不低于12㎡（不含学生、教工宿舍）/2分。教学</w:t>
            </w:r>
            <w:r w:rsidRPr="006113C5">
              <w:rPr>
                <w:rFonts w:ascii="宋体" w:hAnsi="宋体"/>
                <w:szCs w:val="21"/>
              </w:rPr>
              <w:t>设施</w:t>
            </w:r>
            <w:r w:rsidRPr="006113C5">
              <w:rPr>
                <w:rFonts w:ascii="宋体" w:hAnsi="宋体" w:hint="eastAsia"/>
                <w:szCs w:val="21"/>
              </w:rPr>
              <w:t>向师生</w:t>
            </w:r>
            <w:r w:rsidRPr="006113C5">
              <w:rPr>
                <w:rFonts w:ascii="宋体" w:hAnsi="宋体"/>
                <w:szCs w:val="21"/>
              </w:rPr>
              <w:t>充分开放，利用率高</w:t>
            </w:r>
            <w:r w:rsidRPr="006113C5">
              <w:rPr>
                <w:rFonts w:ascii="宋体" w:hAnsi="宋体" w:hint="eastAsia"/>
                <w:szCs w:val="21"/>
              </w:rPr>
              <w:t>/1分。</w:t>
            </w:r>
          </w:p>
        </w:tc>
        <w:tc>
          <w:tcPr>
            <w:tcW w:w="2694" w:type="dxa"/>
            <w:tcBorders>
              <w:top w:val="single" w:sz="4" w:space="0" w:color="auto"/>
              <w:left w:val="single" w:sz="4" w:space="0" w:color="auto"/>
              <w:right w:val="single" w:sz="12" w:space="0" w:color="auto"/>
            </w:tcBorders>
            <w:vAlign w:val="center"/>
          </w:tcPr>
          <w:p w:rsidR="003A0182" w:rsidRPr="006113C5" w:rsidRDefault="003A0182" w:rsidP="00251CA4">
            <w:pPr>
              <w:spacing w:line="300" w:lineRule="exact"/>
              <w:rPr>
                <w:rFonts w:ascii="宋体" w:hAnsi="宋体" w:hint="eastAsia"/>
                <w:sz w:val="18"/>
                <w:szCs w:val="21"/>
              </w:rPr>
            </w:pPr>
            <w:r w:rsidRPr="006113C5">
              <w:rPr>
                <w:rFonts w:ascii="宋体" w:hAnsi="宋体" w:hint="eastAsia"/>
                <w:sz w:val="18"/>
                <w:szCs w:val="21"/>
              </w:rPr>
              <w:t>查阅土地使用证、校舍房产证，实地察看、丈量，标准见</w:t>
            </w:r>
            <w:r w:rsidRPr="006113C5">
              <w:rPr>
                <w:rFonts w:ascii="宋体" w:hAnsi="宋体" w:hint="eastAsia"/>
                <w:sz w:val="18"/>
              </w:rPr>
              <w:t>《福建省普通高中各类用房使用面积和间数简明表》</w:t>
            </w:r>
            <w:r w:rsidRPr="006113C5">
              <w:rPr>
                <w:rFonts w:ascii="宋体" w:hAnsi="宋体" w:hint="eastAsia"/>
                <w:sz w:val="18"/>
                <w:szCs w:val="18"/>
              </w:rPr>
              <w:t>（附录</w:t>
            </w:r>
            <w:r w:rsidRPr="006113C5">
              <w:rPr>
                <w:rFonts w:ascii="宋体" w:hAnsi="宋体" w:hint="eastAsia"/>
                <w:sz w:val="18"/>
                <w:szCs w:val="21"/>
              </w:rPr>
              <w:t>一、二）及《福建省普通高中教育技术装备标准Ⅰ》，见说明17。</w:t>
            </w:r>
          </w:p>
        </w:tc>
      </w:tr>
      <w:tr w:rsidR="003A0182" w:rsidRPr="001D3703" w:rsidTr="00251CA4">
        <w:tblPrEx>
          <w:tblCellMar>
            <w:top w:w="0" w:type="dxa"/>
            <w:bottom w:w="0" w:type="dxa"/>
          </w:tblCellMar>
        </w:tblPrEx>
        <w:trPr>
          <w:trHeight w:val="1904"/>
        </w:trPr>
        <w:tc>
          <w:tcPr>
            <w:tcW w:w="568" w:type="dxa"/>
            <w:tcBorders>
              <w:left w:val="single" w:sz="12" w:space="0" w:color="auto"/>
              <w:right w:val="single" w:sz="4"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21</w:t>
            </w:r>
          </w:p>
        </w:tc>
        <w:tc>
          <w:tcPr>
            <w:tcW w:w="758" w:type="dxa"/>
            <w:tcBorders>
              <w:left w:val="single" w:sz="4" w:space="0" w:color="auto"/>
              <w:right w:val="single" w:sz="4"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信息</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技术</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装备</w:t>
            </w:r>
          </w:p>
        </w:tc>
        <w:tc>
          <w:tcPr>
            <w:tcW w:w="585" w:type="dxa"/>
            <w:tcBorders>
              <w:left w:val="single" w:sz="4" w:space="0" w:color="auto"/>
              <w:right w:val="single" w:sz="4" w:space="0" w:color="auto"/>
            </w:tcBorders>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6113C5" w:rsidRDefault="003A0182" w:rsidP="00251CA4">
            <w:pPr>
              <w:tabs>
                <w:tab w:val="num" w:pos="360"/>
              </w:tabs>
              <w:spacing w:line="360" w:lineRule="exact"/>
              <w:rPr>
                <w:rFonts w:ascii="宋体" w:hAnsi="宋体" w:hint="eastAsia"/>
                <w:szCs w:val="21"/>
              </w:rPr>
            </w:pPr>
            <w:r w:rsidRPr="006113C5">
              <w:rPr>
                <w:rFonts w:ascii="宋体" w:hAnsi="宋体"/>
                <w:szCs w:val="21"/>
              </w:rPr>
              <w:t>有</w:t>
            </w:r>
            <w:r w:rsidRPr="006113C5">
              <w:rPr>
                <w:rFonts w:ascii="宋体" w:hAnsi="宋体" w:hint="eastAsia"/>
                <w:szCs w:val="21"/>
              </w:rPr>
              <w:t>校园</w:t>
            </w:r>
            <w:r w:rsidRPr="006113C5">
              <w:rPr>
                <w:rFonts w:ascii="宋体" w:hAnsi="宋体"/>
                <w:szCs w:val="21"/>
              </w:rPr>
              <w:t>闭路电视和广播系统</w:t>
            </w:r>
            <w:r w:rsidRPr="006113C5">
              <w:rPr>
                <w:rFonts w:ascii="宋体" w:hAnsi="宋体" w:hint="eastAsia"/>
                <w:szCs w:val="21"/>
              </w:rPr>
              <w:t>，校园网覆盖教学、教育管理活动的主要场所，校园网出口带宽不低于500M，配备防火墙、入侵监测、网页防篡改等网络安全设备，管理到位/1分。普通教室、专用教室均配有多媒体教学设备，班均出口带宽不低于10M/1分。计算机教室配备达到《福建省普通高中信息技术装备标准》要求，有直录播教室/1分。专任教师每人有一台计算机；有学校网站、数字化教学资源库及教学管理平台，</w:t>
            </w:r>
            <w:r w:rsidRPr="006113C5">
              <w:rPr>
                <w:rFonts w:ascii="宋体" w:hAnsi="宋体"/>
                <w:szCs w:val="21"/>
              </w:rPr>
              <w:t>内容丰富且更新及时</w:t>
            </w:r>
            <w:r w:rsidRPr="006113C5">
              <w:rPr>
                <w:rFonts w:ascii="宋体" w:hAnsi="宋体" w:hint="eastAsia"/>
                <w:szCs w:val="21"/>
              </w:rPr>
              <w:t>，能满足课程教学应用的需要/1分。</w:t>
            </w:r>
          </w:p>
        </w:tc>
        <w:tc>
          <w:tcPr>
            <w:tcW w:w="2694" w:type="dxa"/>
            <w:tcBorders>
              <w:left w:val="single" w:sz="4" w:space="0" w:color="auto"/>
              <w:right w:val="single" w:sz="12" w:space="0" w:color="auto"/>
            </w:tcBorders>
            <w:vAlign w:val="center"/>
          </w:tcPr>
          <w:p w:rsidR="003A0182" w:rsidRPr="006113C5" w:rsidRDefault="003A0182" w:rsidP="00251CA4">
            <w:pPr>
              <w:spacing w:line="300" w:lineRule="exact"/>
              <w:rPr>
                <w:rFonts w:ascii="宋体" w:hAnsi="宋体" w:hint="eastAsia"/>
                <w:sz w:val="18"/>
                <w:szCs w:val="21"/>
              </w:rPr>
            </w:pPr>
            <w:r w:rsidRPr="006113C5">
              <w:rPr>
                <w:rFonts w:ascii="宋体" w:hAnsi="宋体" w:hint="eastAsia"/>
                <w:sz w:val="18"/>
                <w:szCs w:val="21"/>
              </w:rPr>
              <w:t>现场核查，装备标准见《福建省普通高中信息技术装备标准》或《福建省普通高中信息技术装备要求简明表》（附录三），见说明18。</w:t>
            </w:r>
          </w:p>
        </w:tc>
      </w:tr>
      <w:tr w:rsidR="003A0182" w:rsidRPr="001D3703" w:rsidTr="00251CA4">
        <w:tblPrEx>
          <w:tblCellMar>
            <w:top w:w="0" w:type="dxa"/>
            <w:bottom w:w="0" w:type="dxa"/>
          </w:tblCellMar>
        </w:tblPrEx>
        <w:trPr>
          <w:trHeight w:val="2355"/>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22</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实验</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室装</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备</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6113C5" w:rsidRDefault="003A0182" w:rsidP="00251CA4">
            <w:pPr>
              <w:tabs>
                <w:tab w:val="num" w:pos="360"/>
              </w:tabs>
              <w:spacing w:line="360" w:lineRule="exact"/>
              <w:rPr>
                <w:rFonts w:ascii="宋体" w:hAnsi="宋体" w:hint="eastAsia"/>
                <w:szCs w:val="21"/>
              </w:rPr>
            </w:pPr>
            <w:r w:rsidRPr="006113C5">
              <w:rPr>
                <w:rFonts w:ascii="宋体" w:hAnsi="宋体" w:hint="eastAsia"/>
                <w:szCs w:val="21"/>
              </w:rPr>
              <w:t>有实验楼，理化生实验室/探究室、仪器室、准备室、药品室（含危险药品室）、生物培养室、生物标本室、实验教师办公室等专用教室和附属用房等设施的配置，达到《福建省普通高中实验室装备标准》规划建议要求</w:t>
            </w:r>
            <w:r w:rsidRPr="006113C5">
              <w:rPr>
                <w:rFonts w:ascii="宋体" w:hAnsi="宋体" w:cs="宋体" w:hint="eastAsia"/>
                <w:kern w:val="0"/>
                <w:szCs w:val="21"/>
              </w:rPr>
              <w:t>/2分。</w:t>
            </w:r>
            <w:r w:rsidRPr="006113C5">
              <w:rPr>
                <w:rFonts w:ascii="宋体" w:hAnsi="宋体" w:hint="eastAsia"/>
                <w:szCs w:val="21"/>
              </w:rPr>
              <w:t>实验教学仪器按教育部《高中理科教学仪器配备标准》要求配齐配足，且理、化、生实验室至少各有1间配备多媒体演示系统，学生分组实验仪器能保证学生每人一组进行实验操作，演示实验和分组实验开出率100%；有与学校规模相适应的专职实验教师，装备实行计算机管理</w:t>
            </w:r>
            <w:r w:rsidRPr="006113C5">
              <w:rPr>
                <w:rFonts w:ascii="宋体" w:hAnsi="宋体" w:cs="宋体" w:hint="eastAsia"/>
                <w:kern w:val="0"/>
                <w:szCs w:val="21"/>
              </w:rPr>
              <w:t>/2分。</w:t>
            </w:r>
            <w:r w:rsidRPr="006113C5">
              <w:rPr>
                <w:rFonts w:ascii="宋体" w:hAnsi="宋体" w:hint="eastAsia"/>
                <w:szCs w:val="21"/>
              </w:rPr>
              <w:t>通用技术实践室不少于2间，设备配置达到教育部《高中理科教学仪器配备标准》要求/1分。</w:t>
            </w:r>
          </w:p>
        </w:tc>
        <w:tc>
          <w:tcPr>
            <w:tcW w:w="2694" w:type="dxa"/>
            <w:tcBorders>
              <w:top w:val="single" w:sz="4" w:space="0" w:color="auto"/>
              <w:left w:val="single" w:sz="4" w:space="0" w:color="auto"/>
              <w:right w:val="single" w:sz="12" w:space="0" w:color="auto"/>
            </w:tcBorders>
            <w:vAlign w:val="center"/>
          </w:tcPr>
          <w:p w:rsidR="003A0182" w:rsidRPr="006113C5" w:rsidRDefault="003A0182" w:rsidP="00251CA4">
            <w:pPr>
              <w:spacing w:line="300" w:lineRule="exact"/>
              <w:rPr>
                <w:rFonts w:ascii="宋体" w:hAnsi="宋体" w:hint="eastAsia"/>
                <w:sz w:val="18"/>
                <w:szCs w:val="21"/>
              </w:rPr>
            </w:pPr>
            <w:r w:rsidRPr="006113C5">
              <w:rPr>
                <w:rFonts w:ascii="宋体" w:hAnsi="宋体" w:hint="eastAsia"/>
                <w:sz w:val="18"/>
                <w:szCs w:val="21"/>
              </w:rPr>
              <w:t>查阅实验室、通用技术管理制度、实验（实践）教学安排表、学生实验报告册，实地抽查，装备标准见《福建省普通高中实验室装备标准》或</w:t>
            </w:r>
            <w:r w:rsidRPr="006113C5">
              <w:rPr>
                <w:rFonts w:ascii="宋体" w:hAnsi="宋体" w:hint="eastAsia"/>
                <w:sz w:val="18"/>
                <w:szCs w:val="18"/>
              </w:rPr>
              <w:t>简明表（附录</w:t>
            </w:r>
            <w:r w:rsidRPr="006113C5">
              <w:rPr>
                <w:rFonts w:ascii="宋体" w:hAnsi="宋体" w:hint="eastAsia"/>
                <w:sz w:val="18"/>
                <w:szCs w:val="21"/>
              </w:rPr>
              <w:t>一、二），仪器配备见教育部《高中理科教学仪器配备标准》。</w:t>
            </w:r>
          </w:p>
        </w:tc>
      </w:tr>
      <w:tr w:rsidR="003A0182" w:rsidRPr="001D3703" w:rsidTr="00251CA4">
        <w:tblPrEx>
          <w:tblCellMar>
            <w:top w:w="0" w:type="dxa"/>
            <w:bottom w:w="0" w:type="dxa"/>
          </w:tblCellMar>
        </w:tblPrEx>
        <w:trPr>
          <w:trHeight w:val="1764"/>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lastRenderedPageBreak/>
              <w:t>23</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体育艺术卫生心理装备</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6113C5" w:rsidRDefault="003A0182" w:rsidP="00251CA4">
            <w:pPr>
              <w:tabs>
                <w:tab w:val="num" w:pos="360"/>
              </w:tabs>
              <w:spacing w:line="360" w:lineRule="exact"/>
              <w:rPr>
                <w:rFonts w:ascii="宋体" w:hAnsi="宋体" w:hint="eastAsia"/>
                <w:szCs w:val="21"/>
              </w:rPr>
            </w:pPr>
            <w:r w:rsidRPr="006113C5">
              <w:rPr>
                <w:rFonts w:ascii="宋体" w:hAnsi="宋体" w:hint="eastAsia"/>
                <w:szCs w:val="21"/>
              </w:rPr>
              <w:t>体育场馆（室）的设置与学校规模相适应，达到《福建省普通高中体育装备标准》规划建议要求，器材配备标准按教育部《中学体育器材设施配备目录》必配类（含一、二类）要求配齐，选配类按一类40%配备，使用率和完好率高</w:t>
            </w:r>
            <w:r w:rsidRPr="006113C5">
              <w:rPr>
                <w:rFonts w:ascii="宋体" w:hAnsi="宋体" w:cs="宋体" w:hint="eastAsia"/>
                <w:kern w:val="0"/>
                <w:szCs w:val="21"/>
              </w:rPr>
              <w:t>/2分。</w:t>
            </w:r>
            <w:r w:rsidRPr="006113C5">
              <w:rPr>
                <w:rFonts w:ascii="宋体" w:hAnsi="宋体" w:hint="eastAsia"/>
                <w:szCs w:val="21"/>
              </w:rPr>
              <w:t>美术教室和器材室、音乐教室和器材室的设施设备配置达到《福建省普通高中艺术装备标准》规划建议要求；学校教学卫生标准达到《国家学校体育卫生条件实行基本标准》，器械与设备按教育部《中小学卫生室器械与设备配备目录》要求，配备率达80%以上，有必备的常用药物；心理辅导室使用面积不小于45㎡，配置达到教育部《中小学心理辅导室建设指南》要求，使用管理规范/2分。</w:t>
            </w:r>
          </w:p>
        </w:tc>
        <w:tc>
          <w:tcPr>
            <w:tcW w:w="2694" w:type="dxa"/>
            <w:tcBorders>
              <w:top w:val="single" w:sz="4" w:space="0" w:color="auto"/>
              <w:left w:val="single" w:sz="4" w:space="0" w:color="auto"/>
              <w:right w:val="single" w:sz="12" w:space="0" w:color="auto"/>
            </w:tcBorders>
            <w:vAlign w:val="center"/>
          </w:tcPr>
          <w:p w:rsidR="003A0182" w:rsidRPr="006113C5" w:rsidRDefault="003A0182" w:rsidP="00251CA4">
            <w:pPr>
              <w:spacing w:line="240" w:lineRule="exact"/>
              <w:rPr>
                <w:rFonts w:ascii="宋体" w:hAnsi="宋体" w:hint="eastAsia"/>
                <w:sz w:val="18"/>
                <w:szCs w:val="21"/>
              </w:rPr>
            </w:pPr>
            <w:r w:rsidRPr="006113C5">
              <w:rPr>
                <w:rFonts w:ascii="宋体" w:hAnsi="宋体" w:hint="eastAsia"/>
                <w:sz w:val="18"/>
                <w:szCs w:val="21"/>
              </w:rPr>
              <w:t>体育装备标准见说明19、《福建省普通高中体育装备标准》和《中学体育器材设施配备目录》（附录四）。查阅学生健康档案、体检登记表，现场核查，艺术、卫生室装备标准见《福建省普通高中艺术装备标准》《中小学卫生室器械与设备配备目录》（附录五）。</w:t>
            </w:r>
          </w:p>
        </w:tc>
      </w:tr>
      <w:tr w:rsidR="003A0182" w:rsidRPr="001D3703" w:rsidTr="00251CA4">
        <w:tblPrEx>
          <w:tblCellMar>
            <w:top w:w="0" w:type="dxa"/>
            <w:bottom w:w="0" w:type="dxa"/>
          </w:tblCellMar>
        </w:tblPrEx>
        <w:trPr>
          <w:trHeight w:val="1170"/>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24</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图书</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馆装</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备</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6113C5" w:rsidRDefault="003A0182" w:rsidP="00251CA4">
            <w:pPr>
              <w:tabs>
                <w:tab w:val="num" w:pos="360"/>
              </w:tabs>
              <w:spacing w:line="360" w:lineRule="exact"/>
              <w:rPr>
                <w:rFonts w:ascii="宋体" w:hAnsi="宋体" w:hint="eastAsia"/>
                <w:szCs w:val="21"/>
              </w:rPr>
            </w:pPr>
            <w:r w:rsidRPr="006113C5">
              <w:rPr>
                <w:rFonts w:ascii="宋体" w:hAnsi="宋体" w:hint="eastAsia"/>
                <w:szCs w:val="21"/>
              </w:rPr>
              <w:t>图书馆藏书室、借书处、师生阅览室、电子阅览室、采编室等馆舍使用面积，以及生均图书拥有量、工具书、教学参考书种类、报刊种类、数字图书和电子报刊、近两年年生均新增图书、藏书分类比例等文献保障均达到《福建省普通高中图书馆装备标准》Ⅰ类标准/2分。实行开放式、自动化管理，图书馆网络化服务完善，能为学生开设文献检索、阅读指导等专题讲座，图书流通率高，年生均借阅图书15册以上/1分。建有数字图书馆系统，与现行教材配套的数字资源丰富，能收集、建设和运用各类资源为师生提供数字化服务，有馆际交流与合作，网络能联结县级以上数字图书馆，实现网上资源共享/1分</w:t>
            </w:r>
            <w:r>
              <w:rPr>
                <w:rFonts w:ascii="宋体" w:hAnsi="宋体" w:hint="eastAsia"/>
                <w:szCs w:val="21"/>
              </w:rPr>
              <w:t>。</w:t>
            </w:r>
          </w:p>
        </w:tc>
        <w:tc>
          <w:tcPr>
            <w:tcW w:w="2694" w:type="dxa"/>
            <w:tcBorders>
              <w:top w:val="single" w:sz="4" w:space="0" w:color="auto"/>
              <w:left w:val="single" w:sz="4" w:space="0" w:color="auto"/>
              <w:right w:val="single" w:sz="12" w:space="0" w:color="auto"/>
            </w:tcBorders>
            <w:vAlign w:val="center"/>
          </w:tcPr>
          <w:p w:rsidR="003A0182" w:rsidRPr="006113C5" w:rsidRDefault="003A0182" w:rsidP="00251CA4">
            <w:pPr>
              <w:spacing w:line="300" w:lineRule="exact"/>
              <w:rPr>
                <w:rFonts w:ascii="宋体" w:hAnsi="宋体" w:hint="eastAsia"/>
                <w:sz w:val="18"/>
                <w:szCs w:val="21"/>
              </w:rPr>
            </w:pPr>
            <w:r w:rsidRPr="006113C5">
              <w:rPr>
                <w:rFonts w:ascii="宋体" w:hAnsi="宋体" w:hint="eastAsia"/>
                <w:sz w:val="18"/>
                <w:szCs w:val="21"/>
              </w:rPr>
              <w:t>查阅图书馆管理制度和业务活动记录，现场核查，装备标准见《福建省普通高中图书馆装备标准》。</w:t>
            </w:r>
          </w:p>
        </w:tc>
      </w:tr>
      <w:tr w:rsidR="003A0182" w:rsidRPr="001D3703" w:rsidTr="00251CA4">
        <w:tblPrEx>
          <w:tblCellMar>
            <w:top w:w="0" w:type="dxa"/>
            <w:bottom w:w="0" w:type="dxa"/>
          </w:tblCellMar>
        </w:tblPrEx>
        <w:trPr>
          <w:trHeight w:val="70"/>
        </w:trPr>
        <w:tc>
          <w:tcPr>
            <w:tcW w:w="568" w:type="dxa"/>
            <w:tcBorders>
              <w:top w:val="single" w:sz="4" w:space="0" w:color="auto"/>
              <w:left w:val="single" w:sz="12" w:space="0" w:color="auto"/>
              <w:bottom w:val="single" w:sz="12" w:space="0" w:color="auto"/>
              <w:right w:val="single" w:sz="4" w:space="0" w:color="auto"/>
            </w:tcBorders>
            <w:vAlign w:val="center"/>
          </w:tcPr>
          <w:p w:rsidR="003A0182" w:rsidRPr="001D3703" w:rsidRDefault="003A0182" w:rsidP="00251CA4">
            <w:pPr>
              <w:spacing w:line="360" w:lineRule="exact"/>
              <w:ind w:left="-108" w:right="-108"/>
              <w:jc w:val="center"/>
              <w:rPr>
                <w:rFonts w:ascii="宋体" w:hAnsi="宋体" w:hint="eastAsia"/>
                <w:szCs w:val="21"/>
              </w:rPr>
            </w:pPr>
            <w:r w:rsidRPr="001D3703">
              <w:rPr>
                <w:rFonts w:ascii="宋体" w:hAnsi="宋体" w:hint="eastAsia"/>
                <w:szCs w:val="21"/>
              </w:rPr>
              <w:t>25</w:t>
            </w:r>
          </w:p>
        </w:tc>
        <w:tc>
          <w:tcPr>
            <w:tcW w:w="758" w:type="dxa"/>
            <w:tcBorders>
              <w:top w:val="single" w:sz="4" w:space="0" w:color="auto"/>
              <w:left w:val="single" w:sz="4" w:space="0" w:color="auto"/>
              <w:bottom w:val="single" w:sz="12" w:space="0" w:color="auto"/>
              <w:right w:val="single" w:sz="4" w:space="0" w:color="auto"/>
            </w:tcBorders>
            <w:vAlign w:val="center"/>
          </w:tcPr>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学生</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食堂</w:t>
            </w:r>
          </w:p>
          <w:p w:rsidR="003A0182" w:rsidRPr="001D3703" w:rsidRDefault="003A0182" w:rsidP="00251CA4">
            <w:pPr>
              <w:spacing w:line="360" w:lineRule="exact"/>
              <w:jc w:val="center"/>
              <w:rPr>
                <w:rFonts w:ascii="宋体" w:hAnsi="宋体" w:hint="eastAsia"/>
                <w:szCs w:val="21"/>
              </w:rPr>
            </w:pPr>
            <w:r w:rsidRPr="001D3703">
              <w:rPr>
                <w:rFonts w:ascii="宋体" w:hAnsi="宋体" w:hint="eastAsia"/>
                <w:szCs w:val="21"/>
              </w:rPr>
              <w:t>宿舍</w:t>
            </w:r>
          </w:p>
        </w:tc>
        <w:tc>
          <w:tcPr>
            <w:tcW w:w="585" w:type="dxa"/>
            <w:tcBorders>
              <w:top w:val="single" w:sz="4" w:space="0" w:color="auto"/>
              <w:left w:val="single" w:sz="4" w:space="0" w:color="auto"/>
              <w:bottom w:val="single" w:sz="12" w:space="0" w:color="auto"/>
              <w:right w:val="single" w:sz="4" w:space="0" w:color="auto"/>
            </w:tcBorders>
            <w:vAlign w:val="center"/>
          </w:tcPr>
          <w:p w:rsidR="003A0182" w:rsidRPr="001D3703" w:rsidRDefault="003A0182" w:rsidP="00251CA4">
            <w:pPr>
              <w:spacing w:line="36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tcBorders>
              <w:top w:val="single" w:sz="4" w:space="0" w:color="auto"/>
              <w:left w:val="single" w:sz="4" w:space="0" w:color="auto"/>
              <w:bottom w:val="single" w:sz="12" w:space="0" w:color="auto"/>
              <w:right w:val="single" w:sz="4" w:space="0" w:color="auto"/>
            </w:tcBorders>
            <w:vAlign w:val="center"/>
          </w:tcPr>
          <w:p w:rsidR="003A0182" w:rsidRPr="006113C5" w:rsidRDefault="003A0182" w:rsidP="00251CA4">
            <w:pPr>
              <w:tabs>
                <w:tab w:val="num" w:pos="360"/>
              </w:tabs>
              <w:spacing w:line="360" w:lineRule="exact"/>
              <w:rPr>
                <w:rFonts w:ascii="宋体" w:hAnsi="宋体" w:hint="eastAsia"/>
                <w:szCs w:val="21"/>
              </w:rPr>
            </w:pPr>
            <w:r w:rsidRPr="006113C5">
              <w:rPr>
                <w:rFonts w:ascii="宋体" w:hAnsi="宋体"/>
                <w:szCs w:val="21"/>
              </w:rPr>
              <w:t>食堂内外环境整洁，厨房面积达标，食品原料存放间、加工操作间、出售场所相对独立</w:t>
            </w:r>
            <w:r w:rsidRPr="006113C5">
              <w:rPr>
                <w:rFonts w:ascii="宋体" w:hAnsi="宋体" w:hint="eastAsia"/>
                <w:szCs w:val="21"/>
              </w:rPr>
              <w:t>，安全卫生设施设备良好，</w:t>
            </w:r>
            <w:r w:rsidRPr="006113C5">
              <w:rPr>
                <w:rFonts w:ascii="宋体" w:hAnsi="宋体"/>
                <w:szCs w:val="21"/>
              </w:rPr>
              <w:t>食品卫生安全管理制度健全</w:t>
            </w:r>
            <w:r w:rsidRPr="006113C5">
              <w:rPr>
                <w:rFonts w:ascii="宋体" w:hAnsi="宋体" w:hint="eastAsia"/>
                <w:szCs w:val="21"/>
              </w:rPr>
              <w:t>，达到量化分级管理的B等级以上要求；学生</w:t>
            </w:r>
            <w:r w:rsidRPr="006113C5">
              <w:rPr>
                <w:rFonts w:ascii="宋体" w:hAnsi="宋体"/>
                <w:szCs w:val="21"/>
              </w:rPr>
              <w:t>餐厅餐位数不少于常年就餐学生数（含走读生）70%</w:t>
            </w:r>
            <w:r w:rsidRPr="006113C5">
              <w:rPr>
                <w:rFonts w:ascii="宋体" w:hAnsi="宋体" w:hint="eastAsia"/>
                <w:szCs w:val="21"/>
              </w:rPr>
              <w:t>，能满足住宿生一人一座同时就餐的需求/1分。学生宿舍生均使用面积不低于4㎡，必需的生活、</w:t>
            </w:r>
            <w:r w:rsidRPr="006113C5">
              <w:rPr>
                <w:rFonts w:ascii="宋体" w:hAnsi="宋体"/>
                <w:szCs w:val="21"/>
              </w:rPr>
              <w:t>卫生</w:t>
            </w:r>
            <w:r w:rsidRPr="006113C5">
              <w:rPr>
                <w:rFonts w:ascii="宋体" w:hAnsi="宋体" w:hint="eastAsia"/>
                <w:szCs w:val="21"/>
              </w:rPr>
              <w:t>、消防设施齐全方便，环境</w:t>
            </w:r>
            <w:r w:rsidRPr="006113C5">
              <w:rPr>
                <w:rFonts w:ascii="宋体" w:hAnsi="宋体"/>
                <w:szCs w:val="21"/>
              </w:rPr>
              <w:t>整洁</w:t>
            </w:r>
            <w:r w:rsidRPr="006113C5">
              <w:rPr>
                <w:rFonts w:ascii="宋体" w:hAnsi="宋体" w:hint="eastAsia"/>
                <w:szCs w:val="21"/>
              </w:rPr>
              <w:t>，消防通道畅通，能满足住宿学生需求</w:t>
            </w:r>
            <w:r>
              <w:rPr>
                <w:rFonts w:ascii="宋体" w:hAnsi="宋体" w:hint="eastAsia"/>
                <w:szCs w:val="21"/>
              </w:rPr>
              <w:t>；</w:t>
            </w:r>
            <w:r w:rsidRPr="006113C5">
              <w:rPr>
                <w:rFonts w:ascii="宋体" w:hAnsi="宋体" w:hint="eastAsia"/>
                <w:szCs w:val="21"/>
              </w:rPr>
              <w:t>卫生值日检查制度健全，住宿生管理规范/2分。</w:t>
            </w:r>
          </w:p>
        </w:tc>
        <w:tc>
          <w:tcPr>
            <w:tcW w:w="2694" w:type="dxa"/>
            <w:tcBorders>
              <w:top w:val="single" w:sz="4" w:space="0" w:color="auto"/>
              <w:left w:val="single" w:sz="4" w:space="0" w:color="auto"/>
              <w:bottom w:val="single" w:sz="12" w:space="0" w:color="auto"/>
              <w:right w:val="single" w:sz="12" w:space="0" w:color="auto"/>
            </w:tcBorders>
            <w:vAlign w:val="center"/>
          </w:tcPr>
          <w:p w:rsidR="003A0182" w:rsidRPr="006113C5" w:rsidRDefault="003A0182" w:rsidP="00251CA4">
            <w:pPr>
              <w:spacing w:line="300" w:lineRule="exact"/>
              <w:rPr>
                <w:rFonts w:ascii="宋体" w:hAnsi="宋体" w:hint="eastAsia"/>
                <w:sz w:val="18"/>
                <w:szCs w:val="21"/>
              </w:rPr>
            </w:pPr>
            <w:r w:rsidRPr="006113C5">
              <w:rPr>
                <w:rFonts w:ascii="宋体" w:hAnsi="宋体" w:hint="eastAsia"/>
                <w:sz w:val="18"/>
                <w:szCs w:val="21"/>
              </w:rPr>
              <w:t>查阅管理制度，现场核查。学生</w:t>
            </w:r>
            <w:r w:rsidRPr="006113C5">
              <w:rPr>
                <w:rFonts w:ascii="宋体" w:hAnsi="宋体"/>
                <w:sz w:val="18"/>
                <w:szCs w:val="21"/>
              </w:rPr>
              <w:t>餐厅</w:t>
            </w:r>
            <w:r w:rsidRPr="006113C5">
              <w:rPr>
                <w:rFonts w:ascii="宋体" w:hAnsi="宋体" w:hint="eastAsia"/>
                <w:sz w:val="18"/>
                <w:szCs w:val="21"/>
              </w:rPr>
              <w:t>按不低于0.9㎡/人计，</w:t>
            </w:r>
            <w:r w:rsidRPr="006113C5">
              <w:rPr>
                <w:rFonts w:ascii="宋体" w:hAnsi="宋体"/>
                <w:sz w:val="18"/>
                <w:szCs w:val="21"/>
              </w:rPr>
              <w:t>300人以上就餐每增加1</w:t>
            </w:r>
            <w:r w:rsidRPr="006113C5">
              <w:rPr>
                <w:rFonts w:ascii="宋体" w:hAnsi="宋体" w:hint="eastAsia"/>
                <w:sz w:val="18"/>
                <w:szCs w:val="21"/>
              </w:rPr>
              <w:t>人按0.2㎡计算增加面积；</w:t>
            </w:r>
            <w:r w:rsidRPr="006113C5">
              <w:rPr>
                <w:rFonts w:ascii="宋体" w:hAnsi="宋体"/>
                <w:sz w:val="18"/>
                <w:szCs w:val="21"/>
              </w:rPr>
              <w:t>厨房面积不少于50</w:t>
            </w:r>
            <w:r w:rsidRPr="006113C5">
              <w:rPr>
                <w:rFonts w:ascii="宋体" w:hAnsi="宋体" w:hint="eastAsia"/>
                <w:sz w:val="18"/>
                <w:szCs w:val="21"/>
              </w:rPr>
              <w:t>㎡</w:t>
            </w:r>
            <w:r w:rsidRPr="006113C5">
              <w:rPr>
                <w:rFonts w:ascii="宋体" w:hAnsi="宋体"/>
                <w:sz w:val="18"/>
                <w:szCs w:val="21"/>
              </w:rPr>
              <w:t>，300人就餐的面积须达到100</w:t>
            </w:r>
            <w:r w:rsidRPr="006113C5">
              <w:rPr>
                <w:rFonts w:ascii="宋体" w:hAnsi="宋体" w:hint="eastAsia"/>
                <w:sz w:val="18"/>
                <w:szCs w:val="21"/>
              </w:rPr>
              <w:t>㎡，见说明20。</w:t>
            </w:r>
          </w:p>
        </w:tc>
      </w:tr>
    </w:tbl>
    <w:p w:rsidR="003A0182" w:rsidRPr="001D3703" w:rsidRDefault="003A0182" w:rsidP="003A0182">
      <w:pPr>
        <w:spacing w:beforeLines="50" w:before="203" w:afterLines="30" w:after="122" w:line="320" w:lineRule="exact"/>
        <w:rPr>
          <w:rFonts w:eastAsia="黑体" w:hint="eastAsia"/>
          <w:sz w:val="32"/>
        </w:rPr>
      </w:pPr>
      <w:r w:rsidRPr="001D3703">
        <w:rPr>
          <w:rFonts w:eastAsia="黑体" w:hint="eastAsia"/>
          <w:sz w:val="32"/>
        </w:rPr>
        <w:t>奖励项目：</w:t>
      </w:r>
    </w:p>
    <w:tbl>
      <w:tblPr>
        <w:tblW w:w="14460"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8"/>
        <w:gridCol w:w="758"/>
        <w:gridCol w:w="584"/>
        <w:gridCol w:w="9856"/>
        <w:gridCol w:w="2694"/>
      </w:tblGrid>
      <w:tr w:rsidR="003A0182" w:rsidRPr="001D3703" w:rsidTr="00251CA4">
        <w:tblPrEx>
          <w:tblCellMar>
            <w:top w:w="0" w:type="dxa"/>
            <w:bottom w:w="0" w:type="dxa"/>
          </w:tblCellMar>
        </w:tblPrEx>
        <w:trPr>
          <w:trHeight w:val="451"/>
          <w:tblHeader/>
        </w:trPr>
        <w:tc>
          <w:tcPr>
            <w:tcW w:w="568" w:type="dxa"/>
            <w:vAlign w:val="center"/>
          </w:tcPr>
          <w:p w:rsidR="003A0182" w:rsidRPr="001D3703" w:rsidRDefault="003A0182" w:rsidP="00251CA4">
            <w:pPr>
              <w:spacing w:line="280" w:lineRule="exact"/>
              <w:ind w:left="-108" w:right="-108"/>
              <w:jc w:val="center"/>
              <w:rPr>
                <w:rFonts w:ascii="黑体" w:eastAsia="黑体" w:hint="eastAsia"/>
                <w:sz w:val="24"/>
                <w:szCs w:val="28"/>
              </w:rPr>
            </w:pPr>
            <w:r w:rsidRPr="001D3703">
              <w:rPr>
                <w:rFonts w:ascii="黑体" w:eastAsia="黑体" w:hint="eastAsia"/>
                <w:sz w:val="24"/>
                <w:szCs w:val="28"/>
              </w:rPr>
              <w:t>序号</w:t>
            </w:r>
          </w:p>
        </w:tc>
        <w:tc>
          <w:tcPr>
            <w:tcW w:w="758" w:type="dxa"/>
            <w:vAlign w:val="center"/>
          </w:tcPr>
          <w:p w:rsidR="003A0182" w:rsidRPr="001D3703" w:rsidRDefault="003A0182" w:rsidP="00251CA4">
            <w:pPr>
              <w:spacing w:line="280" w:lineRule="exact"/>
              <w:jc w:val="center"/>
              <w:rPr>
                <w:rFonts w:ascii="黑体" w:eastAsia="黑体" w:hint="eastAsia"/>
                <w:sz w:val="24"/>
                <w:szCs w:val="28"/>
              </w:rPr>
            </w:pPr>
            <w:r w:rsidRPr="001D3703">
              <w:rPr>
                <w:rFonts w:ascii="黑体" w:eastAsia="黑体" w:hint="eastAsia"/>
                <w:sz w:val="24"/>
                <w:szCs w:val="28"/>
              </w:rPr>
              <w:t>项目</w:t>
            </w:r>
          </w:p>
        </w:tc>
        <w:tc>
          <w:tcPr>
            <w:tcW w:w="584" w:type="dxa"/>
            <w:vAlign w:val="center"/>
          </w:tcPr>
          <w:p w:rsidR="003A0182" w:rsidRPr="001D3703" w:rsidRDefault="003A0182" w:rsidP="00251CA4">
            <w:pPr>
              <w:ind w:leftChars="-50" w:left="-105" w:rightChars="-50" w:right="-105"/>
              <w:jc w:val="center"/>
              <w:rPr>
                <w:rFonts w:ascii="黑体" w:eastAsia="黑体" w:hAnsi="宋体" w:cs="宋体" w:hint="eastAsia"/>
                <w:bCs/>
                <w:kern w:val="0"/>
                <w:sz w:val="24"/>
                <w:szCs w:val="28"/>
              </w:rPr>
            </w:pPr>
            <w:r w:rsidRPr="001D3703">
              <w:rPr>
                <w:rFonts w:ascii="黑体" w:eastAsia="黑体" w:hAnsi="宋体" w:cs="宋体" w:hint="eastAsia"/>
                <w:bCs/>
                <w:kern w:val="0"/>
                <w:sz w:val="24"/>
                <w:szCs w:val="28"/>
              </w:rPr>
              <w:t>分值</w:t>
            </w:r>
          </w:p>
        </w:tc>
        <w:tc>
          <w:tcPr>
            <w:tcW w:w="9856" w:type="dxa"/>
            <w:vAlign w:val="center"/>
          </w:tcPr>
          <w:p w:rsidR="003A0182" w:rsidRPr="001D3703" w:rsidRDefault="003A0182" w:rsidP="00251CA4">
            <w:pPr>
              <w:jc w:val="center"/>
              <w:rPr>
                <w:rFonts w:ascii="黑体" w:eastAsia="黑体" w:hint="eastAsia"/>
                <w:sz w:val="24"/>
                <w:szCs w:val="28"/>
              </w:rPr>
            </w:pPr>
            <w:r w:rsidRPr="001D3703">
              <w:rPr>
                <w:rFonts w:ascii="黑体" w:eastAsia="黑体" w:hint="eastAsia"/>
                <w:sz w:val="24"/>
                <w:szCs w:val="28"/>
              </w:rPr>
              <w:t>评 估 标 准</w:t>
            </w:r>
          </w:p>
        </w:tc>
        <w:tc>
          <w:tcPr>
            <w:tcW w:w="2694" w:type="dxa"/>
            <w:vAlign w:val="center"/>
          </w:tcPr>
          <w:p w:rsidR="003A0182" w:rsidRPr="001D3703" w:rsidRDefault="003A0182" w:rsidP="00251CA4">
            <w:pPr>
              <w:jc w:val="center"/>
              <w:rPr>
                <w:rFonts w:ascii="黑体" w:eastAsia="黑体" w:hAnsi="宋体" w:hint="eastAsia"/>
                <w:sz w:val="24"/>
                <w:szCs w:val="28"/>
              </w:rPr>
            </w:pPr>
            <w:r w:rsidRPr="001D3703">
              <w:rPr>
                <w:rFonts w:ascii="黑体" w:eastAsia="黑体" w:hAnsi="宋体" w:hint="eastAsia"/>
                <w:sz w:val="24"/>
                <w:szCs w:val="28"/>
              </w:rPr>
              <w:t>备  注</w:t>
            </w:r>
          </w:p>
        </w:tc>
      </w:tr>
      <w:tr w:rsidR="003A0182" w:rsidRPr="001D3703" w:rsidTr="00251CA4">
        <w:tblPrEx>
          <w:tblCellMar>
            <w:top w:w="0" w:type="dxa"/>
            <w:bottom w:w="0" w:type="dxa"/>
          </w:tblCellMar>
        </w:tblPrEx>
        <w:trPr>
          <w:cantSplit/>
          <w:trHeight w:val="790"/>
        </w:trPr>
        <w:tc>
          <w:tcPr>
            <w:tcW w:w="568" w:type="dxa"/>
            <w:vAlign w:val="center"/>
          </w:tcPr>
          <w:p w:rsidR="003A0182" w:rsidRPr="001D3703" w:rsidRDefault="003A0182" w:rsidP="00251CA4">
            <w:pPr>
              <w:spacing w:line="540" w:lineRule="exact"/>
              <w:ind w:left="-108" w:right="-108"/>
              <w:jc w:val="center"/>
              <w:rPr>
                <w:rFonts w:ascii="宋体" w:hAnsi="宋体" w:hint="eastAsia"/>
                <w:szCs w:val="21"/>
              </w:rPr>
            </w:pPr>
            <w:r w:rsidRPr="001D3703">
              <w:rPr>
                <w:rFonts w:ascii="宋体" w:hAnsi="宋体" w:hint="eastAsia"/>
                <w:szCs w:val="21"/>
              </w:rPr>
              <w:t>26</w:t>
            </w:r>
          </w:p>
        </w:tc>
        <w:tc>
          <w:tcPr>
            <w:tcW w:w="758" w:type="dxa"/>
            <w:vAlign w:val="center"/>
          </w:tcPr>
          <w:p w:rsidR="003A0182" w:rsidRPr="001D3703" w:rsidRDefault="003A0182" w:rsidP="00251CA4">
            <w:pPr>
              <w:spacing w:line="500" w:lineRule="exact"/>
              <w:jc w:val="center"/>
              <w:rPr>
                <w:rFonts w:ascii="宋体" w:hAnsi="宋体" w:hint="eastAsia"/>
                <w:szCs w:val="21"/>
              </w:rPr>
            </w:pPr>
            <w:r w:rsidRPr="001D3703">
              <w:rPr>
                <w:rFonts w:ascii="宋体" w:hAnsi="宋体" w:hint="eastAsia"/>
                <w:szCs w:val="21"/>
              </w:rPr>
              <w:t>教改</w:t>
            </w:r>
          </w:p>
          <w:p w:rsidR="003A0182" w:rsidRPr="001D3703" w:rsidRDefault="003A0182" w:rsidP="00251CA4">
            <w:pPr>
              <w:spacing w:line="500" w:lineRule="exact"/>
              <w:jc w:val="center"/>
              <w:rPr>
                <w:rFonts w:ascii="宋体" w:hAnsi="宋体" w:hint="eastAsia"/>
                <w:szCs w:val="21"/>
              </w:rPr>
            </w:pPr>
            <w:r w:rsidRPr="001D3703">
              <w:rPr>
                <w:rFonts w:ascii="宋体" w:hAnsi="宋体" w:hint="eastAsia"/>
                <w:szCs w:val="21"/>
              </w:rPr>
              <w:t>成果</w:t>
            </w:r>
          </w:p>
        </w:tc>
        <w:tc>
          <w:tcPr>
            <w:tcW w:w="584" w:type="dxa"/>
            <w:vAlign w:val="center"/>
          </w:tcPr>
          <w:p w:rsidR="003A0182" w:rsidRPr="00A44AD7" w:rsidRDefault="003A0182" w:rsidP="00251CA4">
            <w:pPr>
              <w:spacing w:line="360" w:lineRule="exact"/>
              <w:ind w:leftChars="-50" w:left="-105" w:rightChars="-50" w:right="-105"/>
              <w:jc w:val="center"/>
              <w:rPr>
                <w:rFonts w:ascii="宋体" w:hAnsi="宋体" w:cs="宋体" w:hint="eastAsia"/>
                <w:b/>
                <w:bCs/>
                <w:kern w:val="0"/>
                <w:sz w:val="24"/>
                <w:szCs w:val="24"/>
              </w:rPr>
            </w:pPr>
            <w:r w:rsidRPr="00A44AD7">
              <w:rPr>
                <w:rFonts w:ascii="宋体" w:hAnsi="宋体" w:cs="宋体" w:hint="eastAsia"/>
                <w:b/>
                <w:bCs/>
                <w:kern w:val="0"/>
                <w:sz w:val="24"/>
                <w:szCs w:val="24"/>
              </w:rPr>
              <w:t>3</w:t>
            </w:r>
          </w:p>
        </w:tc>
        <w:tc>
          <w:tcPr>
            <w:tcW w:w="9856" w:type="dxa"/>
            <w:vAlign w:val="center"/>
          </w:tcPr>
          <w:p w:rsidR="003A0182" w:rsidRPr="001D3703" w:rsidRDefault="003A0182" w:rsidP="00251CA4">
            <w:pPr>
              <w:tabs>
                <w:tab w:val="num" w:pos="360"/>
              </w:tabs>
              <w:spacing w:line="320" w:lineRule="exact"/>
              <w:rPr>
                <w:rFonts w:ascii="宋体" w:hAnsi="宋体" w:hint="eastAsia"/>
                <w:szCs w:val="21"/>
              </w:rPr>
            </w:pPr>
            <w:r w:rsidRPr="001D3703">
              <w:rPr>
                <w:rFonts w:ascii="宋体" w:hAnsi="宋体" w:hint="eastAsia"/>
                <w:szCs w:val="21"/>
              </w:rPr>
              <w:t>学校勇于改革、先行探索，教育教学</w:t>
            </w:r>
            <w:r w:rsidRPr="001D3703">
              <w:rPr>
                <w:rFonts w:ascii="宋体" w:hAnsi="宋体"/>
                <w:szCs w:val="21"/>
              </w:rPr>
              <w:t>改革实践</w:t>
            </w:r>
            <w:r w:rsidRPr="001D3703">
              <w:rPr>
                <w:rFonts w:ascii="宋体" w:hAnsi="宋体" w:hint="eastAsia"/>
                <w:szCs w:val="21"/>
              </w:rPr>
              <w:t>成果</w:t>
            </w:r>
            <w:r w:rsidRPr="001D3703">
              <w:rPr>
                <w:rFonts w:ascii="宋体" w:hAnsi="宋体"/>
                <w:szCs w:val="21"/>
              </w:rPr>
              <w:t>丰富，</w:t>
            </w:r>
            <w:r w:rsidRPr="001D3703">
              <w:rPr>
                <w:rFonts w:ascii="宋体" w:hAnsi="宋体" w:hint="eastAsia"/>
                <w:szCs w:val="21"/>
              </w:rPr>
              <w:t>近五年有教育教学改革的成功经验、主持的课题或实验项目研究成果被教育部推广或指定在全国性会议上作典型经验发言，或在省级以上教育行政部门组织的基础教育优秀教学成果评选中获一等奖。</w:t>
            </w:r>
          </w:p>
        </w:tc>
        <w:tc>
          <w:tcPr>
            <w:tcW w:w="2694" w:type="dxa"/>
            <w:vAlign w:val="center"/>
          </w:tcPr>
          <w:p w:rsidR="003A0182" w:rsidRPr="001D3703" w:rsidRDefault="003A0182" w:rsidP="00251CA4">
            <w:pPr>
              <w:spacing w:line="300" w:lineRule="exact"/>
              <w:rPr>
                <w:rFonts w:ascii="宋体" w:hAnsi="宋体" w:hint="eastAsia"/>
                <w:sz w:val="18"/>
                <w:szCs w:val="21"/>
              </w:rPr>
            </w:pPr>
            <w:r w:rsidRPr="001D3703">
              <w:rPr>
                <w:rFonts w:ascii="宋体" w:hAnsi="宋体" w:hint="eastAsia"/>
                <w:sz w:val="18"/>
                <w:szCs w:val="21"/>
              </w:rPr>
              <w:t>查阅课题或实验项目研究报告及相关证书或证明。</w:t>
            </w:r>
          </w:p>
        </w:tc>
      </w:tr>
    </w:tbl>
    <w:p w:rsidR="003A0182" w:rsidRPr="001D3703" w:rsidRDefault="003A0182" w:rsidP="003A0182">
      <w:pPr>
        <w:spacing w:after="240" w:line="400" w:lineRule="exact"/>
        <w:jc w:val="center"/>
        <w:rPr>
          <w:rFonts w:ascii="宋体" w:hAnsi="宋体" w:hint="eastAsia"/>
          <w:b/>
          <w:bCs/>
          <w:sz w:val="36"/>
          <w:szCs w:val="36"/>
        </w:rPr>
      </w:pPr>
      <w:r w:rsidRPr="001D3703">
        <w:rPr>
          <w:rFonts w:eastAsia="黑体"/>
          <w:sz w:val="32"/>
        </w:rPr>
        <w:br w:type="page"/>
      </w:r>
      <w:r w:rsidRPr="001D3703">
        <w:rPr>
          <w:rFonts w:ascii="宋体" w:hAnsi="宋体" w:hint="eastAsia"/>
          <w:b/>
          <w:bCs/>
          <w:sz w:val="36"/>
          <w:szCs w:val="36"/>
        </w:rPr>
        <w:lastRenderedPageBreak/>
        <w:t>福建省达标高中评估标准（修订）</w:t>
      </w:r>
      <w:r>
        <w:rPr>
          <w:rFonts w:ascii="宋体" w:hAnsi="宋体" w:hint="eastAsia"/>
          <w:b/>
          <w:bCs/>
          <w:sz w:val="36"/>
          <w:szCs w:val="36"/>
        </w:rPr>
        <w:t>·二级</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58"/>
        <w:gridCol w:w="585"/>
        <w:gridCol w:w="9855"/>
        <w:gridCol w:w="2694"/>
      </w:tblGrid>
      <w:tr w:rsidR="003A0182" w:rsidRPr="001D3703" w:rsidTr="00251CA4">
        <w:tblPrEx>
          <w:tblCellMar>
            <w:top w:w="0" w:type="dxa"/>
            <w:bottom w:w="0" w:type="dxa"/>
          </w:tblCellMar>
        </w:tblPrEx>
        <w:trPr>
          <w:trHeight w:val="456"/>
          <w:tblHeader/>
        </w:trPr>
        <w:tc>
          <w:tcPr>
            <w:tcW w:w="568" w:type="dxa"/>
            <w:tcBorders>
              <w:top w:val="single" w:sz="12" w:space="0" w:color="auto"/>
              <w:left w:val="single" w:sz="12" w:space="0" w:color="auto"/>
              <w:bottom w:val="single" w:sz="4" w:space="0" w:color="auto"/>
            </w:tcBorders>
            <w:vAlign w:val="center"/>
          </w:tcPr>
          <w:p w:rsidR="003A0182" w:rsidRPr="001D3703" w:rsidRDefault="003A0182" w:rsidP="00251CA4">
            <w:pPr>
              <w:spacing w:line="320" w:lineRule="exact"/>
              <w:ind w:left="-108" w:right="-108"/>
              <w:jc w:val="center"/>
              <w:rPr>
                <w:rFonts w:ascii="黑体" w:eastAsia="黑体" w:hint="eastAsia"/>
                <w:sz w:val="24"/>
                <w:szCs w:val="24"/>
              </w:rPr>
            </w:pPr>
            <w:r w:rsidRPr="001D3703">
              <w:rPr>
                <w:rFonts w:ascii="黑体" w:eastAsia="黑体" w:hint="eastAsia"/>
                <w:sz w:val="24"/>
                <w:szCs w:val="24"/>
              </w:rPr>
              <w:t>序号</w:t>
            </w:r>
          </w:p>
        </w:tc>
        <w:tc>
          <w:tcPr>
            <w:tcW w:w="758" w:type="dxa"/>
            <w:tcBorders>
              <w:top w:val="single" w:sz="12" w:space="0" w:color="auto"/>
              <w:bottom w:val="single" w:sz="4" w:space="0" w:color="auto"/>
            </w:tcBorders>
            <w:vAlign w:val="center"/>
          </w:tcPr>
          <w:p w:rsidR="003A0182" w:rsidRPr="001D3703" w:rsidRDefault="003A0182" w:rsidP="00251CA4">
            <w:pPr>
              <w:spacing w:line="320" w:lineRule="exact"/>
              <w:jc w:val="center"/>
              <w:rPr>
                <w:rFonts w:ascii="黑体" w:eastAsia="黑体" w:hint="eastAsia"/>
                <w:sz w:val="24"/>
                <w:szCs w:val="24"/>
              </w:rPr>
            </w:pPr>
            <w:r w:rsidRPr="001D3703">
              <w:rPr>
                <w:rFonts w:ascii="黑体" w:eastAsia="黑体" w:hint="eastAsia"/>
                <w:sz w:val="24"/>
                <w:szCs w:val="24"/>
              </w:rPr>
              <w:t>项目</w:t>
            </w:r>
          </w:p>
        </w:tc>
        <w:tc>
          <w:tcPr>
            <w:tcW w:w="585" w:type="dxa"/>
            <w:tcBorders>
              <w:top w:val="single" w:sz="12" w:space="0" w:color="auto"/>
              <w:bottom w:val="single" w:sz="4" w:space="0" w:color="auto"/>
            </w:tcBorders>
            <w:vAlign w:val="center"/>
          </w:tcPr>
          <w:p w:rsidR="003A0182" w:rsidRPr="001D3703" w:rsidRDefault="003A0182" w:rsidP="00251CA4">
            <w:pPr>
              <w:spacing w:line="320" w:lineRule="exact"/>
              <w:ind w:leftChars="-50" w:left="-105" w:rightChars="-50" w:right="-105"/>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t>分值</w:t>
            </w:r>
          </w:p>
        </w:tc>
        <w:tc>
          <w:tcPr>
            <w:tcW w:w="9855" w:type="dxa"/>
            <w:tcBorders>
              <w:top w:val="single" w:sz="12" w:space="0" w:color="auto"/>
              <w:bottom w:val="single" w:sz="4" w:space="0" w:color="auto"/>
            </w:tcBorders>
            <w:vAlign w:val="center"/>
          </w:tcPr>
          <w:p w:rsidR="003A0182" w:rsidRPr="001D3703" w:rsidRDefault="003A0182" w:rsidP="00251CA4">
            <w:pPr>
              <w:spacing w:line="320" w:lineRule="exact"/>
              <w:jc w:val="center"/>
              <w:rPr>
                <w:rFonts w:ascii="黑体" w:eastAsia="黑体" w:hint="eastAsia"/>
                <w:sz w:val="24"/>
                <w:szCs w:val="24"/>
              </w:rPr>
            </w:pPr>
            <w:r w:rsidRPr="001D3703">
              <w:rPr>
                <w:rFonts w:ascii="黑体" w:eastAsia="黑体" w:hint="eastAsia"/>
                <w:sz w:val="24"/>
                <w:szCs w:val="24"/>
              </w:rPr>
              <w:t>评 估 标 准</w:t>
            </w:r>
          </w:p>
        </w:tc>
        <w:tc>
          <w:tcPr>
            <w:tcW w:w="2694" w:type="dxa"/>
            <w:tcBorders>
              <w:top w:val="single" w:sz="12" w:space="0" w:color="auto"/>
              <w:bottom w:val="single" w:sz="4" w:space="0" w:color="auto"/>
              <w:right w:val="single" w:sz="12" w:space="0" w:color="auto"/>
            </w:tcBorders>
            <w:vAlign w:val="center"/>
          </w:tcPr>
          <w:p w:rsidR="003A0182" w:rsidRPr="001D3703" w:rsidRDefault="003A0182" w:rsidP="00251CA4">
            <w:pPr>
              <w:spacing w:line="320" w:lineRule="exact"/>
              <w:jc w:val="center"/>
              <w:rPr>
                <w:rFonts w:ascii="黑体" w:eastAsia="黑体" w:hAnsi="宋体" w:hint="eastAsia"/>
                <w:sz w:val="24"/>
                <w:szCs w:val="24"/>
              </w:rPr>
            </w:pPr>
            <w:r w:rsidRPr="001D3703">
              <w:rPr>
                <w:rFonts w:ascii="黑体" w:eastAsia="黑体" w:hAnsi="宋体" w:hint="eastAsia"/>
                <w:sz w:val="24"/>
                <w:szCs w:val="24"/>
              </w:rPr>
              <w:t>备  注</w:t>
            </w:r>
          </w:p>
        </w:tc>
      </w:tr>
      <w:tr w:rsidR="003A0182" w:rsidRPr="001D3703" w:rsidTr="00251CA4">
        <w:tblPrEx>
          <w:tblCellMar>
            <w:top w:w="0" w:type="dxa"/>
            <w:bottom w:w="0" w:type="dxa"/>
          </w:tblCellMar>
        </w:tblPrEx>
        <w:trPr>
          <w:trHeight w:val="1967"/>
        </w:trPr>
        <w:tc>
          <w:tcPr>
            <w:tcW w:w="568" w:type="dxa"/>
            <w:tcBorders>
              <w:top w:val="single" w:sz="12" w:space="0" w:color="auto"/>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58" w:type="dxa"/>
            <w:tcBorders>
              <w:top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领导</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班子</w:t>
            </w:r>
          </w:p>
        </w:tc>
        <w:tc>
          <w:tcPr>
            <w:tcW w:w="585" w:type="dxa"/>
            <w:tcBorders>
              <w:top w:val="single" w:sz="12" w:space="0" w:color="auto"/>
            </w:tcBorders>
            <w:vAlign w:val="center"/>
          </w:tcPr>
          <w:p w:rsidR="003A0182" w:rsidRPr="001D3703" w:rsidRDefault="003A0182" w:rsidP="00251CA4">
            <w:pPr>
              <w:spacing w:line="320" w:lineRule="exact"/>
              <w:ind w:leftChars="-50" w:left="-105" w:rightChars="-50" w:right="-105"/>
              <w:jc w:val="center"/>
              <w:rPr>
                <w:rFonts w:ascii="黑体" w:eastAsia="黑体" w:hAnsi="宋体" w:cs="宋体" w:hint="eastAsia"/>
                <w:bCs/>
                <w:kern w:val="0"/>
                <w:sz w:val="28"/>
                <w:szCs w:val="28"/>
              </w:rPr>
            </w:pPr>
            <w:r w:rsidRPr="001D3703">
              <w:rPr>
                <w:rFonts w:ascii="黑体" w:eastAsia="黑体" w:hAnsi="宋体" w:cs="宋体" w:hint="eastAsia"/>
                <w:bCs/>
                <w:kern w:val="0"/>
                <w:sz w:val="28"/>
                <w:szCs w:val="28"/>
              </w:rPr>
              <w:t>5</w:t>
            </w:r>
          </w:p>
        </w:tc>
        <w:tc>
          <w:tcPr>
            <w:tcW w:w="9855" w:type="dxa"/>
            <w:tcBorders>
              <w:top w:val="single" w:sz="12" w:space="0" w:color="auto"/>
              <w:bottom w:val="single" w:sz="4" w:space="0" w:color="auto"/>
            </w:tcBorders>
            <w:vAlign w:val="center"/>
          </w:tcPr>
          <w:p w:rsidR="003A0182" w:rsidRPr="00AC3A85" w:rsidRDefault="003A0182" w:rsidP="00251CA4">
            <w:pPr>
              <w:spacing w:line="360" w:lineRule="exact"/>
              <w:rPr>
                <w:rFonts w:ascii="宋体" w:hAnsi="宋体" w:hint="eastAsia"/>
                <w:szCs w:val="21"/>
              </w:rPr>
            </w:pPr>
            <w:r w:rsidRPr="00AC3A85">
              <w:rPr>
                <w:rFonts w:ascii="宋体" w:hAnsi="宋体"/>
                <w:szCs w:val="21"/>
              </w:rPr>
              <w:t>校长</w:t>
            </w:r>
            <w:r w:rsidRPr="00AC3A85">
              <w:rPr>
                <w:rFonts w:ascii="宋体" w:hAnsi="宋体" w:hint="eastAsia"/>
                <w:szCs w:val="21"/>
              </w:rPr>
              <w:t>专业素质符合《普通高中校长专业标准》，具有高级专业技术职务，</w:t>
            </w:r>
            <w:r w:rsidRPr="00AC3A85">
              <w:rPr>
                <w:rFonts w:ascii="宋体" w:hAnsi="宋体"/>
                <w:szCs w:val="21"/>
              </w:rPr>
              <w:t>从事</w:t>
            </w:r>
            <w:r w:rsidRPr="00AC3A85">
              <w:rPr>
                <w:rFonts w:ascii="宋体" w:hAnsi="宋体" w:hint="eastAsia"/>
                <w:szCs w:val="21"/>
              </w:rPr>
              <w:t>中学</w:t>
            </w:r>
            <w:r w:rsidRPr="00AC3A85">
              <w:rPr>
                <w:rFonts w:ascii="宋体" w:hAnsi="宋体"/>
                <w:szCs w:val="21"/>
              </w:rPr>
              <w:t>教育工作不少于10年</w:t>
            </w:r>
            <w:r w:rsidRPr="00AC3A85">
              <w:rPr>
                <w:rFonts w:ascii="宋体" w:hAnsi="宋体" w:hint="eastAsia"/>
                <w:szCs w:val="21"/>
              </w:rPr>
              <w:t>/1分。认真</w:t>
            </w:r>
            <w:r w:rsidRPr="00AC3A85">
              <w:rPr>
                <w:rFonts w:ascii="宋体" w:hAnsi="宋体"/>
                <w:szCs w:val="21"/>
              </w:rPr>
              <w:t>贯彻</w:t>
            </w:r>
            <w:r w:rsidRPr="00AC3A85">
              <w:rPr>
                <w:rFonts w:ascii="宋体" w:hAnsi="宋体" w:hint="eastAsia"/>
                <w:szCs w:val="21"/>
              </w:rPr>
              <w:t>党的</w:t>
            </w:r>
            <w:r w:rsidRPr="00AC3A85">
              <w:rPr>
                <w:rFonts w:ascii="宋体" w:hAnsi="宋体"/>
                <w:szCs w:val="21"/>
              </w:rPr>
              <w:t>教育方针政策，具有</w:t>
            </w:r>
            <w:r w:rsidRPr="00AC3A85">
              <w:rPr>
                <w:rFonts w:ascii="宋体" w:hAnsi="宋体" w:hint="eastAsia"/>
                <w:szCs w:val="21"/>
              </w:rPr>
              <w:t>规范办学意识和</w:t>
            </w:r>
            <w:r w:rsidRPr="00AC3A85">
              <w:rPr>
                <w:rFonts w:ascii="宋体" w:hAnsi="宋体"/>
                <w:szCs w:val="21"/>
              </w:rPr>
              <w:t>创新精神，在</w:t>
            </w:r>
            <w:r w:rsidRPr="00AC3A85">
              <w:rPr>
                <w:rFonts w:ascii="宋体" w:hAnsi="宋体" w:hint="eastAsia"/>
                <w:szCs w:val="21"/>
              </w:rPr>
              <w:t>党的建设、</w:t>
            </w:r>
            <w:r w:rsidRPr="00AC3A85">
              <w:rPr>
                <w:rFonts w:ascii="宋体" w:hAnsi="宋体"/>
                <w:szCs w:val="21"/>
              </w:rPr>
              <w:t>发展规划、</w:t>
            </w:r>
            <w:r w:rsidRPr="00AC3A85">
              <w:rPr>
                <w:rFonts w:ascii="宋体" w:hAnsi="宋体" w:hint="eastAsia"/>
                <w:szCs w:val="21"/>
              </w:rPr>
              <w:t>学校文化、</w:t>
            </w:r>
            <w:r w:rsidRPr="00AC3A85">
              <w:rPr>
                <w:rFonts w:ascii="宋体" w:hAnsi="宋体"/>
                <w:szCs w:val="21"/>
              </w:rPr>
              <w:t>教师</w:t>
            </w:r>
            <w:r w:rsidRPr="00AC3A85">
              <w:rPr>
                <w:rFonts w:ascii="宋体" w:hAnsi="宋体" w:hint="eastAsia"/>
                <w:szCs w:val="21"/>
              </w:rPr>
              <w:t>发展</w:t>
            </w:r>
            <w:r w:rsidRPr="00AC3A85">
              <w:rPr>
                <w:rFonts w:ascii="宋体" w:hAnsi="宋体"/>
                <w:szCs w:val="21"/>
              </w:rPr>
              <w:t>、</w:t>
            </w:r>
            <w:r w:rsidRPr="00AC3A85">
              <w:rPr>
                <w:rFonts w:ascii="宋体" w:hAnsi="宋体" w:hint="eastAsia"/>
                <w:szCs w:val="21"/>
              </w:rPr>
              <w:t>课程</w:t>
            </w:r>
            <w:r w:rsidRPr="00AC3A85">
              <w:rPr>
                <w:rFonts w:ascii="宋体" w:hAnsi="宋体"/>
                <w:szCs w:val="21"/>
              </w:rPr>
              <w:t>改革等方面有</w:t>
            </w:r>
            <w:r w:rsidRPr="00AC3A85">
              <w:rPr>
                <w:rFonts w:ascii="宋体" w:hAnsi="宋体" w:hint="eastAsia"/>
                <w:szCs w:val="21"/>
              </w:rPr>
              <w:t>研究/2分。班子成员配备齐全，年龄、</w:t>
            </w:r>
            <w:r w:rsidRPr="00AC3A85">
              <w:rPr>
                <w:rFonts w:ascii="宋体" w:hAnsi="宋体"/>
                <w:szCs w:val="21"/>
              </w:rPr>
              <w:t>专业</w:t>
            </w:r>
            <w:r w:rsidRPr="00AC3A85">
              <w:rPr>
                <w:rFonts w:ascii="宋体" w:hAnsi="宋体" w:hint="eastAsia"/>
                <w:szCs w:val="21"/>
              </w:rPr>
              <w:t>结构合理，学历全部达标，团结协作，</w:t>
            </w:r>
            <w:r w:rsidRPr="00AC3A85">
              <w:rPr>
                <w:rFonts w:ascii="宋体" w:hAnsi="宋体"/>
                <w:szCs w:val="21"/>
              </w:rPr>
              <w:t>熟悉教育</w:t>
            </w:r>
            <w:r w:rsidRPr="00AC3A85">
              <w:rPr>
                <w:rFonts w:ascii="宋体" w:hAnsi="宋体" w:hint="eastAsia"/>
                <w:szCs w:val="21"/>
              </w:rPr>
              <w:t>教学</w:t>
            </w:r>
            <w:r w:rsidRPr="00AC3A85">
              <w:rPr>
                <w:rFonts w:ascii="宋体" w:hAnsi="宋体"/>
                <w:szCs w:val="21"/>
              </w:rPr>
              <w:t>，</w:t>
            </w:r>
            <w:r w:rsidRPr="00AC3A85">
              <w:rPr>
                <w:rFonts w:ascii="宋体" w:hAnsi="宋体" w:hint="eastAsia"/>
                <w:szCs w:val="21"/>
              </w:rPr>
              <w:t>有一定的理论素养和管理水平/1分。坚持兼课，深入教学第一线具体指导工作，</w:t>
            </w:r>
            <w:r w:rsidRPr="00AC3A85">
              <w:rPr>
                <w:rFonts w:ascii="宋体" w:hAnsi="宋体"/>
                <w:szCs w:val="21"/>
              </w:rPr>
              <w:t>师生员工评议良好</w:t>
            </w:r>
            <w:r w:rsidRPr="00AC3A85">
              <w:rPr>
                <w:rFonts w:ascii="宋体" w:hAnsi="宋体" w:hint="eastAsia"/>
                <w:szCs w:val="21"/>
              </w:rPr>
              <w:t>，</w:t>
            </w:r>
            <w:r w:rsidRPr="00AC3A85">
              <w:rPr>
                <w:rFonts w:ascii="宋体" w:hAnsi="宋体"/>
                <w:szCs w:val="21"/>
              </w:rPr>
              <w:t>满意度</w:t>
            </w:r>
            <w:r w:rsidRPr="00AC3A85">
              <w:rPr>
                <w:rFonts w:ascii="宋体" w:hAnsi="宋体" w:hint="eastAsia"/>
                <w:szCs w:val="21"/>
              </w:rPr>
              <w:t>在8</w:t>
            </w:r>
            <w:r w:rsidRPr="00AC3A85">
              <w:rPr>
                <w:rFonts w:ascii="宋体" w:hAnsi="宋体"/>
                <w:szCs w:val="21"/>
              </w:rPr>
              <w:t>0%以上</w:t>
            </w:r>
            <w:r w:rsidRPr="00AC3A85">
              <w:rPr>
                <w:rFonts w:ascii="宋体" w:hAnsi="宋体" w:hint="eastAsia"/>
                <w:szCs w:val="21"/>
              </w:rPr>
              <w:t>/1分。</w:t>
            </w:r>
          </w:p>
        </w:tc>
        <w:tc>
          <w:tcPr>
            <w:tcW w:w="2694" w:type="dxa"/>
            <w:tcBorders>
              <w:top w:val="single" w:sz="12" w:space="0" w:color="auto"/>
              <w:right w:val="single" w:sz="12" w:space="0" w:color="auto"/>
            </w:tcBorders>
            <w:vAlign w:val="center"/>
          </w:tcPr>
          <w:p w:rsidR="003A0182" w:rsidRPr="00AC3A85" w:rsidRDefault="003A0182" w:rsidP="00251CA4">
            <w:pPr>
              <w:spacing w:line="300" w:lineRule="exact"/>
              <w:rPr>
                <w:rFonts w:ascii="黑体" w:eastAsia="黑体" w:hAnsi="宋体" w:hint="eastAsia"/>
                <w:sz w:val="18"/>
                <w:szCs w:val="18"/>
              </w:rPr>
            </w:pPr>
            <w:r w:rsidRPr="00AC3A85">
              <w:rPr>
                <w:rFonts w:ascii="宋体" w:hAnsi="宋体" w:hint="eastAsia"/>
                <w:sz w:val="18"/>
                <w:szCs w:val="18"/>
              </w:rPr>
              <w:t>查阅领导班子档案材料、任职资格、培训合格证书、提高培训合格证书、发表论文、课题研究报告、听课记录、课程表和学历证书、专业技术职务证书，座谈了解，问卷调查，见说明1。</w:t>
            </w:r>
          </w:p>
        </w:tc>
      </w:tr>
      <w:tr w:rsidR="003A0182" w:rsidRPr="001D3703" w:rsidTr="00251CA4">
        <w:tblPrEx>
          <w:tblCellMar>
            <w:top w:w="0" w:type="dxa"/>
            <w:bottom w:w="0" w:type="dxa"/>
          </w:tblCellMar>
        </w:tblPrEx>
        <w:trPr>
          <w:trHeight w:val="1572"/>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教师</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配备</w:t>
            </w:r>
          </w:p>
        </w:tc>
        <w:tc>
          <w:tcPr>
            <w:tcW w:w="585" w:type="dxa"/>
            <w:vAlign w:val="center"/>
          </w:tcPr>
          <w:p w:rsidR="003A0182" w:rsidRPr="001D3703" w:rsidRDefault="003A0182" w:rsidP="00251CA4">
            <w:pPr>
              <w:spacing w:line="320" w:lineRule="exact"/>
              <w:ind w:leftChars="-50" w:left="-105" w:rightChars="-50" w:right="-105"/>
              <w:jc w:val="center"/>
              <w:rPr>
                <w:rFonts w:ascii="黑体" w:eastAsia="黑体" w:hAnsi="宋体" w:cs="宋体" w:hint="eastAsia"/>
                <w:bCs/>
                <w:kern w:val="0"/>
                <w:sz w:val="28"/>
                <w:szCs w:val="28"/>
              </w:rPr>
            </w:pPr>
            <w:r w:rsidRPr="001D3703">
              <w:rPr>
                <w:rFonts w:ascii="黑体" w:eastAsia="黑体" w:hAnsi="宋体" w:cs="宋体" w:hint="eastAsia"/>
                <w:bCs/>
                <w:kern w:val="0"/>
                <w:sz w:val="28"/>
                <w:szCs w:val="28"/>
              </w:rPr>
              <w:t>5</w:t>
            </w:r>
          </w:p>
        </w:tc>
        <w:tc>
          <w:tcPr>
            <w:tcW w:w="9855" w:type="dxa"/>
            <w:tcBorders>
              <w:top w:val="single" w:sz="4" w:space="0" w:color="auto"/>
              <w:bottom w:val="single" w:sz="4" w:space="0" w:color="auto"/>
            </w:tcBorders>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按编制标准配齐专任教师和教辅人员，学科配套合理，能配齐通用技术、体育、艺术专任教师/2分。98%以上高中教师取得高级中学教师资格证，其中研究生学历教师不低于5%/1分。在聘中、高级专业技术职务的教师不低于教师总数的60%，其中在聘高级教师不低于20%，</w:t>
            </w:r>
            <w:r w:rsidRPr="00AC3A85">
              <w:rPr>
                <w:rFonts w:ascii="宋体" w:hAnsi="宋体"/>
                <w:szCs w:val="21"/>
              </w:rPr>
              <w:t>图书馆、实验室、医务室均有专业</w:t>
            </w:r>
            <w:r w:rsidRPr="00AC3A85">
              <w:rPr>
                <w:rFonts w:ascii="宋体" w:hAnsi="宋体" w:hint="eastAsia"/>
                <w:szCs w:val="21"/>
              </w:rPr>
              <w:t>技术</w:t>
            </w:r>
            <w:r w:rsidRPr="00AC3A85">
              <w:rPr>
                <w:rFonts w:ascii="宋体" w:hAnsi="宋体"/>
                <w:szCs w:val="21"/>
              </w:rPr>
              <w:t>职</w:t>
            </w:r>
            <w:r w:rsidRPr="00AC3A85">
              <w:rPr>
                <w:rFonts w:ascii="宋体" w:hAnsi="宋体" w:hint="eastAsia"/>
                <w:szCs w:val="21"/>
              </w:rPr>
              <w:t>务的</w:t>
            </w:r>
            <w:r w:rsidRPr="00AC3A85">
              <w:rPr>
                <w:rFonts w:ascii="宋体" w:hAnsi="宋体"/>
                <w:szCs w:val="21"/>
              </w:rPr>
              <w:t>人员</w:t>
            </w:r>
            <w:r w:rsidRPr="00AC3A85">
              <w:rPr>
                <w:rFonts w:ascii="宋体" w:hAnsi="宋体" w:hint="eastAsia"/>
                <w:szCs w:val="21"/>
              </w:rPr>
              <w:t>/2分。</w:t>
            </w:r>
          </w:p>
        </w:tc>
        <w:tc>
          <w:tcPr>
            <w:tcW w:w="2694" w:type="dxa"/>
            <w:tcBorders>
              <w:right w:val="single" w:sz="12" w:space="0" w:color="auto"/>
            </w:tcBorders>
            <w:vAlign w:val="center"/>
          </w:tcPr>
          <w:p w:rsidR="003A0182" w:rsidRPr="00AC3A85" w:rsidRDefault="003A0182" w:rsidP="00251CA4">
            <w:pPr>
              <w:spacing w:line="300" w:lineRule="exact"/>
              <w:rPr>
                <w:rFonts w:ascii="黑体" w:eastAsia="黑体" w:hAnsi="宋体" w:hint="eastAsia"/>
                <w:sz w:val="18"/>
                <w:szCs w:val="18"/>
              </w:rPr>
            </w:pPr>
            <w:r w:rsidRPr="00AC3A85">
              <w:rPr>
                <w:rFonts w:ascii="宋体" w:hAnsi="宋体" w:hint="eastAsia"/>
                <w:sz w:val="18"/>
                <w:szCs w:val="18"/>
              </w:rPr>
              <w:t>查阅教职工花名册、教师资格证书、专业技术职务证书、教师业务档案等，见说明2。</w:t>
            </w:r>
          </w:p>
        </w:tc>
      </w:tr>
      <w:tr w:rsidR="003A0182" w:rsidRPr="001D3703" w:rsidTr="00251CA4">
        <w:tblPrEx>
          <w:tblCellMar>
            <w:top w:w="0" w:type="dxa"/>
            <w:bottom w:w="0" w:type="dxa"/>
          </w:tblCellMar>
        </w:tblPrEx>
        <w:trPr>
          <w:trHeight w:val="1976"/>
        </w:trPr>
        <w:tc>
          <w:tcPr>
            <w:tcW w:w="568" w:type="dxa"/>
            <w:tcBorders>
              <w:left w:val="single" w:sz="12" w:space="0" w:color="auto"/>
            </w:tcBorders>
            <w:vAlign w:val="center"/>
          </w:tcPr>
          <w:p w:rsidR="003A0182" w:rsidRPr="008674EA" w:rsidRDefault="003A0182" w:rsidP="00251CA4">
            <w:pPr>
              <w:spacing w:line="320" w:lineRule="exact"/>
              <w:jc w:val="center"/>
              <w:rPr>
                <w:rFonts w:ascii="宋体" w:hAnsi="宋体" w:hint="eastAsia"/>
                <w:szCs w:val="21"/>
              </w:rPr>
            </w:pPr>
            <w:r w:rsidRPr="008674EA">
              <w:rPr>
                <w:rFonts w:ascii="宋体" w:hAnsi="宋体" w:hint="eastAsia"/>
                <w:szCs w:val="21"/>
              </w:rPr>
              <w:t>3</w:t>
            </w:r>
          </w:p>
        </w:tc>
        <w:tc>
          <w:tcPr>
            <w:tcW w:w="758" w:type="dxa"/>
            <w:vAlign w:val="center"/>
          </w:tcPr>
          <w:p w:rsidR="003A0182" w:rsidRPr="008674EA" w:rsidRDefault="003A0182" w:rsidP="00251CA4">
            <w:pPr>
              <w:spacing w:line="320" w:lineRule="exact"/>
              <w:jc w:val="center"/>
              <w:rPr>
                <w:rFonts w:ascii="宋体" w:hAnsi="宋体" w:hint="eastAsia"/>
                <w:szCs w:val="21"/>
              </w:rPr>
            </w:pPr>
            <w:r w:rsidRPr="008674EA">
              <w:rPr>
                <w:rFonts w:ascii="宋体" w:hAnsi="宋体" w:hint="eastAsia"/>
                <w:szCs w:val="21"/>
              </w:rPr>
              <w:t>教师</w:t>
            </w:r>
          </w:p>
          <w:p w:rsidR="003A0182" w:rsidRPr="008674EA" w:rsidRDefault="003A0182" w:rsidP="00251CA4">
            <w:pPr>
              <w:spacing w:line="320" w:lineRule="exact"/>
              <w:jc w:val="center"/>
              <w:rPr>
                <w:rFonts w:ascii="宋体" w:hAnsi="宋体" w:hint="eastAsia"/>
                <w:szCs w:val="21"/>
              </w:rPr>
            </w:pPr>
            <w:r w:rsidRPr="008674EA">
              <w:rPr>
                <w:rFonts w:ascii="宋体" w:hAnsi="宋体" w:hint="eastAsia"/>
                <w:szCs w:val="21"/>
              </w:rPr>
              <w:t>素质</w:t>
            </w:r>
          </w:p>
        </w:tc>
        <w:tc>
          <w:tcPr>
            <w:tcW w:w="585" w:type="dxa"/>
            <w:vAlign w:val="center"/>
          </w:tcPr>
          <w:p w:rsidR="003A0182" w:rsidRPr="008674EA" w:rsidRDefault="003A0182" w:rsidP="00251CA4">
            <w:pPr>
              <w:spacing w:line="320" w:lineRule="exact"/>
              <w:ind w:leftChars="-50" w:left="-105" w:rightChars="-50" w:right="-105"/>
              <w:jc w:val="center"/>
              <w:rPr>
                <w:rFonts w:ascii="宋体" w:hAnsi="宋体" w:cs="宋体" w:hint="eastAsia"/>
                <w:b/>
                <w:kern w:val="0"/>
                <w:sz w:val="24"/>
                <w:szCs w:val="24"/>
              </w:rPr>
            </w:pPr>
            <w:r w:rsidRPr="008674EA">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szCs w:val="21"/>
              </w:rPr>
              <w:t>有一批功底扎实的骨干教师</w:t>
            </w:r>
            <w:r w:rsidRPr="00AC3A85">
              <w:rPr>
                <w:rFonts w:ascii="宋体" w:hAnsi="宋体" w:hint="eastAsia"/>
                <w:szCs w:val="21"/>
              </w:rPr>
              <w:t>，50%学科有</w:t>
            </w:r>
            <w:r w:rsidRPr="00AC3A85">
              <w:rPr>
                <w:rFonts w:ascii="宋体" w:hAnsi="宋体"/>
                <w:szCs w:val="21"/>
              </w:rPr>
              <w:t>县（市、区）</w:t>
            </w:r>
            <w:r w:rsidRPr="00AC3A85">
              <w:rPr>
                <w:rFonts w:ascii="宋体" w:hAnsi="宋体" w:hint="eastAsia"/>
                <w:szCs w:val="21"/>
              </w:rPr>
              <w:t>级以上的教学名师、学科教学带头人、骨干教师/1分。40%以上教师兼教过</w:t>
            </w:r>
            <w:r w:rsidRPr="00AC3A85">
              <w:rPr>
                <w:rFonts w:ascii="宋体" w:hAnsi="宋体"/>
                <w:szCs w:val="21"/>
              </w:rPr>
              <w:t>一门及以上</w:t>
            </w:r>
            <w:r w:rsidRPr="00AC3A85">
              <w:rPr>
                <w:rFonts w:ascii="宋体" w:hAnsi="宋体" w:hint="eastAsia"/>
                <w:szCs w:val="21"/>
              </w:rPr>
              <w:t>的选修课程或指导综合实践活动，四年以上教龄的教师70%以上</w:t>
            </w:r>
            <w:r w:rsidRPr="00AC3A85">
              <w:rPr>
                <w:rFonts w:ascii="宋体" w:hAnsi="宋体"/>
                <w:szCs w:val="21"/>
              </w:rPr>
              <w:t>具有</w:t>
            </w:r>
            <w:r w:rsidRPr="00AC3A85">
              <w:rPr>
                <w:rFonts w:ascii="宋体" w:hAnsi="宋体" w:hint="eastAsia"/>
                <w:szCs w:val="21"/>
              </w:rPr>
              <w:t>循环教学</w:t>
            </w:r>
            <w:r w:rsidRPr="00AC3A85">
              <w:rPr>
                <w:rFonts w:ascii="宋体" w:hAnsi="宋体"/>
                <w:szCs w:val="21"/>
              </w:rPr>
              <w:t>经历</w:t>
            </w:r>
            <w:r w:rsidRPr="00AC3A85">
              <w:rPr>
                <w:rFonts w:ascii="宋体" w:hAnsi="宋体" w:hint="eastAsia"/>
                <w:szCs w:val="21"/>
              </w:rPr>
              <w:t>，初步掌握信息技术与教育教学深度融合的技能方法，中青年教师能合理运用现代信息信息技术装备（仪器）/1分。近三年30%以上教师</w:t>
            </w:r>
            <w:r w:rsidRPr="00AC3A85">
              <w:rPr>
                <w:rFonts w:ascii="宋体" w:hAnsi="宋体"/>
                <w:szCs w:val="21"/>
              </w:rPr>
              <w:t>能对外</w:t>
            </w:r>
            <w:r w:rsidRPr="00AC3A85">
              <w:rPr>
                <w:rFonts w:ascii="宋体" w:hAnsi="宋体" w:hint="eastAsia"/>
                <w:szCs w:val="21"/>
              </w:rPr>
              <w:t>开设县区级以上示范课、观摩课或学术讲座；教学测评中，学生对教师满意度达85%以上/1分。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查阅近两年教师任课表、教学测评表，特级教师、教学名师、学科带头人、骨干教师认定文件，相关培训证书，开设示范课、公开课、研究课、学术讲座照片、视频或证明。</w:t>
            </w:r>
          </w:p>
        </w:tc>
      </w:tr>
      <w:tr w:rsidR="003A0182" w:rsidRPr="001D3703" w:rsidTr="00251CA4">
        <w:tblPrEx>
          <w:tblCellMar>
            <w:top w:w="0" w:type="dxa"/>
            <w:bottom w:w="0" w:type="dxa"/>
          </w:tblCellMar>
        </w:tblPrEx>
        <w:trPr>
          <w:trHeight w:val="1974"/>
        </w:trPr>
        <w:tc>
          <w:tcPr>
            <w:tcW w:w="568" w:type="dxa"/>
            <w:tcBorders>
              <w:left w:val="single" w:sz="12" w:space="0" w:color="auto"/>
            </w:tcBorders>
            <w:vAlign w:val="center"/>
          </w:tcPr>
          <w:p w:rsidR="003A0182" w:rsidRPr="001D3703" w:rsidRDefault="003A0182" w:rsidP="00251CA4">
            <w:pPr>
              <w:spacing w:line="320" w:lineRule="exact"/>
              <w:ind w:leftChars="-50" w:left="-105" w:rightChars="-50" w:right="-105"/>
              <w:jc w:val="center"/>
              <w:rPr>
                <w:rFonts w:ascii="宋体" w:hAnsi="宋体" w:hint="eastAsia"/>
                <w:szCs w:val="21"/>
              </w:rPr>
            </w:pPr>
            <w:r w:rsidRPr="001D3703">
              <w:rPr>
                <w:rFonts w:ascii="宋体" w:hAnsi="宋体" w:hint="eastAsia"/>
                <w:szCs w:val="21"/>
              </w:rPr>
              <w:t>4</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教师</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培训</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szCs w:val="21"/>
              </w:rPr>
              <w:t>建立以校为本的培训制度</w:t>
            </w:r>
            <w:r w:rsidRPr="00AC3A85">
              <w:rPr>
                <w:rFonts w:ascii="宋体" w:hAnsi="宋体" w:hint="eastAsia"/>
                <w:szCs w:val="21"/>
              </w:rPr>
              <w:t>，有三年校本培训规划、年度培训计划及配套的管理制度、评价标准、激励机制、经费保障等，规划与计划完成情况较好/1分。教研组</w:t>
            </w:r>
            <w:r w:rsidRPr="00AC3A85">
              <w:rPr>
                <w:rFonts w:ascii="宋体" w:hAnsi="宋体"/>
                <w:szCs w:val="21"/>
              </w:rPr>
              <w:t>有实施计划和活动安排，教师有个人专业发展规划</w:t>
            </w:r>
            <w:r w:rsidRPr="00AC3A85">
              <w:rPr>
                <w:rFonts w:ascii="宋体" w:hAnsi="宋体" w:hint="eastAsia"/>
                <w:szCs w:val="21"/>
              </w:rPr>
              <w:t>、教学反思和和阶段性专业发展成果；</w:t>
            </w:r>
            <w:r w:rsidRPr="00AC3A85">
              <w:rPr>
                <w:rFonts w:ascii="宋体" w:hAnsi="宋体"/>
                <w:szCs w:val="21"/>
              </w:rPr>
              <w:t>培训经费纳入学校</w:t>
            </w:r>
            <w:r w:rsidRPr="00AC3A85">
              <w:rPr>
                <w:rFonts w:ascii="宋体" w:hAnsi="宋体" w:hint="eastAsia"/>
                <w:szCs w:val="21"/>
              </w:rPr>
              <w:t>年度</w:t>
            </w:r>
            <w:r w:rsidRPr="00AC3A85">
              <w:rPr>
                <w:rFonts w:ascii="宋体" w:hAnsi="宋体"/>
                <w:szCs w:val="21"/>
              </w:rPr>
              <w:t>财务专项开支</w:t>
            </w:r>
            <w:r w:rsidRPr="00AC3A85">
              <w:rPr>
                <w:rFonts w:ascii="宋体" w:hAnsi="宋体" w:hint="eastAsia"/>
                <w:szCs w:val="21"/>
              </w:rPr>
              <w:t>且</w:t>
            </w:r>
            <w:r w:rsidRPr="00AC3A85">
              <w:rPr>
                <w:rFonts w:ascii="宋体" w:hAnsi="宋体"/>
                <w:szCs w:val="21"/>
              </w:rPr>
              <w:t>占学校教师工资总额</w:t>
            </w:r>
            <w:r w:rsidRPr="00AC3A85">
              <w:rPr>
                <w:rFonts w:ascii="宋体" w:hAnsi="宋体" w:hint="eastAsia"/>
                <w:szCs w:val="21"/>
              </w:rPr>
              <w:t>3</w:t>
            </w:r>
            <w:r w:rsidRPr="00AC3A85">
              <w:rPr>
                <w:rFonts w:ascii="宋体" w:hAnsi="宋体"/>
                <w:szCs w:val="21"/>
              </w:rPr>
              <w:t>%以上</w:t>
            </w:r>
            <w:r w:rsidRPr="00AC3A85">
              <w:rPr>
                <w:rFonts w:ascii="宋体" w:hAnsi="宋体" w:hint="eastAsia"/>
                <w:szCs w:val="21"/>
              </w:rPr>
              <w:t>/1分。培训主题突出，</w:t>
            </w:r>
            <w:r w:rsidRPr="00AC3A85">
              <w:rPr>
                <w:rFonts w:ascii="宋体" w:hAnsi="宋体"/>
                <w:szCs w:val="21"/>
              </w:rPr>
              <w:t>培训效果</w:t>
            </w:r>
            <w:r w:rsidRPr="00AC3A85">
              <w:rPr>
                <w:rFonts w:ascii="宋体" w:hAnsi="宋体" w:hint="eastAsia"/>
                <w:szCs w:val="21"/>
              </w:rPr>
              <w:t>较好</w:t>
            </w:r>
            <w:r w:rsidRPr="00AC3A85">
              <w:rPr>
                <w:rFonts w:ascii="宋体" w:hAnsi="宋体"/>
                <w:szCs w:val="21"/>
              </w:rPr>
              <w:t>，</w:t>
            </w:r>
            <w:r w:rsidRPr="00AC3A85">
              <w:rPr>
                <w:rFonts w:ascii="宋体" w:hAnsi="宋体" w:hint="eastAsia"/>
                <w:szCs w:val="21"/>
              </w:rPr>
              <w:t>大部分</w:t>
            </w:r>
            <w:r w:rsidRPr="00AC3A85">
              <w:rPr>
                <w:rFonts w:ascii="宋体" w:hAnsi="宋体"/>
                <w:szCs w:val="21"/>
              </w:rPr>
              <w:t>教师</w:t>
            </w:r>
            <w:r w:rsidRPr="00AC3A85">
              <w:rPr>
                <w:rFonts w:ascii="宋体" w:hAnsi="宋体" w:hint="eastAsia"/>
                <w:szCs w:val="21"/>
              </w:rPr>
              <w:t>能</w:t>
            </w:r>
            <w:r w:rsidRPr="00AC3A85">
              <w:rPr>
                <w:rFonts w:ascii="宋体" w:hAnsi="宋体"/>
                <w:szCs w:val="21"/>
              </w:rPr>
              <w:t>适应课程改革要求</w:t>
            </w:r>
            <w:r w:rsidRPr="00AC3A85">
              <w:rPr>
                <w:rFonts w:ascii="宋体" w:hAnsi="宋体" w:hint="eastAsia"/>
                <w:szCs w:val="21"/>
              </w:rPr>
              <w:t>；重视青年教师、骨干教师的培养和使用，“传、帮、带”形成制度，骨干教师在课程实施和改革中起带头和示范作用/1分</w:t>
            </w:r>
            <w:r w:rsidRPr="00AC3A85">
              <w:rPr>
                <w:rFonts w:ascii="宋体" w:hAnsi="宋体"/>
                <w:szCs w:val="21"/>
              </w:rPr>
              <w:t>。</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查阅相关</w:t>
            </w:r>
            <w:r w:rsidRPr="00AC3A85">
              <w:rPr>
                <w:rFonts w:ascii="宋体" w:hAnsi="宋体"/>
                <w:sz w:val="18"/>
                <w:szCs w:val="18"/>
              </w:rPr>
              <w:t>培训制度</w:t>
            </w:r>
            <w:r w:rsidRPr="00AC3A85">
              <w:rPr>
                <w:rFonts w:ascii="宋体" w:hAnsi="宋体" w:hint="eastAsia"/>
                <w:sz w:val="18"/>
                <w:szCs w:val="18"/>
              </w:rPr>
              <w:t>、</w:t>
            </w:r>
            <w:r w:rsidRPr="00AC3A85">
              <w:rPr>
                <w:rFonts w:ascii="宋体" w:hAnsi="宋体"/>
                <w:sz w:val="18"/>
                <w:szCs w:val="18"/>
              </w:rPr>
              <w:t>培训规划</w:t>
            </w:r>
            <w:r w:rsidRPr="00AC3A85">
              <w:rPr>
                <w:rFonts w:ascii="宋体" w:hAnsi="宋体" w:hint="eastAsia"/>
                <w:sz w:val="18"/>
                <w:szCs w:val="18"/>
              </w:rPr>
              <w:t>与计划、教师个人</w:t>
            </w:r>
            <w:r w:rsidRPr="00AC3A85">
              <w:rPr>
                <w:rFonts w:ascii="宋体" w:hAnsi="宋体"/>
                <w:sz w:val="18"/>
                <w:szCs w:val="18"/>
              </w:rPr>
              <w:t>专业</w:t>
            </w:r>
            <w:r w:rsidRPr="00AC3A85">
              <w:rPr>
                <w:rFonts w:ascii="宋体" w:hAnsi="宋体" w:hint="eastAsia"/>
                <w:sz w:val="18"/>
                <w:szCs w:val="18"/>
              </w:rPr>
              <w:t>发展规划与成果、校本培训记录、继续教育证书、财务报表、账册等，个别访谈</w:t>
            </w:r>
            <w:r w:rsidRPr="00AC3A85">
              <w:rPr>
                <w:rFonts w:ascii="宋体" w:hAnsi="宋体" w:cs="宋体" w:hint="eastAsia"/>
                <w:kern w:val="0"/>
                <w:sz w:val="18"/>
                <w:szCs w:val="18"/>
              </w:rPr>
              <w:t>，</w:t>
            </w:r>
            <w:r w:rsidRPr="00AC3A85">
              <w:rPr>
                <w:rFonts w:ascii="宋体" w:hAnsi="宋体" w:hint="eastAsia"/>
                <w:sz w:val="18"/>
                <w:szCs w:val="18"/>
              </w:rPr>
              <w:t>见说明3。</w:t>
            </w:r>
          </w:p>
        </w:tc>
      </w:tr>
      <w:tr w:rsidR="003A0182" w:rsidRPr="001D3703" w:rsidTr="00251CA4">
        <w:tblPrEx>
          <w:tblCellMar>
            <w:top w:w="0" w:type="dxa"/>
            <w:bottom w:w="0" w:type="dxa"/>
          </w:tblCellMar>
        </w:tblPrEx>
        <w:trPr>
          <w:trHeight w:val="1241"/>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szCs w:val="21"/>
              </w:rPr>
            </w:pPr>
            <w:r w:rsidRPr="001D3703">
              <w:rPr>
                <w:rFonts w:ascii="宋体" w:hAnsi="宋体" w:hint="eastAsia"/>
                <w:szCs w:val="21"/>
              </w:rPr>
              <w:lastRenderedPageBreak/>
              <w:t>5</w:t>
            </w:r>
          </w:p>
        </w:tc>
        <w:tc>
          <w:tcPr>
            <w:tcW w:w="758" w:type="dxa"/>
            <w:vAlign w:val="center"/>
          </w:tcPr>
          <w:p w:rsidR="003A0182" w:rsidRPr="001D3703" w:rsidRDefault="003A0182" w:rsidP="00251CA4">
            <w:pPr>
              <w:spacing w:line="320" w:lineRule="exact"/>
              <w:jc w:val="center"/>
              <w:rPr>
                <w:rFonts w:ascii="宋体" w:hAnsi="宋体" w:cs="宋体" w:hint="eastAsia"/>
                <w:kern w:val="0"/>
                <w:szCs w:val="21"/>
              </w:rPr>
            </w:pPr>
            <w:r w:rsidRPr="001D3703">
              <w:rPr>
                <w:rFonts w:ascii="宋体" w:hAnsi="宋体" w:cs="宋体" w:hint="eastAsia"/>
                <w:kern w:val="0"/>
                <w:szCs w:val="21"/>
              </w:rPr>
              <w:t>发展</w:t>
            </w:r>
          </w:p>
          <w:p w:rsidR="003A0182" w:rsidRPr="001D3703" w:rsidRDefault="003A0182" w:rsidP="00251CA4">
            <w:pPr>
              <w:spacing w:line="320" w:lineRule="exact"/>
              <w:jc w:val="center"/>
              <w:rPr>
                <w:rFonts w:ascii="宋体" w:hAnsi="宋体"/>
                <w:szCs w:val="21"/>
              </w:rPr>
            </w:pPr>
            <w:r w:rsidRPr="001D3703">
              <w:rPr>
                <w:rFonts w:ascii="宋体" w:hAnsi="宋体" w:cs="宋体" w:hint="eastAsia"/>
                <w:kern w:val="0"/>
                <w:szCs w:val="21"/>
              </w:rPr>
              <w:t>规划</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2</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经充分论证、民主决策，确立学校发展的奋斗目标，</w:t>
            </w:r>
            <w:r w:rsidRPr="00AC3A85">
              <w:rPr>
                <w:rFonts w:ascii="宋体" w:hAnsi="宋体"/>
                <w:szCs w:val="21"/>
              </w:rPr>
              <w:t>有目标明确、</w:t>
            </w:r>
            <w:r w:rsidRPr="00AC3A85">
              <w:rPr>
                <w:rFonts w:ascii="宋体" w:hAnsi="宋体" w:hint="eastAsia"/>
                <w:szCs w:val="21"/>
              </w:rPr>
              <w:t>定位准确、</w:t>
            </w:r>
            <w:r w:rsidRPr="00AC3A85">
              <w:rPr>
                <w:rFonts w:ascii="宋体" w:hAnsi="宋体"/>
                <w:szCs w:val="21"/>
              </w:rPr>
              <w:t>思路清晰、措施得当的学校发展规划（3年或5年）</w:t>
            </w:r>
            <w:r w:rsidRPr="00983881">
              <w:rPr>
                <w:rFonts w:ascii="宋体" w:hAnsi="宋体" w:hint="eastAsia"/>
                <w:szCs w:val="21"/>
              </w:rPr>
              <w:t>，</w:t>
            </w:r>
            <w:r w:rsidRPr="00AC3A85">
              <w:rPr>
                <w:rFonts w:ascii="宋体" w:hAnsi="宋体" w:hint="eastAsia"/>
                <w:szCs w:val="21"/>
              </w:rPr>
              <w:t>近期规划实施情况较好，并</w:t>
            </w:r>
            <w:r w:rsidRPr="00AC3A85">
              <w:rPr>
                <w:rFonts w:ascii="宋体" w:hAnsi="宋体"/>
                <w:szCs w:val="21"/>
              </w:rPr>
              <w:t>能适时进行调整和完善</w:t>
            </w:r>
            <w:r w:rsidRPr="00AC3A85">
              <w:rPr>
                <w:rFonts w:ascii="宋体" w:hAnsi="宋体" w:hint="eastAsia"/>
                <w:szCs w:val="21"/>
              </w:rPr>
              <w:t>/1分。</w:t>
            </w:r>
            <w:r w:rsidRPr="00AC3A85">
              <w:rPr>
                <w:rFonts w:ascii="宋体" w:hAnsi="宋体"/>
                <w:szCs w:val="21"/>
              </w:rPr>
              <w:t>学校和各部门年度、学期工作计划体现规划精神，</w:t>
            </w:r>
            <w:r w:rsidRPr="00AC3A85">
              <w:rPr>
                <w:rFonts w:ascii="宋体" w:hAnsi="宋体" w:hint="eastAsia"/>
                <w:szCs w:val="21"/>
              </w:rPr>
              <w:t>工作</w:t>
            </w:r>
            <w:r w:rsidRPr="00AC3A85">
              <w:rPr>
                <w:rFonts w:ascii="宋体" w:hAnsi="宋体"/>
                <w:szCs w:val="21"/>
              </w:rPr>
              <w:t>总结</w:t>
            </w:r>
            <w:r w:rsidRPr="00AC3A85">
              <w:rPr>
                <w:rFonts w:ascii="宋体" w:hAnsi="宋体" w:hint="eastAsia"/>
                <w:szCs w:val="21"/>
              </w:rPr>
              <w:t>能</w:t>
            </w:r>
            <w:r w:rsidRPr="00AC3A85">
              <w:rPr>
                <w:rFonts w:ascii="宋体" w:hAnsi="宋体"/>
                <w:szCs w:val="21"/>
              </w:rPr>
              <w:t>反映规划实施情况</w:t>
            </w:r>
            <w:r w:rsidRPr="00AC3A85">
              <w:rPr>
                <w:rFonts w:ascii="宋体" w:hAnsi="宋体" w:hint="eastAsia"/>
                <w:szCs w:val="21"/>
              </w:rPr>
              <w:t>/1分。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查阅学校</w:t>
            </w:r>
            <w:r w:rsidRPr="00AC3A85">
              <w:rPr>
                <w:rFonts w:ascii="宋体" w:hAnsi="宋体" w:cs="宋体" w:hint="eastAsia"/>
                <w:kern w:val="0"/>
                <w:sz w:val="18"/>
                <w:szCs w:val="18"/>
              </w:rPr>
              <w:t>发展规划、年度工作计划与总结，</w:t>
            </w:r>
            <w:r w:rsidRPr="00AC3A85">
              <w:rPr>
                <w:rFonts w:ascii="宋体" w:hAnsi="宋体" w:hint="eastAsia"/>
                <w:sz w:val="18"/>
                <w:szCs w:val="18"/>
              </w:rPr>
              <w:t>听校长汇报，个别访谈</w:t>
            </w:r>
            <w:r w:rsidRPr="00AC3A85">
              <w:rPr>
                <w:rFonts w:ascii="宋体" w:hAnsi="宋体" w:cs="宋体" w:hint="eastAsia"/>
                <w:kern w:val="0"/>
                <w:sz w:val="18"/>
                <w:szCs w:val="18"/>
              </w:rPr>
              <w:t>，</w:t>
            </w:r>
            <w:r w:rsidRPr="00AC3A85">
              <w:rPr>
                <w:rFonts w:ascii="宋体" w:hAnsi="宋体" w:hint="eastAsia"/>
                <w:sz w:val="18"/>
                <w:szCs w:val="18"/>
              </w:rPr>
              <w:t>见说明4。</w:t>
            </w:r>
          </w:p>
        </w:tc>
      </w:tr>
      <w:tr w:rsidR="003A0182" w:rsidRPr="001D3703" w:rsidTr="00251CA4">
        <w:tblPrEx>
          <w:tblCellMar>
            <w:top w:w="0" w:type="dxa"/>
            <w:bottom w:w="0" w:type="dxa"/>
          </w:tblCellMar>
        </w:tblPrEx>
        <w:trPr>
          <w:trHeight w:val="1409"/>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szCs w:val="21"/>
              </w:rPr>
            </w:pPr>
            <w:r w:rsidRPr="001D3703">
              <w:rPr>
                <w:rFonts w:ascii="宋体" w:hAnsi="宋体" w:hint="eastAsia"/>
                <w:szCs w:val="21"/>
              </w:rPr>
              <w:t>6</w:t>
            </w:r>
          </w:p>
        </w:tc>
        <w:tc>
          <w:tcPr>
            <w:tcW w:w="758" w:type="dxa"/>
            <w:vAlign w:val="center"/>
          </w:tcPr>
          <w:p w:rsidR="003A0182" w:rsidRDefault="003A0182" w:rsidP="00251CA4">
            <w:pPr>
              <w:spacing w:line="320" w:lineRule="exact"/>
              <w:jc w:val="center"/>
              <w:rPr>
                <w:rFonts w:ascii="宋体" w:hAnsi="宋体" w:hint="eastAsia"/>
                <w:szCs w:val="21"/>
              </w:rPr>
            </w:pPr>
            <w:r w:rsidRPr="001D3703">
              <w:rPr>
                <w:rFonts w:ascii="宋体" w:hAnsi="宋体" w:hint="eastAsia"/>
                <w:szCs w:val="21"/>
              </w:rPr>
              <w:t>管理</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制度</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hint="eastAsia"/>
                <w:b/>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坚持依法治校，规章制度较为健全且可操作性较强，能严格按照中组部《关于加强中小学校党的建设工作的意见》要求，深入开展党建工作/1分。</w:t>
            </w:r>
            <w:r w:rsidRPr="00AC3A85">
              <w:rPr>
                <w:rFonts w:ascii="宋体" w:hAnsi="宋体"/>
                <w:szCs w:val="21"/>
              </w:rPr>
              <w:t>构建校长负责、党组织发挥政治核心作用、教职工代表大会和工会参与管理与监督的运行机制，实行校务会议等管理制度，完善科学民主决策机制</w:t>
            </w:r>
            <w:r w:rsidRPr="00AC3A85">
              <w:rPr>
                <w:rFonts w:ascii="宋体" w:hAnsi="宋体" w:hint="eastAsia"/>
                <w:szCs w:val="21"/>
              </w:rPr>
              <w:t>/1分。</w:t>
            </w:r>
            <w:r w:rsidRPr="00AC3A85">
              <w:rPr>
                <w:rFonts w:ascii="宋体" w:hAnsi="宋体"/>
                <w:szCs w:val="21"/>
              </w:rPr>
              <w:t>建</w:t>
            </w:r>
            <w:r w:rsidRPr="00AC3A85">
              <w:rPr>
                <w:rFonts w:ascii="宋体" w:hAnsi="宋体" w:hint="eastAsia"/>
                <w:szCs w:val="21"/>
              </w:rPr>
              <w:t>有</w:t>
            </w:r>
            <w:r w:rsidRPr="00AC3A85">
              <w:rPr>
                <w:rFonts w:ascii="宋体" w:hAnsi="宋体"/>
                <w:szCs w:val="21"/>
              </w:rPr>
              <w:t>家长委员会</w:t>
            </w:r>
            <w:r w:rsidRPr="00AC3A85">
              <w:rPr>
                <w:rFonts w:ascii="宋体" w:hAnsi="宋体" w:hint="eastAsia"/>
                <w:szCs w:val="21"/>
              </w:rPr>
              <w:t>，能</w:t>
            </w:r>
            <w:r w:rsidRPr="00AC3A85">
              <w:rPr>
                <w:rFonts w:ascii="宋体" w:hAnsi="宋体"/>
                <w:szCs w:val="21"/>
              </w:rPr>
              <w:t>引导社区和有关专业人士参与学校管理和监督</w:t>
            </w:r>
            <w:r w:rsidRPr="00AC3A85">
              <w:rPr>
                <w:rFonts w:ascii="宋体" w:hAnsi="宋体" w:hint="eastAsia"/>
                <w:szCs w:val="21"/>
              </w:rPr>
              <w:t>；</w:t>
            </w:r>
            <w:r w:rsidRPr="00AC3A85">
              <w:rPr>
                <w:rFonts w:ascii="宋体" w:hAnsi="宋体"/>
                <w:szCs w:val="21"/>
              </w:rPr>
              <w:t>学校管理科学化、民主化、规范化</w:t>
            </w:r>
            <w:r w:rsidRPr="00AC3A85">
              <w:rPr>
                <w:rFonts w:ascii="宋体" w:hAnsi="宋体" w:hint="eastAsia"/>
                <w:szCs w:val="21"/>
              </w:rPr>
              <w:t>，工作</w:t>
            </w:r>
            <w:r w:rsidRPr="00AC3A85">
              <w:rPr>
                <w:rFonts w:ascii="宋体" w:hAnsi="宋体"/>
                <w:szCs w:val="21"/>
              </w:rPr>
              <w:t>运</w:t>
            </w:r>
            <w:r w:rsidRPr="00AC3A85">
              <w:rPr>
                <w:rFonts w:ascii="宋体" w:hAnsi="宋体" w:hint="eastAsia"/>
                <w:szCs w:val="21"/>
              </w:rPr>
              <w:t>转高效、顺畅/1分</w:t>
            </w:r>
            <w:r w:rsidRPr="00AC3A85">
              <w:rPr>
                <w:rFonts w:ascii="宋体" w:hAnsi="宋体"/>
                <w:szCs w:val="21"/>
              </w:rPr>
              <w:t>。</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cs="宋体" w:hint="eastAsia"/>
                <w:kern w:val="0"/>
                <w:sz w:val="18"/>
                <w:szCs w:val="18"/>
              </w:rPr>
              <w:t>查阅学校章程、各项管理制度、座谈了解，</w:t>
            </w:r>
            <w:r w:rsidRPr="00AC3A85">
              <w:rPr>
                <w:rFonts w:ascii="宋体" w:hAnsi="宋体" w:cs="宋体"/>
                <w:kern w:val="0"/>
                <w:sz w:val="18"/>
                <w:szCs w:val="18"/>
              </w:rPr>
              <w:t>校务会</w:t>
            </w:r>
            <w:r w:rsidRPr="00AC3A85">
              <w:rPr>
                <w:rFonts w:ascii="宋体" w:hAnsi="宋体" w:cs="宋体" w:hint="eastAsia"/>
                <w:kern w:val="0"/>
                <w:sz w:val="18"/>
                <w:szCs w:val="18"/>
              </w:rPr>
              <w:t>、</w:t>
            </w:r>
            <w:r w:rsidRPr="00AC3A85">
              <w:rPr>
                <w:rFonts w:ascii="宋体" w:hAnsi="宋体" w:cs="宋体"/>
                <w:kern w:val="0"/>
                <w:sz w:val="18"/>
                <w:szCs w:val="18"/>
              </w:rPr>
              <w:t>教代会</w:t>
            </w:r>
            <w:r w:rsidRPr="00AC3A85">
              <w:rPr>
                <w:rFonts w:ascii="宋体" w:hAnsi="宋体" w:cs="宋体" w:hint="eastAsia"/>
                <w:kern w:val="0"/>
                <w:sz w:val="18"/>
                <w:szCs w:val="18"/>
              </w:rPr>
              <w:t>记录，个别访问，现场核查，网络查询，</w:t>
            </w:r>
            <w:r w:rsidRPr="00AC3A85">
              <w:rPr>
                <w:rFonts w:ascii="宋体" w:hAnsi="宋体" w:hint="eastAsia"/>
                <w:sz w:val="18"/>
                <w:szCs w:val="18"/>
              </w:rPr>
              <w:t>见说明5</w:t>
            </w:r>
            <w:r w:rsidRPr="00AC3A85">
              <w:rPr>
                <w:rFonts w:ascii="宋体" w:hAnsi="宋体" w:cs="宋体" w:hint="eastAsia"/>
                <w:kern w:val="0"/>
                <w:sz w:val="18"/>
                <w:szCs w:val="18"/>
              </w:rPr>
              <w:t>。</w:t>
            </w:r>
          </w:p>
        </w:tc>
      </w:tr>
      <w:tr w:rsidR="003A0182" w:rsidRPr="001D3703" w:rsidTr="00251CA4">
        <w:tblPrEx>
          <w:tblCellMar>
            <w:top w:w="0" w:type="dxa"/>
            <w:bottom w:w="0" w:type="dxa"/>
          </w:tblCellMar>
        </w:tblPrEx>
        <w:trPr>
          <w:trHeight w:val="1416"/>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7</w:t>
            </w:r>
          </w:p>
        </w:tc>
        <w:tc>
          <w:tcPr>
            <w:tcW w:w="758" w:type="dxa"/>
            <w:vAlign w:val="center"/>
          </w:tcPr>
          <w:p w:rsidR="003A0182" w:rsidRDefault="003A0182" w:rsidP="00251CA4">
            <w:pPr>
              <w:spacing w:line="320" w:lineRule="exact"/>
              <w:jc w:val="center"/>
              <w:rPr>
                <w:rFonts w:ascii="宋体" w:hAnsi="宋体" w:hint="eastAsia"/>
                <w:szCs w:val="21"/>
              </w:rPr>
            </w:pPr>
            <w:r w:rsidRPr="001D3703">
              <w:rPr>
                <w:rFonts w:ascii="宋体" w:hAnsi="宋体" w:hint="eastAsia"/>
                <w:szCs w:val="21"/>
              </w:rPr>
              <w:t>管理</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改革</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2</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szCs w:val="21"/>
              </w:rPr>
              <w:t>推进体制改革、制度创新，</w:t>
            </w:r>
            <w:r w:rsidRPr="00AC3A85">
              <w:rPr>
                <w:rFonts w:ascii="宋体" w:hAnsi="宋体" w:hint="eastAsia"/>
                <w:szCs w:val="21"/>
              </w:rPr>
              <w:t>关注</w:t>
            </w:r>
            <w:r w:rsidRPr="00AC3A85">
              <w:rPr>
                <w:rFonts w:ascii="宋体" w:hAnsi="宋体"/>
                <w:szCs w:val="21"/>
              </w:rPr>
              <w:t>管理</w:t>
            </w:r>
            <w:r w:rsidRPr="00AC3A85">
              <w:rPr>
                <w:rFonts w:ascii="宋体" w:hAnsi="宋体" w:hint="eastAsia"/>
                <w:szCs w:val="21"/>
              </w:rPr>
              <w:t>机制的革新和管理文化的营造，</w:t>
            </w:r>
            <w:r w:rsidRPr="00AC3A85">
              <w:rPr>
                <w:rFonts w:ascii="宋体" w:hAnsi="宋体"/>
                <w:szCs w:val="21"/>
              </w:rPr>
              <w:t>形成</w:t>
            </w:r>
            <w:r w:rsidRPr="00AC3A85">
              <w:rPr>
                <w:rFonts w:ascii="宋体" w:hAnsi="宋体" w:hint="eastAsia"/>
                <w:szCs w:val="21"/>
              </w:rPr>
              <w:t>较为</w:t>
            </w:r>
            <w:r w:rsidRPr="00AC3A85">
              <w:rPr>
                <w:rFonts w:ascii="宋体" w:hAnsi="宋体"/>
                <w:szCs w:val="21"/>
              </w:rPr>
              <w:t>科学合理的办学体制、管理机制和分配制度</w:t>
            </w:r>
            <w:r w:rsidRPr="00AC3A85">
              <w:rPr>
                <w:rFonts w:ascii="宋体" w:hAnsi="宋体" w:hint="eastAsia"/>
                <w:szCs w:val="21"/>
              </w:rPr>
              <w:t>/1分。</w:t>
            </w:r>
            <w:r w:rsidRPr="00AC3A85">
              <w:rPr>
                <w:rFonts w:ascii="宋体" w:hAnsi="宋体"/>
                <w:szCs w:val="21"/>
              </w:rPr>
              <w:t>探索网络环境下的管理改革，</w:t>
            </w:r>
            <w:r w:rsidRPr="00AC3A85">
              <w:rPr>
                <w:rFonts w:ascii="宋体" w:hAnsi="宋体" w:hint="eastAsia"/>
                <w:szCs w:val="21"/>
              </w:rPr>
              <w:t>尝试</w:t>
            </w:r>
            <w:r w:rsidRPr="00AC3A85">
              <w:rPr>
                <w:rFonts w:ascii="宋体" w:hAnsi="宋体"/>
                <w:szCs w:val="21"/>
              </w:rPr>
              <w:t>运用网络技术进行选课管理、学分管理、质量管理、评价管理、资源管理、图书管理、后勤管理、家校沟通、社会联系等，管理效能得到提高。各项管理改革均有</w:t>
            </w:r>
            <w:r w:rsidRPr="00AC3A85">
              <w:rPr>
                <w:rFonts w:ascii="宋体" w:hAnsi="宋体" w:hint="eastAsia"/>
                <w:szCs w:val="21"/>
              </w:rPr>
              <w:t>方案</w:t>
            </w:r>
            <w:r w:rsidRPr="00AC3A85">
              <w:rPr>
                <w:rFonts w:ascii="宋体" w:hAnsi="宋体"/>
                <w:szCs w:val="21"/>
              </w:rPr>
              <w:t>、有实践、有成效，在</w:t>
            </w:r>
            <w:r w:rsidRPr="00AC3A85">
              <w:rPr>
                <w:rFonts w:ascii="宋体" w:hAnsi="宋体" w:hint="eastAsia"/>
                <w:szCs w:val="21"/>
              </w:rPr>
              <w:t>县级</w:t>
            </w:r>
            <w:r w:rsidRPr="00AC3A85">
              <w:rPr>
                <w:rFonts w:ascii="宋体" w:hAnsi="宋体"/>
                <w:szCs w:val="21"/>
              </w:rPr>
              <w:t>以上区域内交流，或在</w:t>
            </w:r>
            <w:r w:rsidRPr="00AC3A85">
              <w:rPr>
                <w:rFonts w:ascii="宋体" w:hAnsi="宋体" w:hint="eastAsia"/>
                <w:szCs w:val="21"/>
              </w:rPr>
              <w:t>公开</w:t>
            </w:r>
            <w:r w:rsidRPr="00AC3A85">
              <w:rPr>
                <w:rFonts w:ascii="宋体" w:hAnsi="宋体"/>
                <w:szCs w:val="21"/>
              </w:rPr>
              <w:t>报刊、机关简报等媒介上</w:t>
            </w:r>
            <w:r w:rsidRPr="00AC3A85">
              <w:rPr>
                <w:rFonts w:ascii="宋体" w:hAnsi="宋体" w:hint="eastAsia"/>
                <w:szCs w:val="21"/>
              </w:rPr>
              <w:t>报道/1分</w:t>
            </w:r>
            <w:r w:rsidRPr="00AC3A85">
              <w:rPr>
                <w:rFonts w:ascii="宋体" w:hAnsi="宋体"/>
                <w:szCs w:val="21"/>
              </w:rPr>
              <w:t>。</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cs="宋体" w:hint="eastAsia"/>
                <w:kern w:val="0"/>
                <w:sz w:val="18"/>
                <w:szCs w:val="18"/>
              </w:rPr>
              <w:t>查阅管理</w:t>
            </w:r>
            <w:r w:rsidRPr="00AC3A85">
              <w:rPr>
                <w:rFonts w:ascii="宋体" w:hAnsi="宋体" w:cs="宋体"/>
                <w:kern w:val="0"/>
                <w:sz w:val="18"/>
                <w:szCs w:val="18"/>
              </w:rPr>
              <w:t>改革</w:t>
            </w:r>
            <w:r w:rsidRPr="00AC3A85">
              <w:rPr>
                <w:rFonts w:ascii="宋体" w:hAnsi="宋体" w:cs="宋体" w:hint="eastAsia"/>
                <w:kern w:val="0"/>
                <w:sz w:val="18"/>
                <w:szCs w:val="18"/>
              </w:rPr>
              <w:t>方案，宣传报道</w:t>
            </w:r>
            <w:r w:rsidRPr="00AC3A85">
              <w:rPr>
                <w:rFonts w:ascii="宋体" w:hAnsi="宋体" w:hint="eastAsia"/>
                <w:sz w:val="18"/>
                <w:szCs w:val="18"/>
              </w:rPr>
              <w:t>，</w:t>
            </w:r>
            <w:r w:rsidRPr="00AC3A85">
              <w:rPr>
                <w:rFonts w:ascii="宋体" w:hAnsi="宋体" w:cs="宋体" w:hint="eastAsia"/>
                <w:kern w:val="0"/>
                <w:sz w:val="18"/>
                <w:szCs w:val="18"/>
              </w:rPr>
              <w:t>现场核查，网络查询，座谈了解，</w:t>
            </w:r>
            <w:r w:rsidRPr="00AC3A85">
              <w:rPr>
                <w:rFonts w:ascii="宋体" w:hAnsi="宋体" w:hint="eastAsia"/>
                <w:sz w:val="18"/>
                <w:szCs w:val="18"/>
              </w:rPr>
              <w:t>见说明6</w:t>
            </w:r>
            <w:r w:rsidRPr="00AC3A85">
              <w:rPr>
                <w:rFonts w:ascii="宋体" w:hAnsi="宋体" w:cs="宋体" w:hint="eastAsia"/>
                <w:kern w:val="0"/>
                <w:sz w:val="18"/>
                <w:szCs w:val="18"/>
              </w:rPr>
              <w:t>。</w:t>
            </w:r>
          </w:p>
        </w:tc>
      </w:tr>
      <w:tr w:rsidR="003A0182" w:rsidRPr="001D3703" w:rsidTr="00251CA4">
        <w:tblPrEx>
          <w:tblCellMar>
            <w:top w:w="0" w:type="dxa"/>
            <w:bottom w:w="0" w:type="dxa"/>
          </w:tblCellMar>
        </w:tblPrEx>
        <w:trPr>
          <w:trHeight w:val="1657"/>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8</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校园</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文化</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校园净化、绿化、美化，文化设施教育性、知识性、艺术性强，有校训、校歌、校徽、校标，育人文化氛围浓厚，师生文明程度较高，已形成良好的校风、教风和学风/2分。学生社团</w:t>
            </w:r>
            <w:r w:rsidRPr="00983881">
              <w:rPr>
                <w:rFonts w:ascii="宋体" w:hAnsi="宋体" w:hint="eastAsia"/>
                <w:szCs w:val="21"/>
              </w:rPr>
              <w:t>数</w:t>
            </w:r>
            <w:r w:rsidRPr="00AC3A85">
              <w:rPr>
                <w:rFonts w:ascii="宋体" w:hAnsi="宋体" w:hint="eastAsia"/>
                <w:szCs w:val="21"/>
              </w:rPr>
              <w:t>量不少于高中班级总数的40%，科技创新、体育、艺术等校园文化活动丰富多彩、生动活泼、主题向上；近三年被评为设区市以上“文明学校”/1分。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sz w:val="18"/>
                <w:szCs w:val="18"/>
              </w:rPr>
            </w:pPr>
            <w:r w:rsidRPr="00AC3A85">
              <w:rPr>
                <w:rFonts w:ascii="宋体" w:hAnsi="宋体" w:hint="eastAsia"/>
                <w:sz w:val="18"/>
                <w:szCs w:val="18"/>
              </w:rPr>
              <w:t>查阅校园文化活动、学生社团活动照片与记录、青少年科技创新大赛、机器人大赛、体育和艺术等比赛获奖证书，实地考察，座谈访问，见说明7。</w:t>
            </w:r>
          </w:p>
        </w:tc>
      </w:tr>
      <w:tr w:rsidR="003A0182" w:rsidRPr="001D3703" w:rsidTr="00251CA4">
        <w:tblPrEx>
          <w:tblCellMar>
            <w:top w:w="0" w:type="dxa"/>
            <w:bottom w:w="0" w:type="dxa"/>
          </w:tblCellMar>
        </w:tblPrEx>
        <w:trPr>
          <w:trHeight w:val="1990"/>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9</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课程</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管理</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全面</w:t>
            </w:r>
            <w:r w:rsidRPr="00AC3A85">
              <w:rPr>
                <w:rFonts w:ascii="宋体" w:hAnsi="宋体"/>
                <w:szCs w:val="21"/>
              </w:rPr>
              <w:t>执行国家课程方案，有校本化的课程实施方案和校本课程建设规划</w:t>
            </w:r>
            <w:r w:rsidRPr="00AC3A85">
              <w:rPr>
                <w:rFonts w:ascii="宋体" w:hAnsi="宋体" w:hint="eastAsia"/>
                <w:szCs w:val="21"/>
              </w:rPr>
              <w:t>，</w:t>
            </w:r>
            <w:r w:rsidRPr="00AC3A85">
              <w:rPr>
                <w:rFonts w:ascii="宋体" w:hAnsi="宋体"/>
                <w:szCs w:val="21"/>
              </w:rPr>
              <w:t>课程开发、更新有制度、有措施、有保障</w:t>
            </w:r>
            <w:r w:rsidRPr="00AC3A85">
              <w:rPr>
                <w:rFonts w:ascii="宋体" w:hAnsi="宋体" w:hint="eastAsia"/>
                <w:szCs w:val="21"/>
              </w:rPr>
              <w:t>/1分。各年级课程设置合理，</w:t>
            </w:r>
            <w:r w:rsidRPr="00AC3A85">
              <w:rPr>
                <w:rFonts w:ascii="宋体" w:hAnsi="宋体"/>
                <w:szCs w:val="21"/>
              </w:rPr>
              <w:t>开齐开足各类</w:t>
            </w:r>
            <w:r w:rsidRPr="00AC3A85">
              <w:rPr>
                <w:rFonts w:ascii="宋体" w:hAnsi="宋体" w:hint="eastAsia"/>
                <w:szCs w:val="21"/>
              </w:rPr>
              <w:t>必修和选修</w:t>
            </w:r>
            <w:r w:rsidRPr="00AC3A85">
              <w:rPr>
                <w:rFonts w:ascii="宋体" w:hAnsi="宋体"/>
                <w:szCs w:val="21"/>
              </w:rPr>
              <w:t>课程</w:t>
            </w:r>
            <w:r w:rsidRPr="00AC3A85">
              <w:rPr>
                <w:rFonts w:ascii="宋体" w:hAnsi="宋体" w:hint="eastAsia"/>
                <w:szCs w:val="21"/>
              </w:rPr>
              <w:t>，确保综合实践活动、技术、体育与健康、艺术等课程的实施</w:t>
            </w:r>
            <w:r>
              <w:rPr>
                <w:rFonts w:ascii="宋体" w:hAnsi="宋体" w:hint="eastAsia"/>
                <w:szCs w:val="21"/>
              </w:rPr>
              <w:t>；</w:t>
            </w:r>
            <w:r w:rsidRPr="00AC3A85">
              <w:rPr>
                <w:rFonts w:ascii="宋体" w:hAnsi="宋体" w:hint="eastAsia"/>
                <w:szCs w:val="21"/>
              </w:rPr>
              <w:t>研究性学习、社会实践、社区服务按计划开展，管理规范/</w:t>
            </w:r>
            <w:r>
              <w:rPr>
                <w:rFonts w:ascii="宋体" w:hAnsi="宋体" w:hint="eastAsia"/>
                <w:szCs w:val="21"/>
              </w:rPr>
              <w:t>3</w:t>
            </w:r>
            <w:r w:rsidRPr="00AC3A85">
              <w:rPr>
                <w:rFonts w:ascii="宋体" w:hAnsi="宋体" w:hint="eastAsia"/>
                <w:szCs w:val="21"/>
              </w:rPr>
              <w:t>分。选修I课程能基本满足学生发展的需要</w:t>
            </w:r>
            <w:r>
              <w:rPr>
                <w:rFonts w:ascii="宋体" w:hAnsi="宋体" w:hint="eastAsia"/>
                <w:szCs w:val="21"/>
              </w:rPr>
              <w:t>，并</w:t>
            </w:r>
            <w:r w:rsidRPr="00AC3A85">
              <w:rPr>
                <w:rFonts w:ascii="宋体" w:hAnsi="宋体" w:hint="eastAsia"/>
                <w:szCs w:val="21"/>
              </w:rPr>
              <w:t>有一定的选择空间</w:t>
            </w:r>
            <w:r>
              <w:rPr>
                <w:rFonts w:ascii="宋体" w:hAnsi="宋体" w:hint="eastAsia"/>
                <w:szCs w:val="21"/>
              </w:rPr>
              <w:t>；</w:t>
            </w:r>
            <w:r w:rsidRPr="00AC3A85">
              <w:rPr>
                <w:rFonts w:ascii="宋体" w:hAnsi="宋体"/>
                <w:szCs w:val="21"/>
              </w:rPr>
              <w:t>高一、高二选修Ⅱ课程</w:t>
            </w:r>
            <w:r w:rsidRPr="00AC3A85">
              <w:rPr>
                <w:rFonts w:ascii="宋体" w:hAnsi="宋体" w:hint="eastAsia"/>
                <w:szCs w:val="21"/>
              </w:rPr>
              <w:t>门类多样，</w:t>
            </w:r>
            <w:r w:rsidRPr="00AC3A85">
              <w:rPr>
                <w:rFonts w:ascii="宋体" w:hAnsi="宋体"/>
                <w:szCs w:val="21"/>
              </w:rPr>
              <w:t>课程</w:t>
            </w:r>
            <w:r w:rsidRPr="00AC3A85">
              <w:rPr>
                <w:rFonts w:ascii="宋体" w:hAnsi="宋体" w:hint="eastAsia"/>
                <w:szCs w:val="21"/>
              </w:rPr>
              <w:t>数与班级数之比大于1.2/1分。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查阅学校课程实施方案与校本课程建设规划、学校课程表，研究性学习、社会实践、社区服务活动照片与纪录，实地考察、个别访谈，见说明8。</w:t>
            </w:r>
          </w:p>
        </w:tc>
      </w:tr>
      <w:tr w:rsidR="003A0182" w:rsidRPr="001D3703" w:rsidTr="00251CA4">
        <w:tblPrEx>
          <w:tblCellMar>
            <w:top w:w="0" w:type="dxa"/>
            <w:bottom w:w="0" w:type="dxa"/>
          </w:tblCellMar>
        </w:tblPrEx>
        <w:trPr>
          <w:trHeight w:val="2472"/>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lastRenderedPageBreak/>
              <w:t>10</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德育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工作</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AC3A85" w:rsidRDefault="003A0182" w:rsidP="00251CA4">
            <w:pPr>
              <w:spacing w:line="340" w:lineRule="exact"/>
              <w:rPr>
                <w:rFonts w:ascii="宋体" w:hAnsi="宋体" w:hint="eastAsia"/>
                <w:szCs w:val="21"/>
              </w:rPr>
            </w:pPr>
            <w:r w:rsidRPr="00AC3A85">
              <w:rPr>
                <w:rFonts w:ascii="宋体" w:hAnsi="宋体" w:hint="eastAsia"/>
                <w:szCs w:val="21"/>
              </w:rPr>
              <w:t>坚持立德树人，以社会主义核心价值观教育为主线，将德育各方面内容融入教育教学全过程，优化德育课程设计，有加强和改进品德课教学的措施且效果较好，针对本校实际开展德育课题研究并取得一定成果/1分。德育工作</w:t>
            </w:r>
            <w:r w:rsidRPr="00AC3A85">
              <w:rPr>
                <w:rFonts w:ascii="宋体" w:hAnsi="宋体"/>
                <w:szCs w:val="21"/>
              </w:rPr>
              <w:t>机构、</w:t>
            </w:r>
            <w:r w:rsidRPr="00AC3A85">
              <w:rPr>
                <w:rFonts w:ascii="宋体" w:hAnsi="宋体" w:hint="eastAsia"/>
                <w:szCs w:val="21"/>
              </w:rPr>
              <w:t>骨干</w:t>
            </w:r>
            <w:r w:rsidRPr="00AC3A85">
              <w:rPr>
                <w:rFonts w:ascii="宋体" w:hAnsi="宋体"/>
                <w:szCs w:val="21"/>
              </w:rPr>
              <w:t>队伍、</w:t>
            </w:r>
            <w:r w:rsidRPr="00AC3A85">
              <w:rPr>
                <w:rFonts w:ascii="宋体" w:hAnsi="宋体" w:hint="eastAsia"/>
                <w:szCs w:val="21"/>
              </w:rPr>
              <w:t>管理</w:t>
            </w:r>
            <w:r w:rsidRPr="00AC3A85">
              <w:rPr>
                <w:rFonts w:ascii="宋体" w:hAnsi="宋体"/>
                <w:szCs w:val="21"/>
              </w:rPr>
              <w:t>制度</w:t>
            </w:r>
            <w:r w:rsidRPr="00AC3A85">
              <w:rPr>
                <w:rFonts w:ascii="宋体" w:hAnsi="宋体" w:hint="eastAsia"/>
                <w:szCs w:val="21"/>
              </w:rPr>
              <w:t>健全，班主任责任培训落实，注重</w:t>
            </w:r>
            <w:r w:rsidRPr="00AC3A85">
              <w:rPr>
                <w:rFonts w:ascii="宋体" w:hAnsi="宋体"/>
                <w:szCs w:val="21"/>
              </w:rPr>
              <w:t>发挥党团、学生会作用</w:t>
            </w:r>
            <w:r w:rsidRPr="00AC3A85">
              <w:rPr>
                <w:rFonts w:ascii="宋体" w:hAnsi="宋体" w:hint="eastAsia"/>
                <w:szCs w:val="21"/>
              </w:rPr>
              <w:t>，</w:t>
            </w:r>
            <w:r w:rsidRPr="00AC3A85">
              <w:rPr>
                <w:rFonts w:ascii="宋体" w:hAnsi="宋体"/>
                <w:szCs w:val="21"/>
              </w:rPr>
              <w:t>有一定数量、不同类型、利用充分的</w:t>
            </w:r>
            <w:r w:rsidRPr="00AC3A85">
              <w:rPr>
                <w:rFonts w:ascii="宋体" w:hAnsi="宋体" w:hint="eastAsia"/>
                <w:szCs w:val="21"/>
              </w:rPr>
              <w:t>社会实践</w:t>
            </w:r>
            <w:r w:rsidRPr="00AC3A85">
              <w:rPr>
                <w:rFonts w:ascii="宋体" w:hAnsi="宋体"/>
                <w:szCs w:val="21"/>
              </w:rPr>
              <w:t>基地</w:t>
            </w:r>
            <w:r w:rsidRPr="00AC3A85">
              <w:rPr>
                <w:rFonts w:ascii="宋体" w:hAnsi="宋体" w:hint="eastAsia"/>
                <w:szCs w:val="21"/>
              </w:rPr>
              <w:t>，积极开展实践育人，且针对性和实效性较强、效果较好/1分。</w:t>
            </w:r>
            <w:r w:rsidRPr="00AC3A85">
              <w:rPr>
                <w:rFonts w:ascii="宋体" w:hAnsi="宋体"/>
                <w:szCs w:val="21"/>
              </w:rPr>
              <w:t>学校、家庭、社会</w:t>
            </w:r>
            <w:r w:rsidRPr="00AC3A85">
              <w:rPr>
                <w:rFonts w:ascii="宋体" w:hAnsi="宋体" w:hint="eastAsia"/>
                <w:szCs w:val="21"/>
              </w:rPr>
              <w:t>协同育人</w:t>
            </w:r>
            <w:r w:rsidRPr="00AC3A85">
              <w:rPr>
                <w:rFonts w:ascii="宋体" w:hAnsi="宋体"/>
                <w:szCs w:val="21"/>
              </w:rPr>
              <w:t>体系基本形成，</w:t>
            </w:r>
            <w:r w:rsidRPr="00AC3A85">
              <w:rPr>
                <w:rFonts w:ascii="宋体" w:hAnsi="宋体" w:hint="eastAsia"/>
                <w:szCs w:val="21"/>
              </w:rPr>
              <w:t>家长、社会人士参与学校德育及社会实践等活动且较有成效/1分。按要求配备专业心理辅导教师且持证上岗，将心理健康教育列入校本课程，有针对性地开展心理咨询、辅导、调查、研究，定期开设专题讲座，并建立心理危机干预机制/2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查阅学校工作计划与总结、德育工作制度、研究课题、活动照片与记录，实地考察、随堂听课、座谈了解，见说明9。</w:t>
            </w:r>
          </w:p>
        </w:tc>
      </w:tr>
      <w:tr w:rsidR="003A0182" w:rsidRPr="001D3703" w:rsidTr="00251CA4">
        <w:tblPrEx>
          <w:tblCellMar>
            <w:top w:w="0" w:type="dxa"/>
            <w:bottom w:w="0" w:type="dxa"/>
          </w:tblCellMar>
        </w:tblPrEx>
        <w:trPr>
          <w:trHeight w:val="1359"/>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11</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教学</w:t>
            </w:r>
          </w:p>
          <w:p w:rsidR="003A0182" w:rsidRPr="001D3703" w:rsidRDefault="003A0182" w:rsidP="00251CA4">
            <w:pPr>
              <w:spacing w:line="320" w:lineRule="exact"/>
              <w:jc w:val="center"/>
              <w:rPr>
                <w:rFonts w:ascii="宋体" w:hAnsi="宋体"/>
                <w:szCs w:val="21"/>
              </w:rPr>
            </w:pPr>
            <w:r w:rsidRPr="001D3703">
              <w:rPr>
                <w:rFonts w:ascii="宋体" w:hAnsi="宋体" w:hint="eastAsia"/>
                <w:szCs w:val="21"/>
              </w:rPr>
              <w:t>常规</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AC3A85" w:rsidRDefault="003A0182" w:rsidP="00251CA4">
            <w:pPr>
              <w:spacing w:line="360" w:lineRule="exact"/>
              <w:rPr>
                <w:rFonts w:ascii="宋体" w:hAnsi="宋体" w:hint="eastAsia"/>
                <w:spacing w:val="-2"/>
                <w:szCs w:val="21"/>
              </w:rPr>
            </w:pPr>
            <w:r w:rsidRPr="00AC3A85">
              <w:rPr>
                <w:rFonts w:ascii="宋体" w:hAnsi="宋体" w:hint="eastAsia"/>
                <w:spacing w:val="-2"/>
                <w:szCs w:val="21"/>
              </w:rPr>
              <w:t>教学常规管理制度健全，基本满足适应高考综合改革和课程改革要求，学生选课指导制度规范</w:t>
            </w:r>
            <w:r>
              <w:rPr>
                <w:rFonts w:ascii="宋体" w:hAnsi="宋体" w:hint="eastAsia"/>
                <w:spacing w:val="-2"/>
                <w:szCs w:val="21"/>
              </w:rPr>
              <w:t>，</w:t>
            </w:r>
            <w:r w:rsidRPr="00AC3A85">
              <w:rPr>
                <w:rFonts w:ascii="宋体" w:hAnsi="宋体" w:hint="eastAsia"/>
                <w:spacing w:val="-2"/>
                <w:szCs w:val="21"/>
              </w:rPr>
              <w:t>坚持以生为本组织选课，逐步完善行政班与教学班相结合的教学管理模式/</w:t>
            </w:r>
            <w:r>
              <w:rPr>
                <w:rFonts w:ascii="宋体" w:hAnsi="宋体" w:hint="eastAsia"/>
                <w:spacing w:val="-2"/>
                <w:szCs w:val="21"/>
              </w:rPr>
              <w:t>2</w:t>
            </w:r>
            <w:r w:rsidRPr="00AC3A85">
              <w:rPr>
                <w:rFonts w:ascii="宋体" w:hAnsi="宋体" w:hint="eastAsia"/>
                <w:spacing w:val="-2"/>
                <w:szCs w:val="21"/>
              </w:rPr>
              <w:t>分。对备课、课堂教学、作业布置与批改、教学辅导、实验、信息技术应用、模块考核和学分认定等教学环节要求明确，认真实施，定期检查，形成制度</w:t>
            </w:r>
            <w:r>
              <w:rPr>
                <w:rFonts w:ascii="宋体" w:hAnsi="宋体" w:hint="eastAsia"/>
                <w:spacing w:val="-2"/>
                <w:szCs w:val="21"/>
              </w:rPr>
              <w:t>；</w:t>
            </w:r>
            <w:r w:rsidRPr="00AC3A85">
              <w:rPr>
                <w:rFonts w:ascii="宋体" w:hAnsi="宋体" w:hint="eastAsia"/>
                <w:spacing w:val="-2"/>
                <w:szCs w:val="21"/>
              </w:rPr>
              <w:t>各类教学档案、资料健全，教材教辅管理规范/2分。建立教学质量测评、</w:t>
            </w:r>
            <w:r>
              <w:rPr>
                <w:rFonts w:ascii="宋体" w:hAnsi="宋体" w:hint="eastAsia"/>
                <w:spacing w:val="-2"/>
                <w:szCs w:val="21"/>
              </w:rPr>
              <w:t>数据</w:t>
            </w:r>
            <w:r w:rsidRPr="00AC3A85">
              <w:rPr>
                <w:rFonts w:ascii="宋体" w:hAnsi="宋体" w:hint="eastAsia"/>
                <w:spacing w:val="-2"/>
                <w:szCs w:val="21"/>
              </w:rPr>
              <w:t>分析与</w:t>
            </w:r>
            <w:r>
              <w:rPr>
                <w:rFonts w:ascii="宋体" w:hAnsi="宋体" w:hint="eastAsia"/>
                <w:spacing w:val="-2"/>
                <w:szCs w:val="21"/>
              </w:rPr>
              <w:t>教学</w:t>
            </w:r>
            <w:r w:rsidRPr="00AC3A85">
              <w:rPr>
                <w:rFonts w:ascii="宋体" w:hAnsi="宋体" w:hint="eastAsia"/>
                <w:spacing w:val="-2"/>
                <w:szCs w:val="21"/>
              </w:rPr>
              <w:t>改进机制，</w:t>
            </w:r>
            <w:r>
              <w:rPr>
                <w:rFonts w:ascii="宋体" w:hAnsi="宋体" w:hint="eastAsia"/>
                <w:spacing w:val="-2"/>
                <w:szCs w:val="21"/>
              </w:rPr>
              <w:t>积极开展校本作业研究与应用，</w:t>
            </w:r>
            <w:r w:rsidRPr="00AC3A85">
              <w:rPr>
                <w:rFonts w:ascii="宋体" w:hAnsi="宋体"/>
                <w:spacing w:val="-2"/>
                <w:szCs w:val="21"/>
              </w:rPr>
              <w:t>并</w:t>
            </w:r>
            <w:r w:rsidRPr="00AC3A85">
              <w:rPr>
                <w:rFonts w:ascii="宋体" w:hAnsi="宋体" w:hint="eastAsia"/>
                <w:spacing w:val="-2"/>
                <w:szCs w:val="21"/>
              </w:rPr>
              <w:t>在</w:t>
            </w:r>
            <w:r w:rsidRPr="00AC3A85">
              <w:rPr>
                <w:rFonts w:ascii="宋体" w:hAnsi="宋体"/>
                <w:spacing w:val="-2"/>
                <w:szCs w:val="21"/>
              </w:rPr>
              <w:t>实践中总结和完善</w:t>
            </w:r>
            <w:r w:rsidRPr="00AC3A85">
              <w:rPr>
                <w:rFonts w:ascii="宋体" w:hAnsi="宋体" w:hint="eastAsia"/>
                <w:spacing w:val="-2"/>
                <w:szCs w:val="21"/>
              </w:rPr>
              <w:t xml:space="preserve"> /1分。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查阅教学常规管理规定、教学管理制度、课程表，抽查教师教案、听课笔记、学生作业、试卷，随堂听课，网络查询，座谈了解。</w:t>
            </w:r>
          </w:p>
        </w:tc>
      </w:tr>
      <w:tr w:rsidR="003A0182" w:rsidRPr="001D3703" w:rsidTr="00251CA4">
        <w:tblPrEx>
          <w:tblCellMar>
            <w:top w:w="0" w:type="dxa"/>
            <w:bottom w:w="0" w:type="dxa"/>
          </w:tblCellMar>
        </w:tblPrEx>
        <w:trPr>
          <w:trHeight w:val="1513"/>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12</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课堂</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教学</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探索实践学科核心素养及其实现路径，课程标准落实，教学目标明确，倡导启发式、探究式、讨论式等教学方式，引导学生自主、合作、探究学习，提高学生综合运用学科知识分析、判断、解决问题的关键能力与必备品格，引导学生全面发展；努力创设民主、平等、和谐、互动的师生关系和教学环境，学生学习积极性较高；</w:t>
            </w:r>
            <w:r w:rsidRPr="00AC3A85">
              <w:rPr>
                <w:rFonts w:ascii="宋体" w:hAnsi="宋体"/>
                <w:szCs w:val="21"/>
              </w:rPr>
              <w:t>充分运用已有的信息技术条件，创设教育环境，注重信息技术与课堂教学的有效整合，</w:t>
            </w:r>
            <w:r w:rsidRPr="00AC3A85">
              <w:rPr>
                <w:rFonts w:ascii="宋体" w:hAnsi="宋体" w:hint="eastAsia"/>
                <w:szCs w:val="21"/>
              </w:rPr>
              <w:t>应用</w:t>
            </w:r>
            <w:r w:rsidRPr="00AC3A85">
              <w:rPr>
                <w:rFonts w:ascii="宋体" w:hAnsi="宋体"/>
                <w:szCs w:val="21"/>
              </w:rPr>
              <w:t>得当</w:t>
            </w:r>
            <w:r w:rsidRPr="00AC3A85">
              <w:rPr>
                <w:rFonts w:ascii="宋体" w:hAnsi="宋体" w:hint="eastAsia"/>
                <w:szCs w:val="21"/>
              </w:rPr>
              <w:t>，融</w:t>
            </w:r>
            <w:r w:rsidRPr="00AC3A85">
              <w:rPr>
                <w:rFonts w:ascii="宋体" w:hAnsi="宋体"/>
                <w:szCs w:val="21"/>
              </w:rPr>
              <w:t>合</w:t>
            </w:r>
            <w:r w:rsidRPr="00AC3A85">
              <w:rPr>
                <w:rFonts w:ascii="宋体" w:hAnsi="宋体" w:hint="eastAsia"/>
                <w:szCs w:val="21"/>
              </w:rPr>
              <w:t>课时数每学年教师人均不少于1节；课堂教学质量较高，优良课不低于70%。</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sz w:val="18"/>
                <w:szCs w:val="18"/>
              </w:rPr>
            </w:pPr>
            <w:r w:rsidRPr="00AC3A85">
              <w:rPr>
                <w:rFonts w:ascii="宋体" w:hAnsi="宋体" w:hint="eastAsia"/>
                <w:sz w:val="18"/>
                <w:szCs w:val="18"/>
              </w:rPr>
              <w:t>随机听课，抽查部分教师的教案和课件，座谈了解，集体评议，见说明10。</w:t>
            </w:r>
          </w:p>
        </w:tc>
      </w:tr>
      <w:tr w:rsidR="003A0182" w:rsidRPr="001D3703" w:rsidTr="00251CA4">
        <w:tblPrEx>
          <w:tblCellMar>
            <w:top w:w="0" w:type="dxa"/>
            <w:bottom w:w="0" w:type="dxa"/>
          </w:tblCellMar>
        </w:tblPrEx>
        <w:trPr>
          <w:trHeight w:val="2204"/>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13</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科研</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教科研组织机构、制度健全，重视教研组建设，完善集体备课活动</w:t>
            </w:r>
            <w:r>
              <w:rPr>
                <w:rFonts w:ascii="宋体" w:hAnsi="宋体" w:hint="eastAsia"/>
                <w:szCs w:val="21"/>
              </w:rPr>
              <w:t>；</w:t>
            </w:r>
            <w:r w:rsidRPr="00AC3A85">
              <w:rPr>
                <w:rFonts w:ascii="宋体" w:hAnsi="宋体" w:hint="eastAsia"/>
                <w:szCs w:val="21"/>
              </w:rPr>
              <w:t>各教研组均</w:t>
            </w:r>
            <w:r w:rsidRPr="00AC3A85">
              <w:rPr>
                <w:rFonts w:ascii="宋体" w:hAnsi="宋体"/>
                <w:szCs w:val="21"/>
              </w:rPr>
              <w:t>有校级</w:t>
            </w:r>
            <w:r w:rsidRPr="00AC3A85">
              <w:rPr>
                <w:rFonts w:ascii="宋体" w:hAnsi="宋体" w:hint="eastAsia"/>
                <w:szCs w:val="21"/>
              </w:rPr>
              <w:t>以上</w:t>
            </w:r>
            <w:r w:rsidRPr="00AC3A85">
              <w:rPr>
                <w:rFonts w:ascii="宋体" w:hAnsi="宋体"/>
                <w:szCs w:val="21"/>
              </w:rPr>
              <w:t>教科研课题，</w:t>
            </w:r>
            <w:r w:rsidRPr="00AC3A85">
              <w:rPr>
                <w:rFonts w:ascii="宋体" w:hAnsi="宋体" w:hint="eastAsia"/>
                <w:szCs w:val="21"/>
              </w:rPr>
              <w:t>60%</w:t>
            </w:r>
            <w:r w:rsidRPr="00AC3A85">
              <w:rPr>
                <w:rFonts w:ascii="宋体" w:hAnsi="宋体"/>
                <w:szCs w:val="21"/>
              </w:rPr>
              <w:t>教师有个人研究</w:t>
            </w:r>
            <w:r w:rsidRPr="00AC3A85">
              <w:rPr>
                <w:rFonts w:ascii="宋体" w:hAnsi="宋体" w:hint="eastAsia"/>
                <w:szCs w:val="21"/>
              </w:rPr>
              <w:t>课</w:t>
            </w:r>
            <w:r w:rsidRPr="00AC3A85">
              <w:rPr>
                <w:rFonts w:ascii="宋体" w:hAnsi="宋体"/>
                <w:szCs w:val="21"/>
              </w:rPr>
              <w:t>题</w:t>
            </w:r>
            <w:r w:rsidRPr="00AC3A85">
              <w:rPr>
                <w:rFonts w:ascii="宋体" w:hAnsi="宋体" w:hint="eastAsia"/>
                <w:szCs w:val="21"/>
              </w:rPr>
              <w:t>或实验项目；校本教研制度落实，有时间保证、有记录、有总结，效果较好，各学科每月有2次以上的教研活动，每学年组织教师针对本校教学实际问题开展研究，并取得一定成果/</w:t>
            </w:r>
            <w:r>
              <w:rPr>
                <w:rFonts w:ascii="宋体" w:hAnsi="宋体" w:hint="eastAsia"/>
                <w:szCs w:val="21"/>
              </w:rPr>
              <w:t>2</w:t>
            </w:r>
            <w:r w:rsidRPr="00AC3A85">
              <w:rPr>
                <w:rFonts w:ascii="宋体" w:hAnsi="宋体" w:hint="eastAsia"/>
                <w:szCs w:val="21"/>
              </w:rPr>
              <w:t>分。</w:t>
            </w:r>
            <w:r w:rsidRPr="00AC3A85">
              <w:rPr>
                <w:rFonts w:ascii="宋体" w:hAnsi="宋体"/>
                <w:szCs w:val="21"/>
              </w:rPr>
              <w:t>近</w:t>
            </w:r>
            <w:r w:rsidRPr="00AC3A85">
              <w:rPr>
                <w:rFonts w:ascii="宋体" w:hAnsi="宋体" w:hint="eastAsia"/>
                <w:szCs w:val="21"/>
              </w:rPr>
              <w:t>五年有1项以上由本校教师主持或参与完成的设区市级以上</w:t>
            </w:r>
            <w:r w:rsidRPr="00AC3A85">
              <w:rPr>
                <w:rFonts w:ascii="宋体" w:hAnsi="宋体"/>
                <w:szCs w:val="21"/>
              </w:rPr>
              <w:t>教科研立项</w:t>
            </w:r>
            <w:r w:rsidRPr="00AC3A85">
              <w:rPr>
                <w:rFonts w:ascii="宋体" w:hAnsi="宋体" w:hint="eastAsia"/>
                <w:szCs w:val="21"/>
              </w:rPr>
              <w:t>课题，积极应用和推广教科研成果/1分。近三年在设区市级以上教育科研论文和教学成果评选中获三等奖以上的项数以及在公开发行的报刊上发表专业文章篇数之和与教师人数之比大于0.5/2分。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查阅学校教科研工作计划和总结、校本教研制度、活动照片与记录、课题或实验项目研究报告及获奖证书或证明、教师公开发表的文章，网络查询，见说明11。</w:t>
            </w:r>
          </w:p>
        </w:tc>
      </w:tr>
      <w:tr w:rsidR="003A0182" w:rsidRPr="001D3703" w:rsidTr="00251CA4">
        <w:tblPrEx>
          <w:tblCellMar>
            <w:top w:w="0" w:type="dxa"/>
            <w:bottom w:w="0" w:type="dxa"/>
          </w:tblCellMar>
        </w:tblPrEx>
        <w:trPr>
          <w:trHeight w:val="913"/>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lastRenderedPageBreak/>
              <w:t>14</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综合</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素质</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评价</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40" w:lineRule="exact"/>
              <w:rPr>
                <w:rFonts w:ascii="宋体" w:hAnsi="宋体" w:hint="eastAsia"/>
                <w:szCs w:val="21"/>
              </w:rPr>
            </w:pPr>
            <w:r w:rsidRPr="00AC3A85">
              <w:rPr>
                <w:rFonts w:ascii="宋体" w:hAnsi="宋体" w:hint="eastAsia"/>
                <w:szCs w:val="21"/>
              </w:rPr>
              <w:t>综合素质评价工作组织机构、制度保障健全，有具体实施方案/1分。坚持常态化实施，客观记录，管理严格，及时上传学生综合素质评价信息/1分。加强对学生职业生涯规划的指导，提高学生自我管理与自我教育能力；恰当运用评价结果，促进学生不断发展/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sz w:val="18"/>
                <w:szCs w:val="18"/>
              </w:rPr>
            </w:pPr>
            <w:r w:rsidRPr="00AC3A85">
              <w:rPr>
                <w:rFonts w:ascii="宋体" w:hAnsi="宋体" w:hint="eastAsia"/>
                <w:sz w:val="18"/>
                <w:szCs w:val="18"/>
              </w:rPr>
              <w:t>查阅实施方案及评价表，实地察看电子化评价平台，个别访谈，座谈了解，见说明12。</w:t>
            </w:r>
          </w:p>
        </w:tc>
      </w:tr>
      <w:tr w:rsidR="003A0182" w:rsidRPr="001D3703" w:rsidTr="00251CA4">
        <w:tblPrEx>
          <w:tblCellMar>
            <w:top w:w="0" w:type="dxa"/>
            <w:bottom w:w="0" w:type="dxa"/>
          </w:tblCellMar>
        </w:tblPrEx>
        <w:trPr>
          <w:trHeight w:val="1168"/>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15</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体育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美育</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40" w:lineRule="exact"/>
              <w:rPr>
                <w:rFonts w:ascii="宋体" w:hAnsi="宋体"/>
                <w:szCs w:val="21"/>
              </w:rPr>
            </w:pPr>
            <w:r w:rsidRPr="00AC3A85">
              <w:rPr>
                <w:rFonts w:ascii="宋体" w:hAnsi="宋体" w:hint="eastAsia"/>
                <w:szCs w:val="21"/>
              </w:rPr>
              <w:t>坚持健康第一，增强学生体质和意志品质，确保学生每天一小时校园体育活动，培养学生运动兴趣、运动技能和锻炼习惯；坚持学生健康体检制度，学生健康档案资料齐备、管理规范；近两年国家学生体质健康标准合格率和优秀率分别不低于95%、25%/1分。将美育融入学校教育的全过程，艺术教育内容丰富，提升学生的艺术、审美素养/1分。强化体育艺术“2+1”专项教育活动，有学校特色项目且成绩突出/1分。</w:t>
            </w:r>
          </w:p>
        </w:tc>
        <w:tc>
          <w:tcPr>
            <w:tcW w:w="2694" w:type="dxa"/>
            <w:tcBorders>
              <w:right w:val="single" w:sz="12" w:space="0" w:color="auto"/>
            </w:tcBorders>
            <w:vAlign w:val="center"/>
          </w:tcPr>
          <w:p w:rsidR="003A0182" w:rsidRPr="00AC3A85" w:rsidRDefault="003A0182" w:rsidP="00251CA4">
            <w:pPr>
              <w:spacing w:line="260" w:lineRule="exact"/>
              <w:rPr>
                <w:rFonts w:ascii="宋体" w:hAnsi="宋体" w:hint="eastAsia"/>
                <w:sz w:val="18"/>
                <w:szCs w:val="18"/>
              </w:rPr>
            </w:pPr>
            <w:r w:rsidRPr="00AC3A85">
              <w:rPr>
                <w:rFonts w:ascii="宋体" w:hAnsi="宋体"/>
                <w:sz w:val="18"/>
                <w:szCs w:val="18"/>
              </w:rPr>
              <w:t>查阅</w:t>
            </w:r>
            <w:r w:rsidRPr="00AC3A85">
              <w:rPr>
                <w:rFonts w:ascii="宋体" w:hAnsi="宋体" w:hint="eastAsia"/>
                <w:sz w:val="18"/>
                <w:szCs w:val="18"/>
              </w:rPr>
              <w:t>体育、艺术活动安排表，中小学校艺术教育工作自评报表，学生体质健康标准登记卡，测试上报表，考核登记表，艺术作品展，实地考察，个别访谈，见说明13。</w:t>
            </w:r>
          </w:p>
        </w:tc>
      </w:tr>
      <w:tr w:rsidR="003A0182" w:rsidRPr="001D3703" w:rsidTr="00251CA4">
        <w:tblPrEx>
          <w:tblCellMar>
            <w:top w:w="0" w:type="dxa"/>
            <w:bottom w:w="0" w:type="dxa"/>
          </w:tblCellMar>
        </w:tblPrEx>
        <w:trPr>
          <w:trHeight w:val="1017"/>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16</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开放</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办学</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40" w:lineRule="exact"/>
              <w:rPr>
                <w:rFonts w:ascii="宋体" w:hAnsi="宋体" w:hint="eastAsia"/>
                <w:szCs w:val="21"/>
              </w:rPr>
            </w:pPr>
            <w:r w:rsidRPr="00AC3A85">
              <w:rPr>
                <w:rFonts w:ascii="宋体" w:hAnsi="宋体"/>
                <w:szCs w:val="21"/>
              </w:rPr>
              <w:t>积极承办</w:t>
            </w:r>
            <w:r w:rsidRPr="00AC3A85">
              <w:rPr>
                <w:rFonts w:ascii="宋体" w:hAnsi="宋体" w:hint="eastAsia"/>
                <w:szCs w:val="21"/>
              </w:rPr>
              <w:t>市级以上</w:t>
            </w:r>
            <w:r w:rsidRPr="00AC3A85">
              <w:rPr>
                <w:rFonts w:ascii="宋体" w:hAnsi="宋体"/>
                <w:szCs w:val="21"/>
              </w:rPr>
              <w:t>教育</w:t>
            </w:r>
            <w:r w:rsidRPr="00AC3A85">
              <w:rPr>
                <w:rFonts w:ascii="宋体" w:hAnsi="宋体" w:hint="eastAsia"/>
                <w:szCs w:val="21"/>
              </w:rPr>
              <w:t>教学开放</w:t>
            </w:r>
            <w:r w:rsidRPr="00AC3A85">
              <w:rPr>
                <w:rFonts w:ascii="宋体" w:hAnsi="宋体"/>
                <w:szCs w:val="21"/>
              </w:rPr>
              <w:t>交流活动，</w:t>
            </w:r>
            <w:r w:rsidRPr="00AC3A85">
              <w:rPr>
                <w:rFonts w:ascii="宋体" w:hAnsi="宋体" w:hint="eastAsia"/>
                <w:szCs w:val="21"/>
              </w:rPr>
              <w:t>学习借鉴国内外先进教育经验，推动学校管理、师资队伍、课程建设等改革步伐/1分。开发开放学校资源，每年至少举办1次面向本县兄弟学校开放的教育教学活动，</w:t>
            </w:r>
            <w:r w:rsidRPr="00AC3A85">
              <w:rPr>
                <w:rFonts w:ascii="宋体" w:hAnsi="宋体"/>
                <w:szCs w:val="21"/>
              </w:rPr>
              <w:t>主动</w:t>
            </w:r>
            <w:r w:rsidRPr="00AC3A85">
              <w:rPr>
                <w:rFonts w:ascii="宋体" w:hAnsi="宋体" w:hint="eastAsia"/>
                <w:szCs w:val="21"/>
              </w:rPr>
              <w:t>帮</w:t>
            </w:r>
            <w:r w:rsidRPr="00AC3A85">
              <w:rPr>
                <w:rFonts w:ascii="宋体" w:hAnsi="宋体"/>
                <w:szCs w:val="21"/>
              </w:rPr>
              <w:t>扶</w:t>
            </w:r>
            <w:r w:rsidRPr="00AC3A85">
              <w:rPr>
                <w:rFonts w:ascii="宋体" w:hAnsi="宋体" w:hint="eastAsia"/>
                <w:szCs w:val="21"/>
              </w:rPr>
              <w:t>薄弱学校</w:t>
            </w:r>
            <w:r w:rsidRPr="00AC3A85">
              <w:rPr>
                <w:rFonts w:ascii="宋体" w:hAnsi="宋体"/>
                <w:szCs w:val="21"/>
              </w:rPr>
              <w:t>改革发展</w:t>
            </w:r>
            <w:r w:rsidRPr="00AC3A85">
              <w:rPr>
                <w:rFonts w:ascii="宋体" w:hAnsi="宋体" w:hint="eastAsia"/>
                <w:szCs w:val="21"/>
              </w:rPr>
              <w:t>/1分。建立毕业生发展跟踪调查与分析反馈机制，调动校友积极性为学校的建设和发展服务/1分。</w:t>
            </w:r>
          </w:p>
        </w:tc>
        <w:tc>
          <w:tcPr>
            <w:tcW w:w="2694" w:type="dxa"/>
            <w:tcBorders>
              <w:right w:val="single" w:sz="12" w:space="0" w:color="auto"/>
            </w:tcBorders>
            <w:vAlign w:val="center"/>
          </w:tcPr>
          <w:p w:rsidR="003A0182" w:rsidRPr="00AC3A85" w:rsidRDefault="003A0182" w:rsidP="00251CA4">
            <w:pPr>
              <w:spacing w:line="260" w:lineRule="exact"/>
              <w:rPr>
                <w:rFonts w:ascii="宋体" w:hAnsi="宋体"/>
                <w:sz w:val="18"/>
                <w:szCs w:val="18"/>
              </w:rPr>
            </w:pPr>
            <w:r w:rsidRPr="00AC3A85">
              <w:rPr>
                <w:rFonts w:ascii="宋体" w:hAnsi="宋体" w:hint="eastAsia"/>
                <w:sz w:val="18"/>
                <w:szCs w:val="18"/>
              </w:rPr>
              <w:t>查阅对外教育交流、公开教学活动报道、照片，帮</w:t>
            </w:r>
            <w:r w:rsidRPr="00AC3A85">
              <w:rPr>
                <w:rFonts w:ascii="宋体" w:hAnsi="宋体"/>
                <w:sz w:val="18"/>
                <w:szCs w:val="18"/>
              </w:rPr>
              <w:t>扶</w:t>
            </w:r>
            <w:r w:rsidRPr="00AC3A85">
              <w:rPr>
                <w:rFonts w:ascii="宋体" w:hAnsi="宋体" w:hint="eastAsia"/>
                <w:sz w:val="18"/>
                <w:szCs w:val="18"/>
              </w:rPr>
              <w:t>协议书、活动安排记录，毕业生发展跟踪调查表、总结报告，座谈了解，网络查询。</w:t>
            </w:r>
          </w:p>
        </w:tc>
      </w:tr>
      <w:tr w:rsidR="003A0182" w:rsidRPr="001D3703" w:rsidTr="00251CA4">
        <w:tblPrEx>
          <w:tblCellMar>
            <w:top w:w="0" w:type="dxa"/>
            <w:bottom w:w="0" w:type="dxa"/>
          </w:tblCellMar>
        </w:tblPrEx>
        <w:trPr>
          <w:trHeight w:val="886"/>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17</w:t>
            </w:r>
          </w:p>
        </w:tc>
        <w:tc>
          <w:tcPr>
            <w:tcW w:w="758" w:type="dxa"/>
            <w:vAlign w:val="center"/>
          </w:tcPr>
          <w:p w:rsidR="003A0182" w:rsidRDefault="003A0182" w:rsidP="00251CA4">
            <w:pPr>
              <w:spacing w:line="320" w:lineRule="exact"/>
              <w:jc w:val="center"/>
              <w:rPr>
                <w:rFonts w:ascii="宋体" w:hAnsi="宋体" w:hint="eastAsia"/>
                <w:szCs w:val="21"/>
              </w:rPr>
            </w:pPr>
            <w:r w:rsidRPr="001D3703">
              <w:rPr>
                <w:rFonts w:ascii="宋体" w:hAnsi="宋体" w:hint="eastAsia"/>
                <w:szCs w:val="21"/>
              </w:rPr>
              <w:t>办学</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特色</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40" w:lineRule="exact"/>
              <w:rPr>
                <w:rFonts w:ascii="宋体" w:hAnsi="宋体" w:hint="eastAsia"/>
                <w:szCs w:val="21"/>
              </w:rPr>
            </w:pPr>
            <w:r w:rsidRPr="00AC3A85">
              <w:rPr>
                <w:rFonts w:ascii="宋体" w:hAnsi="宋体" w:hint="eastAsia"/>
                <w:szCs w:val="21"/>
              </w:rPr>
              <w:t>能传承学校文化，发挥办学优势，积极构建学校办学特色，有完整的特色建设规划，定位准确、思路明确、措施得力，形成阶段性研究与实践成果；特色建设初步形成某一方面的优势</w:t>
            </w:r>
            <w:r w:rsidRPr="00AC3A85">
              <w:rPr>
                <w:rFonts w:ascii="宋体" w:hAnsi="宋体"/>
                <w:szCs w:val="21"/>
              </w:rPr>
              <w:t>，</w:t>
            </w:r>
            <w:r w:rsidRPr="00AC3A85">
              <w:rPr>
                <w:rFonts w:ascii="宋体" w:hAnsi="宋体" w:hint="eastAsia"/>
                <w:szCs w:val="21"/>
              </w:rPr>
              <w:t>能</w:t>
            </w:r>
            <w:r w:rsidRPr="00AC3A85">
              <w:rPr>
                <w:rFonts w:ascii="宋体" w:hAnsi="宋体"/>
                <w:szCs w:val="21"/>
              </w:rPr>
              <w:t>支撑学生发展和学校发展</w:t>
            </w:r>
            <w:r w:rsidRPr="00AC3A85">
              <w:rPr>
                <w:rFonts w:ascii="宋体" w:hAnsi="宋体" w:hint="eastAsia"/>
                <w:szCs w:val="21"/>
              </w:rPr>
              <w:t>，在本县（市、区）有一定的影响。</w:t>
            </w:r>
          </w:p>
        </w:tc>
        <w:tc>
          <w:tcPr>
            <w:tcW w:w="2694" w:type="dxa"/>
            <w:tcBorders>
              <w:right w:val="single" w:sz="12" w:space="0" w:color="auto"/>
            </w:tcBorders>
            <w:vAlign w:val="center"/>
          </w:tcPr>
          <w:p w:rsidR="003A0182" w:rsidRPr="00AC3A85" w:rsidRDefault="003A0182" w:rsidP="00251CA4">
            <w:pPr>
              <w:spacing w:line="260" w:lineRule="exact"/>
              <w:rPr>
                <w:rFonts w:ascii="宋体" w:hAnsi="宋体"/>
                <w:sz w:val="18"/>
                <w:szCs w:val="18"/>
              </w:rPr>
            </w:pPr>
            <w:r w:rsidRPr="00AC3A85">
              <w:rPr>
                <w:rFonts w:ascii="宋体" w:hAnsi="宋体" w:hint="eastAsia"/>
                <w:sz w:val="18"/>
                <w:szCs w:val="18"/>
              </w:rPr>
              <w:t>查阅特色建设规划、教科研课题、学校、师生获奖证书、总结材料或论文，实地考察，座谈访问，集体评议，见说明14。</w:t>
            </w:r>
          </w:p>
        </w:tc>
      </w:tr>
      <w:tr w:rsidR="003A0182" w:rsidRPr="001D3703" w:rsidTr="00251CA4">
        <w:tblPrEx>
          <w:tblCellMar>
            <w:top w:w="0" w:type="dxa"/>
            <w:bottom w:w="0" w:type="dxa"/>
          </w:tblCellMar>
        </w:tblPrEx>
        <w:trPr>
          <w:trHeight w:val="1171"/>
        </w:trPr>
        <w:tc>
          <w:tcPr>
            <w:tcW w:w="568" w:type="dxa"/>
            <w:tcBorders>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18</w:t>
            </w:r>
          </w:p>
        </w:tc>
        <w:tc>
          <w:tcPr>
            <w:tcW w:w="758" w:type="dxa"/>
            <w:tcBorders>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质量</w:t>
            </w:r>
          </w:p>
        </w:tc>
        <w:tc>
          <w:tcPr>
            <w:tcW w:w="585" w:type="dxa"/>
            <w:tcBorders>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8</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spacing w:line="340" w:lineRule="exact"/>
              <w:rPr>
                <w:rFonts w:ascii="宋体" w:hAnsi="宋体"/>
                <w:szCs w:val="21"/>
              </w:rPr>
            </w:pPr>
            <w:r w:rsidRPr="00AC3A85">
              <w:rPr>
                <w:rFonts w:ascii="宋体" w:hAnsi="宋体" w:hint="eastAsia"/>
                <w:szCs w:val="21"/>
              </w:rPr>
              <w:t>学生身心健康，发展全面，兴趣爱好和个性特长得到培养，近三年</w:t>
            </w:r>
            <w:r w:rsidRPr="00AC3A85">
              <w:rPr>
                <w:rFonts w:ascii="宋体" w:hAnsi="宋体"/>
                <w:szCs w:val="21"/>
              </w:rPr>
              <w:t>有</w:t>
            </w:r>
            <w:r w:rsidRPr="00AC3A85">
              <w:rPr>
                <w:rFonts w:ascii="宋体" w:hAnsi="宋体" w:hint="eastAsia"/>
                <w:szCs w:val="21"/>
              </w:rPr>
              <w:t>8</w:t>
            </w:r>
            <w:r w:rsidRPr="00AC3A85">
              <w:rPr>
                <w:rFonts w:ascii="宋体" w:hAnsi="宋体"/>
                <w:szCs w:val="21"/>
              </w:rPr>
              <w:t>%</w:t>
            </w:r>
            <w:r w:rsidRPr="00AC3A85">
              <w:rPr>
                <w:rFonts w:ascii="宋体" w:hAnsi="宋体" w:hint="eastAsia"/>
                <w:szCs w:val="21"/>
              </w:rPr>
              <w:t>以上的学生参加</w:t>
            </w:r>
            <w:r w:rsidRPr="00AC3A85">
              <w:rPr>
                <w:rFonts w:ascii="宋体" w:hAnsi="宋体"/>
                <w:szCs w:val="21"/>
              </w:rPr>
              <w:t>县（市、区）以上</w:t>
            </w:r>
            <w:r w:rsidRPr="00AC3A85">
              <w:rPr>
                <w:rFonts w:ascii="宋体" w:hAnsi="宋体" w:hint="eastAsia"/>
                <w:szCs w:val="21"/>
              </w:rPr>
              <w:t>教育行政部门组织或认可的</w:t>
            </w:r>
            <w:r w:rsidRPr="00AC3A85">
              <w:rPr>
                <w:rFonts w:ascii="宋体" w:hAnsi="宋体"/>
                <w:szCs w:val="21"/>
              </w:rPr>
              <w:t>各类活动</w:t>
            </w:r>
            <w:r w:rsidRPr="00AC3A85">
              <w:rPr>
                <w:rFonts w:ascii="宋体" w:hAnsi="宋体" w:hint="eastAsia"/>
                <w:szCs w:val="21"/>
              </w:rPr>
              <w:t>，并有3</w:t>
            </w:r>
            <w:r w:rsidRPr="00AC3A85">
              <w:rPr>
                <w:rFonts w:ascii="宋体" w:hAnsi="宋体"/>
                <w:szCs w:val="21"/>
              </w:rPr>
              <w:t>%</w:t>
            </w:r>
            <w:r w:rsidRPr="00AC3A85">
              <w:rPr>
                <w:rFonts w:ascii="宋体" w:hAnsi="宋体" w:hint="eastAsia"/>
                <w:szCs w:val="21"/>
              </w:rPr>
              <w:t>以上的学生</w:t>
            </w:r>
            <w:r w:rsidRPr="00AC3A85">
              <w:rPr>
                <w:rFonts w:ascii="宋体" w:hAnsi="宋体"/>
                <w:szCs w:val="21"/>
              </w:rPr>
              <w:t>获奖</w:t>
            </w:r>
            <w:r w:rsidRPr="00AC3A85">
              <w:rPr>
                <w:rFonts w:ascii="宋体" w:hAnsi="宋体" w:hint="eastAsia"/>
                <w:szCs w:val="21"/>
              </w:rPr>
              <w:t>/2分。学生入学三年按时毕业率不低于</w:t>
            </w:r>
            <w:r w:rsidRPr="00AC3A85">
              <w:rPr>
                <w:rFonts w:ascii="宋体" w:hAnsi="宋体"/>
                <w:szCs w:val="21"/>
              </w:rPr>
              <w:t>9</w:t>
            </w:r>
            <w:r w:rsidRPr="00AC3A85">
              <w:rPr>
                <w:rFonts w:ascii="宋体" w:hAnsi="宋体" w:hint="eastAsia"/>
                <w:szCs w:val="21"/>
              </w:rPr>
              <w:t>5</w:t>
            </w:r>
            <w:r w:rsidRPr="00AC3A85">
              <w:rPr>
                <w:rFonts w:ascii="宋体" w:hAnsi="宋体"/>
                <w:szCs w:val="21"/>
              </w:rPr>
              <w:t>%</w:t>
            </w:r>
            <w:r w:rsidRPr="00AC3A85">
              <w:rPr>
                <w:rFonts w:ascii="宋体" w:hAnsi="宋体" w:hint="eastAsia"/>
                <w:szCs w:val="21"/>
              </w:rPr>
              <w:t>，学生学业学业水平合格率不低于</w:t>
            </w:r>
            <w:r w:rsidRPr="00AC3A85">
              <w:rPr>
                <w:rFonts w:ascii="宋体" w:hAnsi="宋体"/>
                <w:szCs w:val="21"/>
              </w:rPr>
              <w:t>9</w:t>
            </w:r>
            <w:r w:rsidRPr="00AC3A85">
              <w:rPr>
                <w:rFonts w:ascii="宋体" w:hAnsi="宋体" w:hint="eastAsia"/>
                <w:szCs w:val="21"/>
              </w:rPr>
              <w:t>6</w:t>
            </w:r>
            <w:r w:rsidRPr="00AC3A85">
              <w:rPr>
                <w:rFonts w:ascii="宋体" w:hAnsi="宋体"/>
                <w:szCs w:val="21"/>
              </w:rPr>
              <w:t>%</w:t>
            </w:r>
            <w:r w:rsidRPr="00AC3A85">
              <w:rPr>
                <w:rFonts w:ascii="宋体" w:hAnsi="宋体" w:hint="eastAsia"/>
                <w:szCs w:val="21"/>
              </w:rPr>
              <w:t>、优良率不低于55</w:t>
            </w:r>
            <w:r w:rsidRPr="00AC3A85">
              <w:rPr>
                <w:rFonts w:ascii="宋体" w:hAnsi="宋体"/>
                <w:szCs w:val="21"/>
              </w:rPr>
              <w:t>%</w:t>
            </w:r>
            <w:r w:rsidRPr="00AC3A85">
              <w:rPr>
                <w:rFonts w:ascii="宋体" w:hAnsi="宋体" w:hint="eastAsia"/>
                <w:szCs w:val="21"/>
              </w:rPr>
              <w:t>/2分。高三毕业班学生统一高考本科上线率不低于当年全省平均水平线下5个百分点，社会公众评价较好，在当地社会声誉良好/4分。</w:t>
            </w:r>
          </w:p>
        </w:tc>
        <w:tc>
          <w:tcPr>
            <w:tcW w:w="2694" w:type="dxa"/>
            <w:tcBorders>
              <w:top w:val="single" w:sz="4" w:space="0" w:color="auto"/>
              <w:left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查阅近三年学生获奖证书、近两届毕业生学籍档案、学业水平考试、高考成绩统计表，见说明15。</w:t>
            </w:r>
          </w:p>
        </w:tc>
      </w:tr>
      <w:tr w:rsidR="003A0182" w:rsidRPr="001D3703" w:rsidTr="00251CA4">
        <w:tblPrEx>
          <w:tblCellMar>
            <w:top w:w="0" w:type="dxa"/>
            <w:bottom w:w="0" w:type="dxa"/>
          </w:tblCellMar>
        </w:tblPrEx>
        <w:trPr>
          <w:trHeight w:val="1754"/>
        </w:trPr>
        <w:tc>
          <w:tcPr>
            <w:tcW w:w="568" w:type="dxa"/>
            <w:tcBorders>
              <w:top w:val="single" w:sz="4" w:space="0" w:color="auto"/>
              <w:left w:val="single" w:sz="12" w:space="0" w:color="auto"/>
              <w:bottom w:val="single" w:sz="4"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19</w:t>
            </w:r>
          </w:p>
        </w:tc>
        <w:tc>
          <w:tcPr>
            <w:tcW w:w="758"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经费</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资产</w:t>
            </w:r>
          </w:p>
        </w:tc>
        <w:tc>
          <w:tcPr>
            <w:tcW w:w="58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spacing w:line="340" w:lineRule="exact"/>
              <w:rPr>
                <w:rFonts w:ascii="宋体" w:hAnsi="宋体" w:hint="eastAsia"/>
                <w:szCs w:val="21"/>
              </w:rPr>
            </w:pPr>
            <w:r w:rsidRPr="00AC3A85">
              <w:rPr>
                <w:rFonts w:ascii="宋体" w:hAnsi="宋体" w:hint="eastAsia"/>
                <w:szCs w:val="21"/>
              </w:rPr>
              <w:t>通过政府财政拨款等多种渠道，学校有稳定的教育经费来源，近两年生均公用经费财政拨款到位；公办学校基本建设、大型设备添置等专项经费纳入政府财政预算并落实，缴存财政专户管理的资金能及时足额返还学校/2分。教职工工资及国家政策性规定的各种津贴按时、足额发放，教职工收入水平逐步提高/1分。资产管理制度健全，能按《事业单位国有资产管理暂行办法》规定，采用国家标准分类的计算机管理软件进行编号、登记，做到账、物、卡相符，资产单项金额和总金额清楚，并坚持日常检查、定期清查实物资产/1分。</w:t>
            </w:r>
          </w:p>
        </w:tc>
        <w:tc>
          <w:tcPr>
            <w:tcW w:w="2694" w:type="dxa"/>
            <w:tcBorders>
              <w:top w:val="single" w:sz="4" w:space="0" w:color="auto"/>
              <w:left w:val="single" w:sz="4" w:space="0" w:color="auto"/>
              <w:bottom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查阅近两年财政拨款清单、学校财务报表、账册、</w:t>
            </w:r>
            <w:r w:rsidRPr="00AC3A85">
              <w:rPr>
                <w:rFonts w:hint="eastAsia"/>
                <w:sz w:val="18"/>
                <w:szCs w:val="18"/>
              </w:rPr>
              <w:t>资产管理制度</w:t>
            </w:r>
            <w:r w:rsidRPr="00AC3A85">
              <w:rPr>
                <w:rFonts w:ascii="宋体" w:hAnsi="宋体" w:hint="eastAsia"/>
                <w:sz w:val="18"/>
                <w:szCs w:val="18"/>
              </w:rPr>
              <w:t>，</w:t>
            </w:r>
            <w:r w:rsidRPr="00AC3A85">
              <w:rPr>
                <w:rFonts w:hint="eastAsia"/>
                <w:sz w:val="18"/>
                <w:szCs w:val="18"/>
              </w:rPr>
              <w:t>查对</w:t>
            </w:r>
            <w:r w:rsidRPr="00AC3A85">
              <w:rPr>
                <w:rFonts w:ascii="宋体" w:hAnsi="宋体" w:hint="eastAsia"/>
                <w:sz w:val="18"/>
                <w:szCs w:val="18"/>
              </w:rPr>
              <w:t>固定资产</w:t>
            </w:r>
            <w:r w:rsidRPr="00AC3A85">
              <w:rPr>
                <w:rFonts w:hint="eastAsia"/>
                <w:sz w:val="18"/>
                <w:szCs w:val="18"/>
              </w:rPr>
              <w:t>登记册和实物，</w:t>
            </w:r>
            <w:r w:rsidRPr="00AC3A85">
              <w:rPr>
                <w:rFonts w:ascii="宋体" w:hAnsi="宋体" w:hint="eastAsia"/>
                <w:sz w:val="18"/>
                <w:szCs w:val="18"/>
              </w:rPr>
              <w:t>座谈访问，见说明16。</w:t>
            </w:r>
          </w:p>
        </w:tc>
      </w:tr>
      <w:tr w:rsidR="003A0182" w:rsidRPr="001D3703" w:rsidTr="00251CA4">
        <w:tblPrEx>
          <w:tblCellMar>
            <w:top w:w="0" w:type="dxa"/>
            <w:bottom w:w="0" w:type="dxa"/>
          </w:tblCellMar>
        </w:tblPrEx>
        <w:trPr>
          <w:trHeight w:val="1172"/>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lastRenderedPageBreak/>
              <w:t>20</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校园</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校舍</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6</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校园建设符合国家要求，校园布局合理，教学区、生活区、运动区</w:t>
            </w:r>
            <w:r w:rsidRPr="00AC3A85">
              <w:rPr>
                <w:rFonts w:ascii="宋体" w:hAnsi="宋体"/>
                <w:szCs w:val="21"/>
              </w:rPr>
              <w:t>三区</w:t>
            </w:r>
            <w:r w:rsidRPr="00AC3A85">
              <w:rPr>
                <w:rFonts w:ascii="宋体" w:hAnsi="宋体" w:hint="eastAsia"/>
                <w:szCs w:val="21"/>
              </w:rPr>
              <w:t>分开，校园周边整洁、美观，生均绿地面积1.5㎡以上/1分。学校占地面积不少于33000㎡，且生均不低于25㎡/2分。普通教室、教学办公室、合班（阶梯）教室、科技活动室、地理教室、历史（书法）教室等教学设施的面积和间数达到省技术装备标准的基本要求，生均校舍建筑面积不低于12㎡（不含学生、教工宿舍）/2分。教学</w:t>
            </w:r>
            <w:r w:rsidRPr="00AC3A85">
              <w:rPr>
                <w:rFonts w:ascii="宋体" w:hAnsi="宋体"/>
                <w:szCs w:val="21"/>
              </w:rPr>
              <w:t>设施</w:t>
            </w:r>
            <w:r w:rsidRPr="00AC3A85">
              <w:rPr>
                <w:rFonts w:ascii="宋体" w:hAnsi="宋体" w:hint="eastAsia"/>
                <w:szCs w:val="21"/>
              </w:rPr>
              <w:t>向师生</w:t>
            </w:r>
            <w:r w:rsidRPr="00AC3A85">
              <w:rPr>
                <w:rFonts w:ascii="宋体" w:hAnsi="宋体"/>
                <w:szCs w:val="21"/>
              </w:rPr>
              <w:t>开放，利用率</w:t>
            </w:r>
            <w:r w:rsidRPr="00AC3A85">
              <w:rPr>
                <w:rFonts w:ascii="宋体" w:hAnsi="宋体" w:hint="eastAsia"/>
                <w:szCs w:val="21"/>
              </w:rPr>
              <w:t>较</w:t>
            </w:r>
            <w:r w:rsidRPr="00AC3A85">
              <w:rPr>
                <w:rFonts w:ascii="宋体" w:hAnsi="宋体"/>
                <w:szCs w:val="21"/>
              </w:rPr>
              <w:t>高</w:t>
            </w:r>
            <w:r w:rsidRPr="00AC3A85">
              <w:rPr>
                <w:rFonts w:ascii="宋体" w:hAnsi="宋体" w:hint="eastAsia"/>
                <w:szCs w:val="21"/>
              </w:rPr>
              <w:t>/1分。</w:t>
            </w:r>
          </w:p>
        </w:tc>
        <w:tc>
          <w:tcPr>
            <w:tcW w:w="2694" w:type="dxa"/>
            <w:tcBorders>
              <w:top w:val="single" w:sz="4" w:space="0" w:color="auto"/>
              <w:left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查阅土地使用证、校舍房产证，实地察看、丈量，标准见</w:t>
            </w:r>
            <w:r w:rsidRPr="00AC3A85">
              <w:rPr>
                <w:rFonts w:hint="eastAsia"/>
                <w:sz w:val="18"/>
                <w:szCs w:val="18"/>
              </w:rPr>
              <w:t>《福建省普通高中各类用房使用面积和间数简明表》</w:t>
            </w:r>
            <w:r w:rsidRPr="00AC3A85">
              <w:rPr>
                <w:rFonts w:ascii="宋体" w:hAnsi="宋体" w:hint="eastAsia"/>
                <w:sz w:val="18"/>
                <w:szCs w:val="18"/>
              </w:rPr>
              <w:t>（附录一、二）及《福建省普通高中教育技术装备标准Ⅰ》，见说明17。</w:t>
            </w:r>
          </w:p>
        </w:tc>
      </w:tr>
      <w:tr w:rsidR="003A0182" w:rsidRPr="001D3703" w:rsidTr="00251CA4">
        <w:tblPrEx>
          <w:tblCellMar>
            <w:top w:w="0" w:type="dxa"/>
            <w:bottom w:w="0" w:type="dxa"/>
          </w:tblCellMar>
        </w:tblPrEx>
        <w:trPr>
          <w:trHeight w:val="1396"/>
        </w:trPr>
        <w:tc>
          <w:tcPr>
            <w:tcW w:w="568" w:type="dxa"/>
            <w:tcBorders>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21</w:t>
            </w:r>
          </w:p>
        </w:tc>
        <w:tc>
          <w:tcPr>
            <w:tcW w:w="758" w:type="dxa"/>
            <w:tcBorders>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信息</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技术</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装备</w:t>
            </w:r>
          </w:p>
        </w:tc>
        <w:tc>
          <w:tcPr>
            <w:tcW w:w="585" w:type="dxa"/>
            <w:tcBorders>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hint="eastAsia"/>
                <w:szCs w:val="21"/>
              </w:rPr>
            </w:pPr>
            <w:r w:rsidRPr="00AC3A85">
              <w:rPr>
                <w:rFonts w:ascii="宋体" w:hAnsi="宋体"/>
                <w:szCs w:val="21"/>
              </w:rPr>
              <w:t>有</w:t>
            </w:r>
            <w:r w:rsidRPr="00AC3A85">
              <w:rPr>
                <w:rFonts w:ascii="宋体" w:hAnsi="宋体" w:hint="eastAsia"/>
                <w:szCs w:val="21"/>
              </w:rPr>
              <w:t>校园</w:t>
            </w:r>
            <w:r w:rsidRPr="00AC3A85">
              <w:rPr>
                <w:rFonts w:ascii="宋体" w:hAnsi="宋体"/>
                <w:szCs w:val="21"/>
              </w:rPr>
              <w:t>闭路电视和广播系统</w:t>
            </w:r>
            <w:r w:rsidRPr="00AC3A85">
              <w:rPr>
                <w:rFonts w:ascii="宋体" w:hAnsi="宋体" w:hint="eastAsia"/>
                <w:szCs w:val="21"/>
              </w:rPr>
              <w:t>，校园网覆盖教学、教育管理活动的主要场所，校园网出口带宽不低于400M，配备防火墙、入侵监测、网页防篡改等网络安全设备，管理规范/1分。普通教室、专用教室均配有多媒体教学设备，班均出口带宽不低于8M/1分。计算机教室配备达到《福建省普通高中信息技术装备标准》要求，有直录播教室/1分。专任教师每2人至少有一台计算机；有学校网站、数字化教学资源库及教学管理平台，</w:t>
            </w:r>
            <w:r w:rsidRPr="00AC3A85">
              <w:rPr>
                <w:rFonts w:ascii="宋体" w:hAnsi="宋体"/>
                <w:szCs w:val="21"/>
              </w:rPr>
              <w:t>更新及时</w:t>
            </w:r>
            <w:r w:rsidRPr="00AC3A85">
              <w:rPr>
                <w:rFonts w:ascii="宋体" w:hAnsi="宋体" w:hint="eastAsia"/>
                <w:szCs w:val="21"/>
              </w:rPr>
              <w:t>，能基本满足课程教学应用的需要/1分。</w:t>
            </w:r>
          </w:p>
        </w:tc>
        <w:tc>
          <w:tcPr>
            <w:tcW w:w="2694" w:type="dxa"/>
            <w:tcBorders>
              <w:left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现场核查，装备标准见《福建省普通高中信息技术装备标准》或《福建省普通高中信息技术装备要求简明表》（附录三），见说明18。</w:t>
            </w:r>
          </w:p>
        </w:tc>
      </w:tr>
      <w:tr w:rsidR="003A0182" w:rsidRPr="001D3703" w:rsidTr="00251CA4">
        <w:tblPrEx>
          <w:tblCellMar>
            <w:top w:w="0" w:type="dxa"/>
            <w:bottom w:w="0" w:type="dxa"/>
          </w:tblCellMar>
        </w:tblPrEx>
        <w:trPr>
          <w:trHeight w:val="1545"/>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22</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实验</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室装</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备</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hint="eastAsia"/>
                <w:szCs w:val="21"/>
              </w:rPr>
            </w:pPr>
            <w:r w:rsidRPr="00AC3A85">
              <w:rPr>
                <w:rFonts w:ascii="宋体" w:hAnsi="宋体" w:hint="eastAsia"/>
                <w:szCs w:val="21"/>
              </w:rPr>
              <w:t>理化生实验室/探究室、仪器室、准备室、药品室（含危险药品室）、生物培养室、生物标本室、实验教师办公室等专用教室和附属用房等设施的配置，超过《福建省普通高中实验室装备标准》基本建议要求</w:t>
            </w:r>
            <w:r w:rsidRPr="00AC3A85">
              <w:rPr>
                <w:rFonts w:ascii="宋体" w:hAnsi="宋体" w:cs="宋体" w:hint="eastAsia"/>
                <w:kern w:val="0"/>
                <w:szCs w:val="21"/>
              </w:rPr>
              <w:t>/2分。</w:t>
            </w:r>
            <w:r w:rsidRPr="00AC3A85">
              <w:rPr>
                <w:rFonts w:ascii="宋体" w:hAnsi="宋体" w:hint="eastAsia"/>
                <w:szCs w:val="21"/>
              </w:rPr>
              <w:t>实验教学仪器按教育部《高中理科教学仪器配备标准》要求配齐配足，理、化、生实验室至少各有1间配备多媒体演示系统，分组实验仪器能保证学生每人一组进行实验操作，演示实验和分组实验开出率100%；有与学校规模相适应的专职实验教师，装备实行计算机管理</w:t>
            </w:r>
            <w:r w:rsidRPr="00AC3A85">
              <w:rPr>
                <w:rFonts w:ascii="宋体" w:hAnsi="宋体" w:cs="宋体" w:hint="eastAsia"/>
                <w:kern w:val="0"/>
                <w:szCs w:val="21"/>
              </w:rPr>
              <w:t>/2分。</w:t>
            </w:r>
            <w:r w:rsidRPr="00AC3A85">
              <w:rPr>
                <w:rFonts w:ascii="宋体" w:hAnsi="宋体" w:hint="eastAsia"/>
                <w:szCs w:val="21"/>
              </w:rPr>
              <w:t>通用技术实践室不少于2间，设备配置达到教育部《高中理科教学仪器配备标准》要求/1分。</w:t>
            </w:r>
          </w:p>
        </w:tc>
        <w:tc>
          <w:tcPr>
            <w:tcW w:w="2694" w:type="dxa"/>
            <w:tcBorders>
              <w:top w:val="single" w:sz="4" w:space="0" w:color="auto"/>
              <w:left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实验室、通用技术管理制度、实验（实践）教学安排表、学生实验报告册，实地抽查，装备标准见《福建省普通高中实验室装备标准》或简明表（附录一、二），仪器配备见教育部《高中理科教学仪器配备标准》。</w:t>
            </w:r>
          </w:p>
        </w:tc>
      </w:tr>
      <w:tr w:rsidR="003A0182" w:rsidRPr="001D3703" w:rsidTr="00251CA4">
        <w:tblPrEx>
          <w:tblCellMar>
            <w:top w:w="0" w:type="dxa"/>
            <w:bottom w:w="0" w:type="dxa"/>
          </w:tblCellMar>
        </w:tblPrEx>
        <w:trPr>
          <w:trHeight w:val="785"/>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23</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体育艺术卫生心理装备</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hint="eastAsia"/>
                <w:szCs w:val="21"/>
              </w:rPr>
            </w:pPr>
            <w:r w:rsidRPr="00AC3A85">
              <w:rPr>
                <w:rFonts w:ascii="宋体" w:hAnsi="宋体" w:hint="eastAsia"/>
                <w:szCs w:val="21"/>
              </w:rPr>
              <w:t>体育场馆（室）的设置与学校规模相适应，达到《福建省普通高中体育装备标准》规划建议要求，器材配备标准按教育部《中学体育器材设施配备目录》必配类（含一、二类）要求配齐，选配类按一类40%配备，使用率和完好率高</w:t>
            </w:r>
            <w:r w:rsidRPr="00AC3A85">
              <w:rPr>
                <w:rFonts w:ascii="宋体" w:hAnsi="宋体" w:cs="宋体" w:hint="eastAsia"/>
                <w:kern w:val="0"/>
                <w:szCs w:val="21"/>
              </w:rPr>
              <w:t>/2分。</w:t>
            </w:r>
            <w:r w:rsidRPr="00AC3A85">
              <w:rPr>
                <w:rFonts w:ascii="宋体" w:hAnsi="宋体" w:hint="eastAsia"/>
                <w:szCs w:val="21"/>
              </w:rPr>
              <w:t>美术教室和器材室、音乐教室和器材室的设施设备配置达到《福建省普通高中艺术装备标准》规划建议要求；学校教学卫生标准达到《国家学校体育卫生条件实行基本标准》，器械与设备按教育部《中小学卫生室器械与设备配备目录》要求，配备率达80%以上，有必备的常用药物；心理辅导室使用面积不小于45㎡，配置达到教育部《中小学心理辅导室建设指南》要求，使用管理规范/2分。</w:t>
            </w:r>
          </w:p>
        </w:tc>
        <w:tc>
          <w:tcPr>
            <w:tcW w:w="2694" w:type="dxa"/>
            <w:tcBorders>
              <w:top w:val="single" w:sz="4" w:space="0" w:color="auto"/>
              <w:left w:val="single" w:sz="4" w:space="0" w:color="auto"/>
              <w:right w:val="single" w:sz="12" w:space="0" w:color="auto"/>
            </w:tcBorders>
            <w:vAlign w:val="center"/>
          </w:tcPr>
          <w:p w:rsidR="003A0182" w:rsidRPr="00AC3A85" w:rsidRDefault="003A0182" w:rsidP="00251CA4">
            <w:pPr>
              <w:spacing w:line="280" w:lineRule="exact"/>
              <w:rPr>
                <w:rFonts w:ascii="宋体" w:hAnsi="宋体" w:hint="eastAsia"/>
                <w:sz w:val="18"/>
                <w:szCs w:val="18"/>
              </w:rPr>
            </w:pPr>
            <w:r w:rsidRPr="00AC3A85">
              <w:rPr>
                <w:rFonts w:ascii="宋体" w:hAnsi="宋体" w:hint="eastAsia"/>
                <w:sz w:val="18"/>
                <w:szCs w:val="18"/>
              </w:rPr>
              <w:t>体育装备标准见说明19、《福建省普通高中体育装备标准》和《中学体育器材设施配备目录》（附录四）。查阅学生健康档案、体检登记表，现场核查，艺术、卫生室装备标准见《福建省普通高中艺术装备标准》《中小学卫生室器械与设备配备目录》（附录五）。</w:t>
            </w:r>
          </w:p>
        </w:tc>
      </w:tr>
      <w:tr w:rsidR="003A0182" w:rsidRPr="001D3703" w:rsidTr="00251CA4">
        <w:tblPrEx>
          <w:tblCellMar>
            <w:top w:w="0" w:type="dxa"/>
            <w:bottom w:w="0" w:type="dxa"/>
          </w:tblCellMar>
        </w:tblPrEx>
        <w:trPr>
          <w:trHeight w:val="1842"/>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lastRenderedPageBreak/>
              <w:t>24</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图书</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馆装</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备</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szCs w:val="21"/>
              </w:rPr>
            </w:pPr>
            <w:r w:rsidRPr="00AC3A85">
              <w:rPr>
                <w:rFonts w:ascii="宋体" w:hAnsi="宋体" w:hint="eastAsia"/>
                <w:szCs w:val="21"/>
              </w:rPr>
              <w:t>图书馆藏书室、借书处、师生阅览室、电子阅览室、采编室等馆舍使用面积，以及生均图书拥有量、工具书、教学参考书种类、报刊种类、数字图书和电子报刊、近两年年生均新增图书、藏书分类比例等文献保障均达《福建省普通高中图书馆装备标准》Ⅱ类标准/2分。实行计算机管理，全开架借阅，制度健全、管理规范；能为学生开设文献检索、阅读指导等专题讲座，能与外校进行文献信息交流，图书流通率较高，年生均借阅图书12册以上/1分。</w:t>
            </w:r>
            <w:r w:rsidRPr="00AC3A85">
              <w:rPr>
                <w:rFonts w:ascii="宋体" w:hAnsi="宋体"/>
                <w:szCs w:val="21"/>
              </w:rPr>
              <w:t>有较丰富的、与现行教材配套的</w:t>
            </w:r>
            <w:r w:rsidRPr="00AC3A85">
              <w:rPr>
                <w:rFonts w:ascii="宋体" w:hAnsi="宋体" w:hint="eastAsia"/>
                <w:szCs w:val="21"/>
              </w:rPr>
              <w:t>数字资源，网络能能联结县级以上数字图书馆，实现网上资源共享/1分。</w:t>
            </w:r>
          </w:p>
        </w:tc>
        <w:tc>
          <w:tcPr>
            <w:tcW w:w="2694" w:type="dxa"/>
            <w:tcBorders>
              <w:top w:val="single" w:sz="4" w:space="0" w:color="auto"/>
              <w:left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查阅图书馆管理制度和业务活动记录，现场核查，装备标准见《福建省普通高中图书馆装备标准》。</w:t>
            </w:r>
          </w:p>
        </w:tc>
      </w:tr>
      <w:tr w:rsidR="003A0182" w:rsidRPr="001D3703" w:rsidTr="00251CA4">
        <w:tblPrEx>
          <w:tblCellMar>
            <w:top w:w="0" w:type="dxa"/>
            <w:bottom w:w="0" w:type="dxa"/>
          </w:tblCellMar>
        </w:tblPrEx>
        <w:trPr>
          <w:trHeight w:val="1389"/>
        </w:trPr>
        <w:tc>
          <w:tcPr>
            <w:tcW w:w="568" w:type="dxa"/>
            <w:tcBorders>
              <w:top w:val="single" w:sz="4" w:space="0" w:color="auto"/>
              <w:left w:val="single" w:sz="12" w:space="0" w:color="auto"/>
              <w:bottom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25</w:t>
            </w:r>
          </w:p>
        </w:tc>
        <w:tc>
          <w:tcPr>
            <w:tcW w:w="758" w:type="dxa"/>
            <w:tcBorders>
              <w:top w:val="single" w:sz="4" w:space="0" w:color="auto"/>
              <w:left w:val="single" w:sz="4" w:space="0" w:color="auto"/>
              <w:bottom w:val="single" w:sz="12"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学生</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食堂</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宿舍</w:t>
            </w:r>
          </w:p>
        </w:tc>
        <w:tc>
          <w:tcPr>
            <w:tcW w:w="585" w:type="dxa"/>
            <w:tcBorders>
              <w:top w:val="single" w:sz="4" w:space="0" w:color="auto"/>
              <w:left w:val="single" w:sz="4" w:space="0" w:color="auto"/>
              <w:bottom w:val="single" w:sz="12"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tcBorders>
              <w:top w:val="single" w:sz="4" w:space="0" w:color="auto"/>
              <w:left w:val="single" w:sz="4" w:space="0" w:color="auto"/>
              <w:bottom w:val="single" w:sz="12"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hint="eastAsia"/>
                <w:szCs w:val="21"/>
              </w:rPr>
            </w:pPr>
            <w:r w:rsidRPr="00AC3A85">
              <w:rPr>
                <w:rFonts w:ascii="宋体" w:hAnsi="宋体"/>
                <w:szCs w:val="21"/>
              </w:rPr>
              <w:t>食堂内外环境整洁，厨房面积达标，食品原料存放间、加工操作间、出售场所相对独立</w:t>
            </w:r>
            <w:r w:rsidRPr="00AC3A85">
              <w:rPr>
                <w:rFonts w:ascii="宋体" w:hAnsi="宋体" w:hint="eastAsia"/>
                <w:szCs w:val="21"/>
              </w:rPr>
              <w:t>，安全卫生设施设备良好，</w:t>
            </w:r>
            <w:r w:rsidRPr="00AC3A85">
              <w:rPr>
                <w:rFonts w:ascii="宋体" w:hAnsi="宋体"/>
                <w:szCs w:val="21"/>
              </w:rPr>
              <w:t>食品卫生安全管理制度健全</w:t>
            </w:r>
            <w:r w:rsidRPr="00AC3A85">
              <w:rPr>
                <w:rFonts w:ascii="宋体" w:hAnsi="宋体" w:hint="eastAsia"/>
                <w:szCs w:val="21"/>
              </w:rPr>
              <w:t>，达到量化分级管理的B等级以上要求；学生</w:t>
            </w:r>
            <w:r w:rsidRPr="00AC3A85">
              <w:rPr>
                <w:rFonts w:ascii="宋体" w:hAnsi="宋体"/>
                <w:szCs w:val="21"/>
              </w:rPr>
              <w:t>餐厅餐位数不少于常年就餐学生数（含走读生）70%</w:t>
            </w:r>
            <w:r w:rsidRPr="00AC3A85">
              <w:rPr>
                <w:rFonts w:ascii="宋体" w:hAnsi="宋体" w:hint="eastAsia"/>
                <w:szCs w:val="21"/>
              </w:rPr>
              <w:t>，能满足住宿生一人一座同时就餐的需求/1分。学生宿舍生均使用面积不低于4㎡，必需的生活、</w:t>
            </w:r>
            <w:r w:rsidRPr="00AC3A85">
              <w:rPr>
                <w:rFonts w:ascii="宋体" w:hAnsi="宋体"/>
                <w:szCs w:val="21"/>
              </w:rPr>
              <w:t>卫生</w:t>
            </w:r>
            <w:r w:rsidRPr="00AC3A85">
              <w:rPr>
                <w:rFonts w:ascii="宋体" w:hAnsi="宋体" w:hint="eastAsia"/>
                <w:szCs w:val="21"/>
              </w:rPr>
              <w:t>、消防设施齐全方便，环境</w:t>
            </w:r>
            <w:r w:rsidRPr="00AC3A85">
              <w:rPr>
                <w:rFonts w:ascii="宋体" w:hAnsi="宋体"/>
                <w:szCs w:val="21"/>
              </w:rPr>
              <w:t>整洁</w:t>
            </w:r>
            <w:r w:rsidRPr="00AC3A85">
              <w:rPr>
                <w:rFonts w:ascii="宋体" w:hAnsi="宋体" w:hint="eastAsia"/>
                <w:szCs w:val="21"/>
              </w:rPr>
              <w:t>，消防通道畅通，能满足住宿学生需求</w:t>
            </w:r>
            <w:r>
              <w:rPr>
                <w:rFonts w:ascii="宋体" w:hAnsi="宋体" w:hint="eastAsia"/>
                <w:szCs w:val="21"/>
              </w:rPr>
              <w:t>；</w:t>
            </w:r>
            <w:r w:rsidRPr="00AC3A85">
              <w:rPr>
                <w:rFonts w:ascii="宋体" w:hAnsi="宋体" w:hint="eastAsia"/>
                <w:szCs w:val="21"/>
              </w:rPr>
              <w:t>卫生值日检查制度健全，住宿生管理规范/2分。</w:t>
            </w:r>
          </w:p>
        </w:tc>
        <w:tc>
          <w:tcPr>
            <w:tcW w:w="2694" w:type="dxa"/>
            <w:tcBorders>
              <w:top w:val="single" w:sz="4" w:space="0" w:color="auto"/>
              <w:left w:val="single" w:sz="4" w:space="0" w:color="auto"/>
              <w:bottom w:val="single" w:sz="12"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查阅管理制度，现场核查。学生</w:t>
            </w:r>
            <w:r w:rsidRPr="00AC3A85">
              <w:rPr>
                <w:rFonts w:ascii="宋体" w:hAnsi="宋体"/>
                <w:sz w:val="18"/>
                <w:szCs w:val="18"/>
              </w:rPr>
              <w:t>餐厅</w:t>
            </w:r>
            <w:r w:rsidRPr="00AC3A85">
              <w:rPr>
                <w:rFonts w:ascii="宋体" w:hAnsi="宋体" w:hint="eastAsia"/>
                <w:sz w:val="18"/>
                <w:szCs w:val="18"/>
              </w:rPr>
              <w:t>按不低于0.9㎡/人计，</w:t>
            </w:r>
            <w:r w:rsidRPr="00AC3A85">
              <w:rPr>
                <w:rFonts w:ascii="宋体" w:hAnsi="宋体"/>
                <w:sz w:val="18"/>
                <w:szCs w:val="18"/>
              </w:rPr>
              <w:t>300人以上就餐每增加1</w:t>
            </w:r>
            <w:r w:rsidRPr="00AC3A85">
              <w:rPr>
                <w:rFonts w:ascii="宋体" w:hAnsi="宋体" w:hint="eastAsia"/>
                <w:sz w:val="18"/>
                <w:szCs w:val="18"/>
              </w:rPr>
              <w:t>人按0.2㎡计算增加面积；</w:t>
            </w:r>
            <w:r w:rsidRPr="00AC3A85">
              <w:rPr>
                <w:rFonts w:ascii="宋体" w:hAnsi="宋体"/>
                <w:sz w:val="18"/>
                <w:szCs w:val="18"/>
              </w:rPr>
              <w:t>厨房面积不少于50</w:t>
            </w:r>
            <w:r w:rsidRPr="00AC3A85">
              <w:rPr>
                <w:rFonts w:ascii="宋体" w:hAnsi="宋体" w:hint="eastAsia"/>
                <w:sz w:val="18"/>
                <w:szCs w:val="18"/>
              </w:rPr>
              <w:t>㎡</w:t>
            </w:r>
            <w:r w:rsidRPr="00AC3A85">
              <w:rPr>
                <w:rFonts w:ascii="宋体" w:hAnsi="宋体"/>
                <w:sz w:val="18"/>
                <w:szCs w:val="18"/>
              </w:rPr>
              <w:t>，300人就餐的面积须达到100</w:t>
            </w:r>
            <w:r w:rsidRPr="00AC3A85">
              <w:rPr>
                <w:rFonts w:ascii="宋体" w:hAnsi="宋体" w:hint="eastAsia"/>
                <w:sz w:val="18"/>
                <w:szCs w:val="18"/>
              </w:rPr>
              <w:t>㎡，见说明20。</w:t>
            </w:r>
          </w:p>
        </w:tc>
      </w:tr>
    </w:tbl>
    <w:p w:rsidR="003A0182" w:rsidRPr="001D3703" w:rsidRDefault="003A0182" w:rsidP="003A0182">
      <w:pPr>
        <w:spacing w:beforeLines="50" w:before="203" w:afterLines="30" w:after="122" w:line="320" w:lineRule="exact"/>
        <w:rPr>
          <w:rFonts w:eastAsia="黑体" w:hint="eastAsia"/>
          <w:sz w:val="32"/>
        </w:rPr>
      </w:pPr>
    </w:p>
    <w:p w:rsidR="003A0182" w:rsidRPr="001D3703" w:rsidRDefault="003A0182" w:rsidP="003A0182">
      <w:pPr>
        <w:spacing w:beforeLines="50" w:before="203" w:afterLines="30" w:after="122" w:line="320" w:lineRule="exact"/>
        <w:rPr>
          <w:rFonts w:eastAsia="黑体" w:hint="eastAsia"/>
          <w:sz w:val="32"/>
        </w:rPr>
      </w:pPr>
      <w:r w:rsidRPr="001D3703">
        <w:rPr>
          <w:rFonts w:eastAsia="黑体" w:hint="eastAsia"/>
          <w:sz w:val="32"/>
        </w:rPr>
        <w:t>奖励项目：</w:t>
      </w:r>
    </w:p>
    <w:tbl>
      <w:tblPr>
        <w:tblW w:w="14460"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8"/>
        <w:gridCol w:w="758"/>
        <w:gridCol w:w="584"/>
        <w:gridCol w:w="9856"/>
        <w:gridCol w:w="2694"/>
      </w:tblGrid>
      <w:tr w:rsidR="003A0182" w:rsidRPr="001D3703" w:rsidTr="00251CA4">
        <w:tblPrEx>
          <w:tblCellMar>
            <w:top w:w="0" w:type="dxa"/>
            <w:bottom w:w="0" w:type="dxa"/>
          </w:tblCellMar>
        </w:tblPrEx>
        <w:trPr>
          <w:trHeight w:val="583"/>
          <w:tblHeader/>
        </w:trPr>
        <w:tc>
          <w:tcPr>
            <w:tcW w:w="568" w:type="dxa"/>
            <w:vAlign w:val="center"/>
          </w:tcPr>
          <w:p w:rsidR="003A0182" w:rsidRPr="001D3703" w:rsidRDefault="003A0182" w:rsidP="00251CA4">
            <w:pPr>
              <w:spacing w:line="280" w:lineRule="exact"/>
              <w:ind w:left="-108" w:right="-108"/>
              <w:jc w:val="center"/>
              <w:rPr>
                <w:rFonts w:ascii="黑体" w:eastAsia="黑体" w:hint="eastAsia"/>
                <w:sz w:val="24"/>
                <w:szCs w:val="28"/>
              </w:rPr>
            </w:pPr>
            <w:r w:rsidRPr="001D3703">
              <w:rPr>
                <w:rFonts w:ascii="黑体" w:eastAsia="黑体" w:hint="eastAsia"/>
                <w:sz w:val="24"/>
                <w:szCs w:val="28"/>
              </w:rPr>
              <w:t>序号</w:t>
            </w:r>
          </w:p>
        </w:tc>
        <w:tc>
          <w:tcPr>
            <w:tcW w:w="758" w:type="dxa"/>
            <w:vAlign w:val="center"/>
          </w:tcPr>
          <w:p w:rsidR="003A0182" w:rsidRPr="001D3703" w:rsidRDefault="003A0182" w:rsidP="00251CA4">
            <w:pPr>
              <w:spacing w:line="280" w:lineRule="exact"/>
              <w:jc w:val="center"/>
              <w:rPr>
                <w:rFonts w:ascii="黑体" w:eastAsia="黑体" w:hint="eastAsia"/>
                <w:sz w:val="24"/>
                <w:szCs w:val="28"/>
              </w:rPr>
            </w:pPr>
            <w:r w:rsidRPr="001D3703">
              <w:rPr>
                <w:rFonts w:ascii="黑体" w:eastAsia="黑体" w:hint="eastAsia"/>
                <w:sz w:val="24"/>
                <w:szCs w:val="28"/>
              </w:rPr>
              <w:t>项目</w:t>
            </w:r>
          </w:p>
        </w:tc>
        <w:tc>
          <w:tcPr>
            <w:tcW w:w="584" w:type="dxa"/>
            <w:vAlign w:val="center"/>
          </w:tcPr>
          <w:p w:rsidR="003A0182" w:rsidRPr="001D3703" w:rsidRDefault="003A0182" w:rsidP="00251CA4">
            <w:pPr>
              <w:ind w:leftChars="-50" w:left="-105" w:rightChars="-50" w:right="-105"/>
              <w:jc w:val="center"/>
              <w:rPr>
                <w:rFonts w:ascii="黑体" w:eastAsia="黑体" w:hAnsi="宋体" w:cs="宋体" w:hint="eastAsia"/>
                <w:bCs/>
                <w:kern w:val="0"/>
                <w:sz w:val="24"/>
                <w:szCs w:val="28"/>
              </w:rPr>
            </w:pPr>
            <w:r w:rsidRPr="001D3703">
              <w:rPr>
                <w:rFonts w:ascii="黑体" w:eastAsia="黑体" w:hAnsi="宋体" w:cs="宋体" w:hint="eastAsia"/>
                <w:bCs/>
                <w:kern w:val="0"/>
                <w:sz w:val="24"/>
                <w:szCs w:val="28"/>
              </w:rPr>
              <w:t>分值</w:t>
            </w:r>
          </w:p>
        </w:tc>
        <w:tc>
          <w:tcPr>
            <w:tcW w:w="9856" w:type="dxa"/>
            <w:vAlign w:val="center"/>
          </w:tcPr>
          <w:p w:rsidR="003A0182" w:rsidRPr="001D3703" w:rsidRDefault="003A0182" w:rsidP="00251CA4">
            <w:pPr>
              <w:jc w:val="center"/>
              <w:rPr>
                <w:rFonts w:ascii="黑体" w:eastAsia="黑体" w:hint="eastAsia"/>
                <w:sz w:val="24"/>
                <w:szCs w:val="28"/>
              </w:rPr>
            </w:pPr>
            <w:r w:rsidRPr="001D3703">
              <w:rPr>
                <w:rFonts w:ascii="黑体" w:eastAsia="黑体" w:hint="eastAsia"/>
                <w:sz w:val="24"/>
                <w:szCs w:val="28"/>
              </w:rPr>
              <w:t>评 估 标 准</w:t>
            </w:r>
          </w:p>
        </w:tc>
        <w:tc>
          <w:tcPr>
            <w:tcW w:w="2694" w:type="dxa"/>
            <w:vAlign w:val="center"/>
          </w:tcPr>
          <w:p w:rsidR="003A0182" w:rsidRPr="001D3703" w:rsidRDefault="003A0182" w:rsidP="00251CA4">
            <w:pPr>
              <w:jc w:val="center"/>
              <w:rPr>
                <w:rFonts w:ascii="黑体" w:eastAsia="黑体" w:hAnsi="宋体" w:hint="eastAsia"/>
                <w:sz w:val="24"/>
                <w:szCs w:val="28"/>
              </w:rPr>
            </w:pPr>
            <w:r w:rsidRPr="001D3703">
              <w:rPr>
                <w:rFonts w:ascii="黑体" w:eastAsia="黑体" w:hAnsi="宋体" w:hint="eastAsia"/>
                <w:sz w:val="24"/>
                <w:szCs w:val="28"/>
              </w:rPr>
              <w:t>备  注</w:t>
            </w:r>
          </w:p>
        </w:tc>
      </w:tr>
      <w:tr w:rsidR="003A0182" w:rsidRPr="001D3703" w:rsidTr="00251CA4">
        <w:tblPrEx>
          <w:tblCellMar>
            <w:top w:w="0" w:type="dxa"/>
            <w:bottom w:w="0" w:type="dxa"/>
          </w:tblCellMar>
        </w:tblPrEx>
        <w:trPr>
          <w:cantSplit/>
          <w:trHeight w:val="1077"/>
        </w:trPr>
        <w:tc>
          <w:tcPr>
            <w:tcW w:w="568" w:type="dxa"/>
            <w:vAlign w:val="center"/>
          </w:tcPr>
          <w:p w:rsidR="003A0182" w:rsidRPr="001D3703" w:rsidRDefault="003A0182" w:rsidP="00251CA4">
            <w:pPr>
              <w:spacing w:line="540" w:lineRule="exact"/>
              <w:ind w:left="-108" w:right="-108"/>
              <w:jc w:val="center"/>
              <w:rPr>
                <w:rFonts w:ascii="宋体" w:hAnsi="宋体" w:hint="eastAsia"/>
                <w:szCs w:val="21"/>
              </w:rPr>
            </w:pPr>
            <w:r w:rsidRPr="001D3703">
              <w:rPr>
                <w:rFonts w:ascii="宋体" w:hAnsi="宋体" w:hint="eastAsia"/>
                <w:szCs w:val="21"/>
              </w:rPr>
              <w:t>26</w:t>
            </w:r>
          </w:p>
        </w:tc>
        <w:tc>
          <w:tcPr>
            <w:tcW w:w="758" w:type="dxa"/>
            <w:vAlign w:val="center"/>
          </w:tcPr>
          <w:p w:rsidR="003A0182" w:rsidRPr="001D3703" w:rsidRDefault="003A0182" w:rsidP="00251CA4">
            <w:pPr>
              <w:spacing w:line="500" w:lineRule="exact"/>
              <w:jc w:val="center"/>
              <w:rPr>
                <w:rFonts w:ascii="宋体" w:hAnsi="宋体" w:hint="eastAsia"/>
                <w:szCs w:val="21"/>
              </w:rPr>
            </w:pPr>
            <w:r w:rsidRPr="001D3703">
              <w:rPr>
                <w:rFonts w:ascii="宋体" w:hAnsi="宋体" w:hint="eastAsia"/>
                <w:szCs w:val="21"/>
              </w:rPr>
              <w:t>教改</w:t>
            </w:r>
          </w:p>
          <w:p w:rsidR="003A0182" w:rsidRPr="001D3703" w:rsidRDefault="003A0182" w:rsidP="00251CA4">
            <w:pPr>
              <w:spacing w:line="500" w:lineRule="exact"/>
              <w:jc w:val="center"/>
              <w:rPr>
                <w:rFonts w:ascii="宋体" w:hAnsi="宋体" w:hint="eastAsia"/>
                <w:szCs w:val="21"/>
              </w:rPr>
            </w:pPr>
            <w:r w:rsidRPr="001D3703">
              <w:rPr>
                <w:rFonts w:ascii="宋体" w:hAnsi="宋体" w:hint="eastAsia"/>
                <w:szCs w:val="21"/>
              </w:rPr>
              <w:t>成果</w:t>
            </w:r>
          </w:p>
        </w:tc>
        <w:tc>
          <w:tcPr>
            <w:tcW w:w="584" w:type="dxa"/>
            <w:vAlign w:val="center"/>
          </w:tcPr>
          <w:p w:rsidR="003A0182" w:rsidRPr="00A44AD7" w:rsidRDefault="003A0182" w:rsidP="00251CA4">
            <w:pPr>
              <w:spacing w:line="320" w:lineRule="exact"/>
              <w:ind w:leftChars="-50" w:left="-105" w:rightChars="-50" w:right="-105"/>
              <w:jc w:val="center"/>
              <w:rPr>
                <w:rFonts w:ascii="宋体" w:hAnsi="宋体" w:cs="宋体" w:hint="eastAsia"/>
                <w:b/>
                <w:bCs/>
                <w:kern w:val="0"/>
                <w:sz w:val="24"/>
                <w:szCs w:val="24"/>
              </w:rPr>
            </w:pPr>
            <w:r w:rsidRPr="00A44AD7">
              <w:rPr>
                <w:rFonts w:ascii="宋体" w:hAnsi="宋体" w:cs="宋体" w:hint="eastAsia"/>
                <w:b/>
                <w:bCs/>
                <w:kern w:val="0"/>
                <w:sz w:val="24"/>
                <w:szCs w:val="24"/>
              </w:rPr>
              <w:t>3</w:t>
            </w:r>
          </w:p>
        </w:tc>
        <w:tc>
          <w:tcPr>
            <w:tcW w:w="9856" w:type="dxa"/>
            <w:vAlign w:val="center"/>
          </w:tcPr>
          <w:p w:rsidR="003A0182" w:rsidRPr="001D3703" w:rsidRDefault="003A0182" w:rsidP="00251CA4">
            <w:pPr>
              <w:tabs>
                <w:tab w:val="num" w:pos="360"/>
              </w:tabs>
              <w:spacing w:line="360" w:lineRule="exact"/>
              <w:rPr>
                <w:rFonts w:ascii="宋体" w:hAnsi="宋体" w:hint="eastAsia"/>
                <w:szCs w:val="21"/>
              </w:rPr>
            </w:pPr>
            <w:r w:rsidRPr="001D3703">
              <w:rPr>
                <w:rFonts w:ascii="宋体" w:hAnsi="宋体" w:hint="eastAsia"/>
                <w:szCs w:val="21"/>
              </w:rPr>
              <w:t>学校勇于改革、先行探索，教育教学</w:t>
            </w:r>
            <w:r w:rsidRPr="001D3703">
              <w:rPr>
                <w:rFonts w:ascii="宋体" w:hAnsi="宋体"/>
                <w:szCs w:val="21"/>
              </w:rPr>
              <w:t>改革实践</w:t>
            </w:r>
            <w:r w:rsidRPr="001D3703">
              <w:rPr>
                <w:rFonts w:ascii="宋体" w:hAnsi="宋体" w:hint="eastAsia"/>
                <w:szCs w:val="21"/>
              </w:rPr>
              <w:t>成果</w:t>
            </w:r>
            <w:r w:rsidRPr="001D3703">
              <w:rPr>
                <w:rFonts w:ascii="宋体" w:hAnsi="宋体"/>
                <w:szCs w:val="21"/>
              </w:rPr>
              <w:t>丰富，</w:t>
            </w:r>
            <w:r w:rsidRPr="001D3703">
              <w:rPr>
                <w:rFonts w:ascii="宋体" w:hAnsi="宋体" w:hint="eastAsia"/>
                <w:szCs w:val="21"/>
              </w:rPr>
              <w:t>近五年有教育教学改革的成功经验、主持的课题或实验项目研究成果被省教育厅推广或指定在全省会议上作典型经验发言，或在省级以上教育行政部门组织的基础教育优秀教学成果评选中获二等奖。</w:t>
            </w:r>
          </w:p>
        </w:tc>
        <w:tc>
          <w:tcPr>
            <w:tcW w:w="2694" w:type="dxa"/>
            <w:vAlign w:val="center"/>
          </w:tcPr>
          <w:p w:rsidR="003A0182" w:rsidRPr="001D3703" w:rsidRDefault="003A0182" w:rsidP="00251CA4">
            <w:pPr>
              <w:spacing w:line="300" w:lineRule="exact"/>
              <w:rPr>
                <w:rFonts w:ascii="宋体" w:hAnsi="宋体" w:hint="eastAsia"/>
                <w:sz w:val="18"/>
                <w:szCs w:val="21"/>
              </w:rPr>
            </w:pPr>
            <w:r w:rsidRPr="001D3703">
              <w:rPr>
                <w:rFonts w:ascii="宋体" w:hAnsi="宋体" w:hint="eastAsia"/>
                <w:sz w:val="18"/>
                <w:szCs w:val="21"/>
              </w:rPr>
              <w:t>查阅课题或实验项目研究报告及相关证书或证明。</w:t>
            </w:r>
          </w:p>
        </w:tc>
      </w:tr>
    </w:tbl>
    <w:p w:rsidR="003A0182" w:rsidRPr="001D3703" w:rsidRDefault="003A0182" w:rsidP="003A0182">
      <w:pPr>
        <w:spacing w:beforeLines="50" w:before="203" w:afterLines="30" w:after="122" w:line="320" w:lineRule="exact"/>
        <w:rPr>
          <w:rFonts w:eastAsia="黑体"/>
          <w:sz w:val="32"/>
        </w:rPr>
      </w:pPr>
    </w:p>
    <w:p w:rsidR="003A0182" w:rsidRPr="001D3703" w:rsidRDefault="003A0182" w:rsidP="003A0182">
      <w:pPr>
        <w:spacing w:after="240" w:line="540" w:lineRule="exact"/>
        <w:jc w:val="center"/>
        <w:rPr>
          <w:rFonts w:ascii="宋体" w:hAnsi="宋体" w:hint="eastAsia"/>
          <w:b/>
          <w:bCs/>
          <w:sz w:val="36"/>
          <w:szCs w:val="36"/>
        </w:rPr>
      </w:pPr>
      <w:r w:rsidRPr="001D3703">
        <w:rPr>
          <w:rFonts w:eastAsia="黑体"/>
          <w:sz w:val="32"/>
        </w:rPr>
        <w:br w:type="page"/>
      </w:r>
      <w:r w:rsidRPr="001D3703">
        <w:rPr>
          <w:rFonts w:ascii="宋体" w:hAnsi="宋体" w:hint="eastAsia"/>
          <w:b/>
          <w:bCs/>
          <w:sz w:val="36"/>
          <w:szCs w:val="36"/>
        </w:rPr>
        <w:lastRenderedPageBreak/>
        <w:t>福建省达标高中评估标准（修订）</w:t>
      </w:r>
      <w:r>
        <w:rPr>
          <w:rFonts w:ascii="宋体" w:hAnsi="宋体" w:hint="eastAsia"/>
          <w:b/>
          <w:bCs/>
          <w:sz w:val="36"/>
          <w:szCs w:val="36"/>
        </w:rPr>
        <w:t>·三级</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58"/>
        <w:gridCol w:w="585"/>
        <w:gridCol w:w="9855"/>
        <w:gridCol w:w="2694"/>
      </w:tblGrid>
      <w:tr w:rsidR="003A0182" w:rsidRPr="001D3703" w:rsidTr="00251CA4">
        <w:tblPrEx>
          <w:tblCellMar>
            <w:top w:w="0" w:type="dxa"/>
            <w:bottom w:w="0" w:type="dxa"/>
          </w:tblCellMar>
        </w:tblPrEx>
        <w:trPr>
          <w:trHeight w:val="456"/>
          <w:tblHeader/>
        </w:trPr>
        <w:tc>
          <w:tcPr>
            <w:tcW w:w="568" w:type="dxa"/>
            <w:tcBorders>
              <w:top w:val="single" w:sz="12" w:space="0" w:color="auto"/>
              <w:left w:val="single" w:sz="12" w:space="0" w:color="auto"/>
              <w:bottom w:val="single" w:sz="4" w:space="0" w:color="auto"/>
            </w:tcBorders>
            <w:vAlign w:val="center"/>
          </w:tcPr>
          <w:p w:rsidR="003A0182" w:rsidRPr="001D3703" w:rsidRDefault="003A0182" w:rsidP="00251CA4">
            <w:pPr>
              <w:spacing w:line="320" w:lineRule="exact"/>
              <w:ind w:left="-108" w:right="-108"/>
              <w:jc w:val="center"/>
              <w:rPr>
                <w:rFonts w:ascii="黑体" w:eastAsia="黑体" w:hint="eastAsia"/>
                <w:sz w:val="24"/>
                <w:szCs w:val="24"/>
              </w:rPr>
            </w:pPr>
            <w:r w:rsidRPr="001D3703">
              <w:rPr>
                <w:rFonts w:ascii="黑体" w:eastAsia="黑体" w:hint="eastAsia"/>
                <w:sz w:val="24"/>
                <w:szCs w:val="24"/>
              </w:rPr>
              <w:t>序号</w:t>
            </w:r>
          </w:p>
        </w:tc>
        <w:tc>
          <w:tcPr>
            <w:tcW w:w="758" w:type="dxa"/>
            <w:tcBorders>
              <w:top w:val="single" w:sz="12" w:space="0" w:color="auto"/>
              <w:bottom w:val="single" w:sz="4" w:space="0" w:color="auto"/>
            </w:tcBorders>
            <w:vAlign w:val="center"/>
          </w:tcPr>
          <w:p w:rsidR="003A0182" w:rsidRPr="001D3703" w:rsidRDefault="003A0182" w:rsidP="00251CA4">
            <w:pPr>
              <w:spacing w:line="320" w:lineRule="exact"/>
              <w:jc w:val="center"/>
              <w:rPr>
                <w:rFonts w:ascii="黑体" w:eastAsia="黑体" w:hint="eastAsia"/>
                <w:sz w:val="24"/>
                <w:szCs w:val="24"/>
              </w:rPr>
            </w:pPr>
            <w:r w:rsidRPr="001D3703">
              <w:rPr>
                <w:rFonts w:ascii="黑体" w:eastAsia="黑体" w:hint="eastAsia"/>
                <w:sz w:val="24"/>
                <w:szCs w:val="24"/>
              </w:rPr>
              <w:t>项目</w:t>
            </w:r>
          </w:p>
        </w:tc>
        <w:tc>
          <w:tcPr>
            <w:tcW w:w="585" w:type="dxa"/>
            <w:tcBorders>
              <w:top w:val="single" w:sz="12" w:space="0" w:color="auto"/>
              <w:bottom w:val="single" w:sz="4" w:space="0" w:color="auto"/>
            </w:tcBorders>
            <w:vAlign w:val="center"/>
          </w:tcPr>
          <w:p w:rsidR="003A0182" w:rsidRPr="001D3703" w:rsidRDefault="003A0182" w:rsidP="00251CA4">
            <w:pPr>
              <w:spacing w:line="320" w:lineRule="exact"/>
              <w:ind w:leftChars="-50" w:left="-105" w:rightChars="-50" w:right="-105"/>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t>分值</w:t>
            </w:r>
          </w:p>
        </w:tc>
        <w:tc>
          <w:tcPr>
            <w:tcW w:w="9855" w:type="dxa"/>
            <w:tcBorders>
              <w:top w:val="single" w:sz="12" w:space="0" w:color="auto"/>
              <w:bottom w:val="single" w:sz="4" w:space="0" w:color="auto"/>
            </w:tcBorders>
            <w:vAlign w:val="center"/>
          </w:tcPr>
          <w:p w:rsidR="003A0182" w:rsidRPr="001D3703" w:rsidRDefault="003A0182" w:rsidP="00251CA4">
            <w:pPr>
              <w:spacing w:line="320" w:lineRule="exact"/>
              <w:jc w:val="center"/>
              <w:rPr>
                <w:rFonts w:ascii="黑体" w:eastAsia="黑体" w:hint="eastAsia"/>
                <w:sz w:val="24"/>
                <w:szCs w:val="24"/>
              </w:rPr>
            </w:pPr>
            <w:r w:rsidRPr="001D3703">
              <w:rPr>
                <w:rFonts w:ascii="黑体" w:eastAsia="黑体" w:hint="eastAsia"/>
                <w:sz w:val="24"/>
                <w:szCs w:val="24"/>
              </w:rPr>
              <w:t>评 估 标 准</w:t>
            </w:r>
          </w:p>
        </w:tc>
        <w:tc>
          <w:tcPr>
            <w:tcW w:w="2694" w:type="dxa"/>
            <w:tcBorders>
              <w:top w:val="single" w:sz="12" w:space="0" w:color="auto"/>
              <w:bottom w:val="single" w:sz="4" w:space="0" w:color="auto"/>
              <w:right w:val="single" w:sz="12" w:space="0" w:color="auto"/>
            </w:tcBorders>
            <w:vAlign w:val="center"/>
          </w:tcPr>
          <w:p w:rsidR="003A0182" w:rsidRPr="001D3703" w:rsidRDefault="003A0182" w:rsidP="00251CA4">
            <w:pPr>
              <w:spacing w:line="320" w:lineRule="exact"/>
              <w:jc w:val="center"/>
              <w:rPr>
                <w:rFonts w:ascii="黑体" w:eastAsia="黑体" w:hAnsi="宋体" w:hint="eastAsia"/>
                <w:sz w:val="24"/>
                <w:szCs w:val="24"/>
              </w:rPr>
            </w:pPr>
            <w:r w:rsidRPr="001D3703">
              <w:rPr>
                <w:rFonts w:ascii="黑体" w:eastAsia="黑体" w:hAnsi="宋体" w:hint="eastAsia"/>
                <w:sz w:val="24"/>
                <w:szCs w:val="24"/>
              </w:rPr>
              <w:t>备  注</w:t>
            </w:r>
          </w:p>
        </w:tc>
      </w:tr>
      <w:tr w:rsidR="003A0182" w:rsidRPr="001D3703" w:rsidTr="00251CA4">
        <w:tblPrEx>
          <w:tblCellMar>
            <w:top w:w="0" w:type="dxa"/>
            <w:bottom w:w="0" w:type="dxa"/>
          </w:tblCellMar>
        </w:tblPrEx>
        <w:trPr>
          <w:trHeight w:val="1967"/>
        </w:trPr>
        <w:tc>
          <w:tcPr>
            <w:tcW w:w="568" w:type="dxa"/>
            <w:tcBorders>
              <w:top w:val="single" w:sz="12" w:space="0" w:color="auto"/>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58" w:type="dxa"/>
            <w:tcBorders>
              <w:top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领导</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班子</w:t>
            </w:r>
          </w:p>
        </w:tc>
        <w:tc>
          <w:tcPr>
            <w:tcW w:w="585" w:type="dxa"/>
            <w:tcBorders>
              <w:top w:val="single" w:sz="12" w:space="0" w:color="auto"/>
            </w:tcBorders>
            <w:vAlign w:val="center"/>
          </w:tcPr>
          <w:p w:rsidR="003A0182" w:rsidRPr="001D3703" w:rsidRDefault="003A0182" w:rsidP="00251CA4">
            <w:pPr>
              <w:spacing w:line="320" w:lineRule="exact"/>
              <w:ind w:leftChars="-50" w:left="-105" w:rightChars="-50" w:right="-105"/>
              <w:jc w:val="center"/>
              <w:rPr>
                <w:rFonts w:ascii="黑体" w:eastAsia="黑体" w:hAnsi="宋体" w:cs="宋体" w:hint="eastAsia"/>
                <w:bCs/>
                <w:kern w:val="0"/>
                <w:sz w:val="28"/>
                <w:szCs w:val="28"/>
              </w:rPr>
            </w:pPr>
            <w:r w:rsidRPr="001D3703">
              <w:rPr>
                <w:rFonts w:ascii="黑体" w:eastAsia="黑体" w:hAnsi="宋体" w:cs="宋体" w:hint="eastAsia"/>
                <w:bCs/>
                <w:kern w:val="0"/>
                <w:sz w:val="28"/>
                <w:szCs w:val="28"/>
              </w:rPr>
              <w:t>5</w:t>
            </w:r>
          </w:p>
        </w:tc>
        <w:tc>
          <w:tcPr>
            <w:tcW w:w="9855" w:type="dxa"/>
            <w:tcBorders>
              <w:top w:val="single" w:sz="12" w:space="0" w:color="auto"/>
              <w:bottom w:val="single" w:sz="4" w:space="0" w:color="auto"/>
            </w:tcBorders>
            <w:vAlign w:val="center"/>
          </w:tcPr>
          <w:p w:rsidR="003A0182" w:rsidRPr="00AC3A85" w:rsidRDefault="003A0182" w:rsidP="00251CA4">
            <w:pPr>
              <w:spacing w:line="360" w:lineRule="exact"/>
              <w:rPr>
                <w:rFonts w:ascii="宋体" w:hAnsi="宋体" w:hint="eastAsia"/>
                <w:szCs w:val="21"/>
              </w:rPr>
            </w:pPr>
            <w:r w:rsidRPr="00AC3A85">
              <w:rPr>
                <w:rFonts w:ascii="宋体" w:hAnsi="宋体"/>
                <w:szCs w:val="21"/>
              </w:rPr>
              <w:t>校长</w:t>
            </w:r>
            <w:r w:rsidRPr="00AC3A85">
              <w:rPr>
                <w:rFonts w:ascii="宋体" w:hAnsi="宋体" w:hint="eastAsia"/>
                <w:szCs w:val="21"/>
              </w:rPr>
              <w:t>专业素质符合《普通高中校长专业标准》，具有大学本科学历或高级专业技术职务，</w:t>
            </w:r>
            <w:r w:rsidRPr="00AC3A85">
              <w:rPr>
                <w:rFonts w:ascii="宋体" w:hAnsi="宋体"/>
                <w:szCs w:val="21"/>
              </w:rPr>
              <w:t>从事教育工作不少于10年</w:t>
            </w:r>
            <w:r w:rsidRPr="00AC3A85">
              <w:rPr>
                <w:rFonts w:ascii="宋体" w:hAnsi="宋体" w:hint="eastAsia"/>
                <w:szCs w:val="21"/>
              </w:rPr>
              <w:t>/1分。认真</w:t>
            </w:r>
            <w:r w:rsidRPr="00AC3A85">
              <w:rPr>
                <w:rFonts w:ascii="宋体" w:hAnsi="宋体"/>
                <w:szCs w:val="21"/>
              </w:rPr>
              <w:t>贯彻</w:t>
            </w:r>
            <w:r w:rsidRPr="00AC3A85">
              <w:rPr>
                <w:rFonts w:ascii="宋体" w:hAnsi="宋体" w:hint="eastAsia"/>
                <w:szCs w:val="21"/>
              </w:rPr>
              <w:t>党的</w:t>
            </w:r>
            <w:r w:rsidRPr="00AC3A85">
              <w:rPr>
                <w:rFonts w:ascii="宋体" w:hAnsi="宋体"/>
                <w:szCs w:val="21"/>
              </w:rPr>
              <w:t>教育方针政策，在</w:t>
            </w:r>
            <w:r w:rsidRPr="00AC3A85">
              <w:rPr>
                <w:rFonts w:ascii="宋体" w:hAnsi="宋体" w:hint="eastAsia"/>
                <w:szCs w:val="21"/>
              </w:rPr>
              <w:t>党的建设、</w:t>
            </w:r>
            <w:r w:rsidRPr="00AC3A85">
              <w:rPr>
                <w:rFonts w:ascii="宋体" w:hAnsi="宋体"/>
                <w:szCs w:val="21"/>
              </w:rPr>
              <w:t>发展规划、</w:t>
            </w:r>
            <w:r w:rsidRPr="00AC3A85">
              <w:rPr>
                <w:rFonts w:ascii="宋体" w:hAnsi="宋体" w:hint="eastAsia"/>
                <w:szCs w:val="21"/>
              </w:rPr>
              <w:t>学校文化、教师发展、课程改革</w:t>
            </w:r>
            <w:r w:rsidRPr="00AC3A85">
              <w:rPr>
                <w:rFonts w:ascii="宋体" w:hAnsi="宋体"/>
                <w:szCs w:val="21"/>
              </w:rPr>
              <w:t>等方面有</w:t>
            </w:r>
            <w:r w:rsidRPr="00AC3A85">
              <w:rPr>
                <w:rFonts w:ascii="宋体" w:hAnsi="宋体" w:hint="eastAsia"/>
                <w:szCs w:val="21"/>
              </w:rPr>
              <w:t>一定研究/1分。领导班子配备齐全，结构基本合理，均具有大学本科学历或高级专业技术职务/1分。领导班子办学思想端正、认识统一、团结协作，</w:t>
            </w:r>
            <w:r w:rsidRPr="00AC3A85">
              <w:rPr>
                <w:rFonts w:ascii="宋体" w:hAnsi="宋体"/>
                <w:szCs w:val="21"/>
              </w:rPr>
              <w:t>熟悉教育</w:t>
            </w:r>
            <w:r w:rsidRPr="00AC3A85">
              <w:rPr>
                <w:rFonts w:ascii="宋体" w:hAnsi="宋体" w:hint="eastAsia"/>
                <w:szCs w:val="21"/>
              </w:rPr>
              <w:t>教学</w:t>
            </w:r>
            <w:r w:rsidRPr="00AC3A85">
              <w:rPr>
                <w:rFonts w:ascii="宋体" w:hAnsi="宋体"/>
                <w:szCs w:val="21"/>
              </w:rPr>
              <w:t>，</w:t>
            </w:r>
            <w:r w:rsidRPr="00AC3A85">
              <w:rPr>
                <w:rFonts w:ascii="宋体" w:hAnsi="宋体" w:hint="eastAsia"/>
                <w:szCs w:val="21"/>
              </w:rPr>
              <w:t>有一定的理论素养和管理水平/1分。坚持兼课，深入教学第一线具体指导工作，</w:t>
            </w:r>
            <w:r w:rsidRPr="00AC3A85">
              <w:rPr>
                <w:rFonts w:ascii="宋体" w:hAnsi="宋体"/>
                <w:szCs w:val="21"/>
              </w:rPr>
              <w:t>师生员工评议良好</w:t>
            </w:r>
            <w:r w:rsidRPr="00AC3A85">
              <w:rPr>
                <w:rFonts w:ascii="宋体" w:hAnsi="宋体" w:hint="eastAsia"/>
                <w:szCs w:val="21"/>
              </w:rPr>
              <w:t>，</w:t>
            </w:r>
            <w:r w:rsidRPr="00AC3A85">
              <w:rPr>
                <w:rFonts w:ascii="宋体" w:hAnsi="宋体"/>
                <w:szCs w:val="21"/>
              </w:rPr>
              <w:t>满意度</w:t>
            </w:r>
            <w:r w:rsidRPr="00AC3A85">
              <w:rPr>
                <w:rFonts w:ascii="宋体" w:hAnsi="宋体" w:hint="eastAsia"/>
                <w:szCs w:val="21"/>
              </w:rPr>
              <w:t>在8</w:t>
            </w:r>
            <w:r w:rsidRPr="00AC3A85">
              <w:rPr>
                <w:rFonts w:ascii="宋体" w:hAnsi="宋体"/>
                <w:szCs w:val="21"/>
              </w:rPr>
              <w:t>0%以上</w:t>
            </w:r>
            <w:r w:rsidRPr="00AC3A85">
              <w:rPr>
                <w:rFonts w:ascii="宋体" w:hAnsi="宋体" w:hint="eastAsia"/>
                <w:szCs w:val="21"/>
              </w:rPr>
              <w:t>/1分</w:t>
            </w:r>
            <w:r w:rsidRPr="00AC3A85">
              <w:rPr>
                <w:rFonts w:ascii="宋体" w:hAnsi="宋体"/>
                <w:szCs w:val="21"/>
              </w:rPr>
              <w:t>。</w:t>
            </w:r>
          </w:p>
        </w:tc>
        <w:tc>
          <w:tcPr>
            <w:tcW w:w="2694" w:type="dxa"/>
            <w:tcBorders>
              <w:top w:val="single" w:sz="12" w:space="0" w:color="auto"/>
              <w:right w:val="single" w:sz="12" w:space="0" w:color="auto"/>
            </w:tcBorders>
            <w:vAlign w:val="center"/>
          </w:tcPr>
          <w:p w:rsidR="003A0182" w:rsidRPr="00AC3A85" w:rsidRDefault="003A0182" w:rsidP="00251CA4">
            <w:pPr>
              <w:spacing w:line="300" w:lineRule="exact"/>
              <w:rPr>
                <w:rFonts w:ascii="黑体" w:eastAsia="黑体" w:hAnsi="宋体" w:hint="eastAsia"/>
                <w:sz w:val="18"/>
                <w:szCs w:val="18"/>
              </w:rPr>
            </w:pPr>
            <w:r w:rsidRPr="00AC3A85">
              <w:rPr>
                <w:rFonts w:ascii="宋体" w:hAnsi="宋体" w:hint="eastAsia"/>
                <w:sz w:val="18"/>
                <w:szCs w:val="18"/>
              </w:rPr>
              <w:t>查阅领导班子档案材料、任职资格、培训合格证书、提高培训合格证书、发表论文、课题研究报告、听课记录、课程表和学历证书、专业技术职务证书，座谈了解，问卷调查，见说明1。</w:t>
            </w:r>
          </w:p>
        </w:tc>
      </w:tr>
      <w:tr w:rsidR="003A0182" w:rsidRPr="001D3703" w:rsidTr="00251CA4">
        <w:tblPrEx>
          <w:tblCellMar>
            <w:top w:w="0" w:type="dxa"/>
            <w:bottom w:w="0" w:type="dxa"/>
          </w:tblCellMar>
        </w:tblPrEx>
        <w:trPr>
          <w:trHeight w:val="1547"/>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教师</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配备</w:t>
            </w:r>
          </w:p>
        </w:tc>
        <w:tc>
          <w:tcPr>
            <w:tcW w:w="585" w:type="dxa"/>
            <w:vAlign w:val="center"/>
          </w:tcPr>
          <w:p w:rsidR="003A0182" w:rsidRPr="001D3703" w:rsidRDefault="003A0182" w:rsidP="00251CA4">
            <w:pPr>
              <w:spacing w:line="320" w:lineRule="exact"/>
              <w:ind w:leftChars="-50" w:left="-105" w:rightChars="-50" w:right="-105"/>
              <w:jc w:val="center"/>
              <w:rPr>
                <w:rFonts w:ascii="黑体" w:eastAsia="黑体" w:hAnsi="宋体" w:cs="宋体" w:hint="eastAsia"/>
                <w:bCs/>
                <w:kern w:val="0"/>
                <w:sz w:val="28"/>
                <w:szCs w:val="28"/>
              </w:rPr>
            </w:pPr>
            <w:r w:rsidRPr="001D3703">
              <w:rPr>
                <w:rFonts w:ascii="黑体" w:eastAsia="黑体" w:hAnsi="宋体" w:cs="宋体" w:hint="eastAsia"/>
                <w:bCs/>
                <w:kern w:val="0"/>
                <w:sz w:val="28"/>
                <w:szCs w:val="28"/>
              </w:rPr>
              <w:t>5</w:t>
            </w:r>
          </w:p>
        </w:tc>
        <w:tc>
          <w:tcPr>
            <w:tcW w:w="9855" w:type="dxa"/>
            <w:tcBorders>
              <w:top w:val="single" w:sz="4" w:space="0" w:color="auto"/>
              <w:bottom w:val="single" w:sz="4" w:space="0" w:color="auto"/>
            </w:tcBorders>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按编制标准配齐专任教师和教辅人员，学科配套基本合理，有通用技术、体育、艺术专任教师/2分。95%以上高中教师取得高级中学教师资格证，其中研究生学历（或专业硕士学位，下同）教师不低于2%/1分。在聘中、高级专业技术职务的教师不低于教师总数的50%，其中在聘高级教师不低于15%，</w:t>
            </w:r>
            <w:r w:rsidRPr="00AC3A85">
              <w:rPr>
                <w:rFonts w:ascii="宋体" w:hAnsi="宋体"/>
                <w:szCs w:val="21"/>
              </w:rPr>
              <w:t>图书馆、实验室、医务室均有专业</w:t>
            </w:r>
            <w:r w:rsidRPr="00AC3A85">
              <w:rPr>
                <w:rFonts w:ascii="宋体" w:hAnsi="宋体" w:hint="eastAsia"/>
                <w:szCs w:val="21"/>
              </w:rPr>
              <w:t>技术</w:t>
            </w:r>
            <w:r w:rsidRPr="00AC3A85">
              <w:rPr>
                <w:rFonts w:ascii="宋体" w:hAnsi="宋体"/>
                <w:szCs w:val="21"/>
              </w:rPr>
              <w:t>职</w:t>
            </w:r>
            <w:r w:rsidRPr="00AC3A85">
              <w:rPr>
                <w:rFonts w:ascii="宋体" w:hAnsi="宋体" w:hint="eastAsia"/>
                <w:szCs w:val="21"/>
              </w:rPr>
              <w:t>务的</w:t>
            </w:r>
            <w:r w:rsidRPr="00AC3A85">
              <w:rPr>
                <w:rFonts w:ascii="宋体" w:hAnsi="宋体"/>
                <w:szCs w:val="21"/>
              </w:rPr>
              <w:t>人员</w:t>
            </w:r>
            <w:r w:rsidRPr="00AC3A85">
              <w:rPr>
                <w:rFonts w:ascii="宋体" w:hAnsi="宋体" w:hint="eastAsia"/>
                <w:szCs w:val="21"/>
              </w:rPr>
              <w:t>/2分。</w:t>
            </w:r>
          </w:p>
        </w:tc>
        <w:tc>
          <w:tcPr>
            <w:tcW w:w="2694" w:type="dxa"/>
            <w:tcBorders>
              <w:right w:val="single" w:sz="12" w:space="0" w:color="auto"/>
            </w:tcBorders>
            <w:vAlign w:val="center"/>
          </w:tcPr>
          <w:p w:rsidR="003A0182" w:rsidRPr="00AC3A85" w:rsidRDefault="003A0182" w:rsidP="00251CA4">
            <w:pPr>
              <w:spacing w:line="300" w:lineRule="exact"/>
              <w:rPr>
                <w:rFonts w:ascii="黑体" w:eastAsia="黑体" w:hAnsi="宋体" w:hint="eastAsia"/>
                <w:sz w:val="18"/>
                <w:szCs w:val="18"/>
              </w:rPr>
            </w:pPr>
            <w:r w:rsidRPr="00AC3A85">
              <w:rPr>
                <w:rFonts w:ascii="宋体" w:hAnsi="宋体" w:hint="eastAsia"/>
                <w:sz w:val="18"/>
                <w:szCs w:val="18"/>
              </w:rPr>
              <w:t>查阅教职工花名册、教师资格证书、专业技术职务证书、教师业务档案等，见说明2。</w:t>
            </w:r>
          </w:p>
        </w:tc>
      </w:tr>
      <w:tr w:rsidR="003A0182" w:rsidRPr="001D3703" w:rsidTr="00251CA4">
        <w:tblPrEx>
          <w:tblCellMar>
            <w:top w:w="0" w:type="dxa"/>
            <w:bottom w:w="0" w:type="dxa"/>
          </w:tblCellMar>
        </w:tblPrEx>
        <w:trPr>
          <w:trHeight w:val="1966"/>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教师</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素质</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教师爱岗敬业，有良好的职业道德，40%学科有</w:t>
            </w:r>
            <w:r w:rsidRPr="00AC3A85">
              <w:rPr>
                <w:rFonts w:ascii="宋体" w:hAnsi="宋体"/>
                <w:szCs w:val="21"/>
              </w:rPr>
              <w:t>县（市、区）</w:t>
            </w:r>
            <w:r w:rsidRPr="00AC3A85">
              <w:rPr>
                <w:rFonts w:ascii="宋体" w:hAnsi="宋体" w:hint="eastAsia"/>
                <w:szCs w:val="21"/>
              </w:rPr>
              <w:t>级以上的教学名师、学科教学带头人、骨干教师/1分。40%以上教师兼教过</w:t>
            </w:r>
            <w:r w:rsidRPr="00AC3A85">
              <w:rPr>
                <w:rFonts w:ascii="宋体" w:hAnsi="宋体"/>
                <w:szCs w:val="21"/>
              </w:rPr>
              <w:t>一门以上</w:t>
            </w:r>
            <w:r w:rsidRPr="00AC3A85">
              <w:rPr>
                <w:rFonts w:ascii="宋体" w:hAnsi="宋体" w:hint="eastAsia"/>
                <w:szCs w:val="21"/>
              </w:rPr>
              <w:t>的选修课程或指导综合实践活动，四年以上教龄的教师60%以上</w:t>
            </w:r>
            <w:r w:rsidRPr="00AC3A85">
              <w:rPr>
                <w:rFonts w:ascii="宋体" w:hAnsi="宋体"/>
                <w:szCs w:val="21"/>
              </w:rPr>
              <w:t>具有</w:t>
            </w:r>
            <w:r w:rsidRPr="00AC3A85">
              <w:rPr>
                <w:rFonts w:ascii="宋体" w:hAnsi="宋体" w:hint="eastAsia"/>
                <w:szCs w:val="21"/>
              </w:rPr>
              <w:t>循环教学</w:t>
            </w:r>
            <w:r w:rsidRPr="00AC3A85">
              <w:rPr>
                <w:rFonts w:ascii="宋体" w:hAnsi="宋体"/>
                <w:szCs w:val="21"/>
              </w:rPr>
              <w:t>经历</w:t>
            </w:r>
            <w:r w:rsidRPr="00AC3A85">
              <w:rPr>
                <w:rFonts w:ascii="宋体" w:hAnsi="宋体" w:hint="eastAsia"/>
                <w:szCs w:val="21"/>
              </w:rPr>
              <w:t>，100%中青年教师参加信息技术应用能力提升培训并取得结业证书，中青年教师具备使用现代信息技术装备（仪器）的能力/1分。近三年20%以上教师</w:t>
            </w:r>
            <w:r w:rsidRPr="00AC3A85">
              <w:rPr>
                <w:rFonts w:ascii="宋体" w:hAnsi="宋体"/>
                <w:szCs w:val="21"/>
              </w:rPr>
              <w:t>能对外</w:t>
            </w:r>
            <w:r w:rsidRPr="00AC3A85">
              <w:rPr>
                <w:rFonts w:ascii="宋体" w:hAnsi="宋体" w:hint="eastAsia"/>
                <w:szCs w:val="21"/>
              </w:rPr>
              <w:t>开设县区级以上示范课、观摩课或学术讲座；教学测评中，学生对教师满意度达80%以上/1分。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查阅近两年教师任课表、教学测评表，特级教师、教学名师、学科带头人、骨干教师认定文件，相关培训证书，开设示范课、公开课、研究课、学术讲座照片、视频或证明。</w:t>
            </w:r>
          </w:p>
        </w:tc>
      </w:tr>
      <w:tr w:rsidR="003A0182" w:rsidRPr="00696A0B" w:rsidTr="00251CA4">
        <w:tblPrEx>
          <w:tblCellMar>
            <w:top w:w="0" w:type="dxa"/>
            <w:bottom w:w="0" w:type="dxa"/>
          </w:tblCellMar>
        </w:tblPrEx>
        <w:trPr>
          <w:trHeight w:val="1966"/>
        </w:trPr>
        <w:tc>
          <w:tcPr>
            <w:tcW w:w="568" w:type="dxa"/>
            <w:tcBorders>
              <w:left w:val="single" w:sz="12" w:space="0" w:color="auto"/>
            </w:tcBorders>
            <w:vAlign w:val="center"/>
          </w:tcPr>
          <w:p w:rsidR="003A0182" w:rsidRPr="001D3703" w:rsidRDefault="003A0182" w:rsidP="00251CA4">
            <w:pPr>
              <w:spacing w:line="320" w:lineRule="exact"/>
              <w:ind w:leftChars="-50" w:left="-105" w:rightChars="-50" w:right="-105"/>
              <w:jc w:val="center"/>
              <w:rPr>
                <w:rFonts w:ascii="宋体" w:hAnsi="宋体" w:hint="eastAsia"/>
                <w:szCs w:val="21"/>
              </w:rPr>
            </w:pPr>
            <w:r w:rsidRPr="001D3703">
              <w:rPr>
                <w:rFonts w:ascii="宋体" w:hAnsi="宋体" w:hint="eastAsia"/>
                <w:szCs w:val="21"/>
              </w:rPr>
              <w:t>4</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教师</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培训</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szCs w:val="21"/>
              </w:rPr>
              <w:t>建立以校为本的培训制度</w:t>
            </w:r>
            <w:r w:rsidRPr="00AC3A85">
              <w:rPr>
                <w:rFonts w:ascii="宋体" w:hAnsi="宋体" w:hint="eastAsia"/>
                <w:szCs w:val="21"/>
              </w:rPr>
              <w:t>，有三年校本培训规划、年度培训计划及配套的管理制度、评价标准、激励机制、经费保障等，规划与计划完成情况较好/1分。教研组</w:t>
            </w:r>
            <w:r w:rsidRPr="00AC3A85">
              <w:rPr>
                <w:rFonts w:ascii="宋体" w:hAnsi="宋体"/>
                <w:szCs w:val="21"/>
              </w:rPr>
              <w:t>有实施计划和活动安排，教师有个人专业发展规划</w:t>
            </w:r>
            <w:r w:rsidRPr="00AC3A85">
              <w:rPr>
                <w:rFonts w:ascii="宋体" w:hAnsi="宋体" w:hint="eastAsia"/>
                <w:szCs w:val="21"/>
              </w:rPr>
              <w:t>、教学反思和阶段性专业发展成果；</w:t>
            </w:r>
            <w:r w:rsidRPr="00AC3A85">
              <w:rPr>
                <w:rFonts w:ascii="宋体" w:hAnsi="宋体"/>
                <w:szCs w:val="21"/>
              </w:rPr>
              <w:t>培训经费纳入学校</w:t>
            </w:r>
            <w:r w:rsidRPr="00AC3A85">
              <w:rPr>
                <w:rFonts w:ascii="宋体" w:hAnsi="宋体" w:hint="eastAsia"/>
                <w:szCs w:val="21"/>
              </w:rPr>
              <w:t>年度</w:t>
            </w:r>
            <w:r w:rsidRPr="00AC3A85">
              <w:rPr>
                <w:rFonts w:ascii="宋体" w:hAnsi="宋体"/>
                <w:szCs w:val="21"/>
              </w:rPr>
              <w:t>财务专项开支</w:t>
            </w:r>
            <w:r w:rsidRPr="00AC3A85">
              <w:rPr>
                <w:rFonts w:ascii="宋体" w:hAnsi="宋体" w:hint="eastAsia"/>
                <w:szCs w:val="21"/>
              </w:rPr>
              <w:t>且</w:t>
            </w:r>
            <w:r w:rsidRPr="00AC3A85">
              <w:rPr>
                <w:rFonts w:ascii="宋体" w:hAnsi="宋体"/>
                <w:szCs w:val="21"/>
              </w:rPr>
              <w:t>占学校教师工资总额</w:t>
            </w:r>
            <w:r w:rsidRPr="00AC3A85">
              <w:rPr>
                <w:rFonts w:ascii="宋体" w:hAnsi="宋体" w:hint="eastAsia"/>
                <w:szCs w:val="21"/>
              </w:rPr>
              <w:t>3</w:t>
            </w:r>
            <w:r w:rsidRPr="00AC3A85">
              <w:rPr>
                <w:rFonts w:ascii="宋体" w:hAnsi="宋体"/>
                <w:szCs w:val="21"/>
              </w:rPr>
              <w:t>%以上</w:t>
            </w:r>
            <w:r w:rsidRPr="00AC3A85">
              <w:rPr>
                <w:rFonts w:ascii="宋体" w:hAnsi="宋体" w:hint="eastAsia"/>
                <w:szCs w:val="21"/>
              </w:rPr>
              <w:t>/1分。培训主题突出，</w:t>
            </w:r>
            <w:r w:rsidRPr="00AC3A85">
              <w:rPr>
                <w:rFonts w:ascii="宋体" w:hAnsi="宋体"/>
                <w:szCs w:val="21"/>
              </w:rPr>
              <w:t>培训效果</w:t>
            </w:r>
            <w:r w:rsidRPr="00AC3A85">
              <w:rPr>
                <w:rFonts w:ascii="宋体" w:hAnsi="宋体" w:hint="eastAsia"/>
                <w:szCs w:val="21"/>
              </w:rPr>
              <w:t>较好</w:t>
            </w:r>
            <w:r w:rsidRPr="00AC3A85">
              <w:rPr>
                <w:rFonts w:ascii="宋体" w:hAnsi="宋体"/>
                <w:szCs w:val="21"/>
              </w:rPr>
              <w:t>，</w:t>
            </w:r>
            <w:r w:rsidRPr="00AC3A85">
              <w:rPr>
                <w:rFonts w:ascii="宋体" w:hAnsi="宋体" w:hint="eastAsia"/>
                <w:szCs w:val="21"/>
              </w:rPr>
              <w:t>大部分</w:t>
            </w:r>
            <w:r w:rsidRPr="00AC3A85">
              <w:rPr>
                <w:rFonts w:ascii="宋体" w:hAnsi="宋体"/>
                <w:szCs w:val="21"/>
              </w:rPr>
              <w:t>教师</w:t>
            </w:r>
            <w:r w:rsidRPr="00AC3A85">
              <w:rPr>
                <w:rFonts w:ascii="宋体" w:hAnsi="宋体" w:hint="eastAsia"/>
                <w:szCs w:val="21"/>
              </w:rPr>
              <w:t>能</w:t>
            </w:r>
            <w:r w:rsidRPr="00AC3A85">
              <w:rPr>
                <w:rFonts w:ascii="宋体" w:hAnsi="宋体"/>
                <w:szCs w:val="21"/>
              </w:rPr>
              <w:t>适应课程改革要求</w:t>
            </w:r>
            <w:r w:rsidRPr="00AC3A85">
              <w:rPr>
                <w:rFonts w:ascii="宋体" w:hAnsi="宋体" w:hint="eastAsia"/>
                <w:szCs w:val="21"/>
              </w:rPr>
              <w:t>；重视青年教师、骨干教师的培养和使用，“传、帮、带”形成制度，骨干教师在课程实施和改革中起带头和示范作用/1分</w:t>
            </w:r>
            <w:r w:rsidRPr="00AC3A85">
              <w:rPr>
                <w:rFonts w:ascii="宋体" w:hAnsi="宋体"/>
                <w:szCs w:val="21"/>
              </w:rPr>
              <w:t>。</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查阅相关</w:t>
            </w:r>
            <w:r w:rsidRPr="00AC3A85">
              <w:rPr>
                <w:rFonts w:ascii="宋体" w:hAnsi="宋体"/>
                <w:sz w:val="18"/>
                <w:szCs w:val="18"/>
              </w:rPr>
              <w:t>培训制度</w:t>
            </w:r>
            <w:r w:rsidRPr="00AC3A85">
              <w:rPr>
                <w:rFonts w:ascii="宋体" w:hAnsi="宋体" w:hint="eastAsia"/>
                <w:sz w:val="18"/>
                <w:szCs w:val="18"/>
              </w:rPr>
              <w:t>、</w:t>
            </w:r>
            <w:r w:rsidRPr="00AC3A85">
              <w:rPr>
                <w:rFonts w:ascii="宋体" w:hAnsi="宋体"/>
                <w:sz w:val="18"/>
                <w:szCs w:val="18"/>
              </w:rPr>
              <w:t>培训规划</w:t>
            </w:r>
            <w:r w:rsidRPr="00AC3A85">
              <w:rPr>
                <w:rFonts w:ascii="宋体" w:hAnsi="宋体" w:hint="eastAsia"/>
                <w:sz w:val="18"/>
                <w:szCs w:val="18"/>
              </w:rPr>
              <w:t>与计划、教师个人</w:t>
            </w:r>
            <w:r w:rsidRPr="00AC3A85">
              <w:rPr>
                <w:rFonts w:ascii="宋体" w:hAnsi="宋体"/>
                <w:sz w:val="18"/>
                <w:szCs w:val="18"/>
              </w:rPr>
              <w:t>专业</w:t>
            </w:r>
            <w:r w:rsidRPr="00AC3A85">
              <w:rPr>
                <w:rFonts w:ascii="宋体" w:hAnsi="宋体" w:hint="eastAsia"/>
                <w:sz w:val="18"/>
                <w:szCs w:val="18"/>
              </w:rPr>
              <w:t>发展规划与成果、校本培训记录、继续教育证书、财务报表、账册等，个别访谈</w:t>
            </w:r>
            <w:r w:rsidRPr="00AC3A85">
              <w:rPr>
                <w:rFonts w:ascii="宋体" w:hAnsi="宋体" w:cs="宋体" w:hint="eastAsia"/>
                <w:kern w:val="0"/>
                <w:sz w:val="18"/>
                <w:szCs w:val="18"/>
              </w:rPr>
              <w:t>，</w:t>
            </w:r>
            <w:r w:rsidRPr="00AC3A85">
              <w:rPr>
                <w:rFonts w:ascii="宋体" w:hAnsi="宋体" w:hint="eastAsia"/>
                <w:sz w:val="18"/>
                <w:szCs w:val="18"/>
              </w:rPr>
              <w:t>见说明3。</w:t>
            </w:r>
          </w:p>
        </w:tc>
      </w:tr>
      <w:tr w:rsidR="003A0182" w:rsidRPr="001D3703" w:rsidTr="00251CA4">
        <w:tblPrEx>
          <w:tblCellMar>
            <w:top w:w="0" w:type="dxa"/>
            <w:bottom w:w="0" w:type="dxa"/>
          </w:tblCellMar>
        </w:tblPrEx>
        <w:trPr>
          <w:trHeight w:val="1622"/>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szCs w:val="21"/>
              </w:rPr>
            </w:pPr>
            <w:r w:rsidRPr="001D3703">
              <w:rPr>
                <w:rFonts w:ascii="宋体" w:hAnsi="宋体" w:hint="eastAsia"/>
                <w:szCs w:val="21"/>
              </w:rPr>
              <w:lastRenderedPageBreak/>
              <w:t>5</w:t>
            </w:r>
          </w:p>
        </w:tc>
        <w:tc>
          <w:tcPr>
            <w:tcW w:w="758" w:type="dxa"/>
            <w:vAlign w:val="center"/>
          </w:tcPr>
          <w:p w:rsidR="003A0182" w:rsidRPr="001D3703" w:rsidRDefault="003A0182" w:rsidP="00251CA4">
            <w:pPr>
              <w:spacing w:line="320" w:lineRule="exact"/>
              <w:jc w:val="center"/>
              <w:rPr>
                <w:rFonts w:ascii="宋体" w:hAnsi="宋体" w:cs="宋体" w:hint="eastAsia"/>
                <w:kern w:val="0"/>
                <w:szCs w:val="21"/>
              </w:rPr>
            </w:pPr>
            <w:r w:rsidRPr="001D3703">
              <w:rPr>
                <w:rFonts w:ascii="宋体" w:hAnsi="宋体" w:cs="宋体" w:hint="eastAsia"/>
                <w:kern w:val="0"/>
                <w:szCs w:val="21"/>
              </w:rPr>
              <w:t>发展</w:t>
            </w:r>
          </w:p>
          <w:p w:rsidR="003A0182" w:rsidRPr="001D3703" w:rsidRDefault="003A0182" w:rsidP="00251CA4">
            <w:pPr>
              <w:spacing w:line="320" w:lineRule="exact"/>
              <w:jc w:val="center"/>
              <w:rPr>
                <w:rFonts w:ascii="宋体" w:hAnsi="宋体"/>
                <w:szCs w:val="21"/>
              </w:rPr>
            </w:pPr>
            <w:r w:rsidRPr="001D3703">
              <w:rPr>
                <w:rFonts w:ascii="宋体" w:hAnsi="宋体" w:cs="宋体" w:hint="eastAsia"/>
                <w:kern w:val="0"/>
                <w:szCs w:val="21"/>
              </w:rPr>
              <w:t>规划</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2</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根据民主决策的原则，经过充分论证，确立学校发展的奋斗目标，</w:t>
            </w:r>
            <w:r w:rsidRPr="00AC3A85">
              <w:rPr>
                <w:rFonts w:ascii="宋体" w:hAnsi="宋体"/>
                <w:szCs w:val="21"/>
              </w:rPr>
              <w:t>有目标明确、</w:t>
            </w:r>
            <w:r w:rsidRPr="00AC3A85">
              <w:rPr>
                <w:rFonts w:ascii="宋体" w:hAnsi="宋体" w:hint="eastAsia"/>
                <w:szCs w:val="21"/>
              </w:rPr>
              <w:t>定位准确、</w:t>
            </w:r>
            <w:r w:rsidRPr="00AC3A85">
              <w:rPr>
                <w:rFonts w:ascii="宋体" w:hAnsi="宋体"/>
                <w:szCs w:val="21"/>
              </w:rPr>
              <w:t>思路清晰、措施得当的学校发展规划（3年或5年）</w:t>
            </w:r>
            <w:r w:rsidRPr="00AC3A85">
              <w:rPr>
                <w:rFonts w:ascii="宋体" w:hAnsi="宋体" w:cs="宋体" w:hint="eastAsia"/>
                <w:kern w:val="0"/>
                <w:szCs w:val="21"/>
              </w:rPr>
              <w:t>，</w:t>
            </w:r>
            <w:r w:rsidRPr="00AC3A85">
              <w:rPr>
                <w:rFonts w:ascii="宋体" w:hAnsi="宋体" w:hint="eastAsia"/>
                <w:szCs w:val="21"/>
              </w:rPr>
              <w:t>近期规划实施情况较好，并</w:t>
            </w:r>
            <w:r w:rsidRPr="00AC3A85">
              <w:rPr>
                <w:rFonts w:ascii="宋体" w:hAnsi="宋体"/>
                <w:szCs w:val="21"/>
              </w:rPr>
              <w:t>能适时进行调整和完善</w:t>
            </w:r>
            <w:r w:rsidRPr="00AC3A85">
              <w:rPr>
                <w:rFonts w:ascii="宋体" w:hAnsi="宋体" w:hint="eastAsia"/>
                <w:szCs w:val="21"/>
              </w:rPr>
              <w:t>/1分。</w:t>
            </w:r>
            <w:r w:rsidRPr="00AC3A85">
              <w:rPr>
                <w:rFonts w:ascii="宋体" w:hAnsi="宋体"/>
                <w:szCs w:val="21"/>
              </w:rPr>
              <w:t>学校和各部门年度、学期工作计划体现规划精神，</w:t>
            </w:r>
            <w:r w:rsidRPr="00AC3A85">
              <w:rPr>
                <w:rFonts w:ascii="宋体" w:hAnsi="宋体" w:hint="eastAsia"/>
                <w:szCs w:val="21"/>
              </w:rPr>
              <w:t>工作</w:t>
            </w:r>
            <w:r w:rsidRPr="00AC3A85">
              <w:rPr>
                <w:rFonts w:ascii="宋体" w:hAnsi="宋体"/>
                <w:szCs w:val="21"/>
              </w:rPr>
              <w:t>总结</w:t>
            </w:r>
            <w:r w:rsidRPr="00AC3A85">
              <w:rPr>
                <w:rFonts w:ascii="宋体" w:hAnsi="宋体" w:hint="eastAsia"/>
                <w:szCs w:val="21"/>
              </w:rPr>
              <w:t>能</w:t>
            </w:r>
            <w:r w:rsidRPr="00AC3A85">
              <w:rPr>
                <w:rFonts w:ascii="宋体" w:hAnsi="宋体"/>
                <w:szCs w:val="21"/>
              </w:rPr>
              <w:t>反映规划实施情况</w:t>
            </w:r>
            <w:r w:rsidRPr="00AC3A85">
              <w:rPr>
                <w:rFonts w:ascii="宋体" w:hAnsi="宋体" w:hint="eastAsia"/>
                <w:szCs w:val="21"/>
              </w:rPr>
              <w:t>/1分。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查阅学校</w:t>
            </w:r>
            <w:r w:rsidRPr="00AC3A85">
              <w:rPr>
                <w:rFonts w:ascii="宋体" w:hAnsi="宋体" w:cs="宋体" w:hint="eastAsia"/>
                <w:kern w:val="0"/>
                <w:sz w:val="18"/>
                <w:szCs w:val="18"/>
              </w:rPr>
              <w:t>发展规划、年度工作计划与总结，</w:t>
            </w:r>
            <w:r w:rsidRPr="00AC3A85">
              <w:rPr>
                <w:rFonts w:ascii="宋体" w:hAnsi="宋体" w:hint="eastAsia"/>
                <w:sz w:val="18"/>
                <w:szCs w:val="18"/>
              </w:rPr>
              <w:t>听校长汇报，个别访谈</w:t>
            </w:r>
            <w:r w:rsidRPr="00AC3A85">
              <w:rPr>
                <w:rFonts w:ascii="宋体" w:hAnsi="宋体" w:cs="宋体" w:hint="eastAsia"/>
                <w:kern w:val="0"/>
                <w:sz w:val="18"/>
                <w:szCs w:val="18"/>
              </w:rPr>
              <w:t>，</w:t>
            </w:r>
            <w:r w:rsidRPr="00AC3A85">
              <w:rPr>
                <w:rFonts w:ascii="宋体" w:hAnsi="宋体" w:hint="eastAsia"/>
                <w:sz w:val="18"/>
                <w:szCs w:val="18"/>
              </w:rPr>
              <w:t>见说明4。</w:t>
            </w:r>
          </w:p>
        </w:tc>
      </w:tr>
      <w:tr w:rsidR="003A0182" w:rsidRPr="001D3703" w:rsidTr="00251CA4">
        <w:tblPrEx>
          <w:tblCellMar>
            <w:top w:w="0" w:type="dxa"/>
            <w:bottom w:w="0" w:type="dxa"/>
          </w:tblCellMar>
        </w:tblPrEx>
        <w:trPr>
          <w:trHeight w:val="1843"/>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szCs w:val="21"/>
              </w:rPr>
            </w:pPr>
            <w:r w:rsidRPr="001D3703">
              <w:rPr>
                <w:rFonts w:ascii="宋体" w:hAnsi="宋体" w:hint="eastAsia"/>
                <w:szCs w:val="21"/>
              </w:rPr>
              <w:t>6</w:t>
            </w:r>
          </w:p>
        </w:tc>
        <w:tc>
          <w:tcPr>
            <w:tcW w:w="758" w:type="dxa"/>
            <w:vAlign w:val="center"/>
          </w:tcPr>
          <w:p w:rsidR="003A0182" w:rsidRDefault="003A0182" w:rsidP="00251CA4">
            <w:pPr>
              <w:spacing w:line="320" w:lineRule="exact"/>
              <w:jc w:val="center"/>
              <w:rPr>
                <w:rFonts w:ascii="宋体" w:hAnsi="宋体" w:hint="eastAsia"/>
                <w:szCs w:val="21"/>
              </w:rPr>
            </w:pPr>
            <w:r w:rsidRPr="001D3703">
              <w:rPr>
                <w:rFonts w:ascii="宋体" w:hAnsi="宋体" w:hint="eastAsia"/>
                <w:szCs w:val="21"/>
              </w:rPr>
              <w:t>管理</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制度</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hint="eastAsia"/>
                <w:b/>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坚持依法治校，校长负责制落实，严格按照中组部《关于加强中小学校党的建设工作的意见》要求，深入开展党建工作/1分。充分发挥党组织的监督保证作用和教代会的作用，学校重大改革和重大问题的决策经教代会讨论通过/1分。校务公开制度落实；</w:t>
            </w:r>
            <w:r w:rsidRPr="00AC3A85">
              <w:rPr>
                <w:rFonts w:ascii="宋体" w:hAnsi="宋体"/>
                <w:szCs w:val="21"/>
              </w:rPr>
              <w:t>各项</w:t>
            </w:r>
            <w:r w:rsidRPr="00AC3A85">
              <w:rPr>
                <w:rFonts w:ascii="宋体" w:hAnsi="宋体" w:hint="eastAsia"/>
                <w:szCs w:val="21"/>
              </w:rPr>
              <w:t>规章制度健全，管理机构设置合理，各部门、各岗位职责明确，有行之有效的考核办法和激励措施，学校运转正常/1分。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cs="宋体" w:hint="eastAsia"/>
                <w:kern w:val="0"/>
                <w:sz w:val="18"/>
                <w:szCs w:val="18"/>
              </w:rPr>
              <w:t>查阅学校章程、各项管理制度、座谈了解，</w:t>
            </w:r>
            <w:r w:rsidRPr="00AC3A85">
              <w:rPr>
                <w:rFonts w:ascii="宋体" w:hAnsi="宋体" w:cs="宋体"/>
                <w:kern w:val="0"/>
                <w:sz w:val="18"/>
                <w:szCs w:val="18"/>
              </w:rPr>
              <w:t>校务会</w:t>
            </w:r>
            <w:r w:rsidRPr="00AC3A85">
              <w:rPr>
                <w:rFonts w:ascii="宋体" w:hAnsi="宋体" w:cs="宋体" w:hint="eastAsia"/>
                <w:kern w:val="0"/>
                <w:sz w:val="18"/>
                <w:szCs w:val="18"/>
              </w:rPr>
              <w:t>、</w:t>
            </w:r>
            <w:r w:rsidRPr="00AC3A85">
              <w:rPr>
                <w:rFonts w:ascii="宋体" w:hAnsi="宋体" w:cs="宋体"/>
                <w:kern w:val="0"/>
                <w:sz w:val="18"/>
                <w:szCs w:val="18"/>
              </w:rPr>
              <w:t>教代会</w:t>
            </w:r>
            <w:r w:rsidRPr="00AC3A85">
              <w:rPr>
                <w:rFonts w:ascii="宋体" w:hAnsi="宋体" w:cs="宋体" w:hint="eastAsia"/>
                <w:kern w:val="0"/>
                <w:sz w:val="18"/>
                <w:szCs w:val="18"/>
              </w:rPr>
              <w:t>记录，个别访问，现场核查，网络查询，</w:t>
            </w:r>
            <w:r w:rsidRPr="00AC3A85">
              <w:rPr>
                <w:rFonts w:ascii="宋体" w:hAnsi="宋体" w:hint="eastAsia"/>
                <w:sz w:val="18"/>
                <w:szCs w:val="18"/>
              </w:rPr>
              <w:t>见说明5</w:t>
            </w:r>
            <w:r w:rsidRPr="00AC3A85">
              <w:rPr>
                <w:rFonts w:ascii="宋体" w:hAnsi="宋体" w:cs="宋体" w:hint="eastAsia"/>
                <w:kern w:val="0"/>
                <w:sz w:val="18"/>
                <w:szCs w:val="18"/>
              </w:rPr>
              <w:t>。</w:t>
            </w:r>
          </w:p>
        </w:tc>
      </w:tr>
      <w:tr w:rsidR="003A0182" w:rsidRPr="001D3703" w:rsidTr="00251CA4">
        <w:tblPrEx>
          <w:tblCellMar>
            <w:top w:w="0" w:type="dxa"/>
            <w:bottom w:w="0" w:type="dxa"/>
          </w:tblCellMar>
        </w:tblPrEx>
        <w:trPr>
          <w:trHeight w:val="1401"/>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7</w:t>
            </w:r>
          </w:p>
        </w:tc>
        <w:tc>
          <w:tcPr>
            <w:tcW w:w="758" w:type="dxa"/>
            <w:vAlign w:val="center"/>
          </w:tcPr>
          <w:p w:rsidR="003A0182" w:rsidRDefault="003A0182" w:rsidP="00251CA4">
            <w:pPr>
              <w:spacing w:line="320" w:lineRule="exact"/>
              <w:jc w:val="center"/>
              <w:rPr>
                <w:rFonts w:ascii="宋体" w:hAnsi="宋体" w:hint="eastAsia"/>
                <w:szCs w:val="21"/>
              </w:rPr>
            </w:pPr>
            <w:r w:rsidRPr="001D3703">
              <w:rPr>
                <w:rFonts w:ascii="宋体" w:hAnsi="宋体" w:hint="eastAsia"/>
                <w:szCs w:val="21"/>
              </w:rPr>
              <w:t>管理</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改革</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2</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探索</w:t>
            </w:r>
            <w:r w:rsidRPr="00AC3A85">
              <w:rPr>
                <w:rFonts w:ascii="宋体" w:hAnsi="宋体"/>
                <w:szCs w:val="21"/>
              </w:rPr>
              <w:t>人事、分配、后勤等方面的管理体制改革，进展情况良好</w:t>
            </w:r>
            <w:r w:rsidRPr="00AC3A85">
              <w:rPr>
                <w:rFonts w:ascii="宋体" w:hAnsi="宋体" w:hint="eastAsia"/>
                <w:szCs w:val="21"/>
              </w:rPr>
              <w:t>，全员聘任制、绩效工资制、后勤责任制等管理改革能激发学校发展活力/1分。</w:t>
            </w:r>
            <w:r w:rsidRPr="00AC3A85">
              <w:rPr>
                <w:rFonts w:ascii="宋体" w:hAnsi="宋体"/>
                <w:szCs w:val="21"/>
              </w:rPr>
              <w:t>人力资源配置</w:t>
            </w:r>
            <w:r w:rsidRPr="00AC3A85">
              <w:rPr>
                <w:rFonts w:ascii="宋体" w:hAnsi="宋体" w:hint="eastAsia"/>
                <w:szCs w:val="21"/>
              </w:rPr>
              <w:t>与管理、课程设置及选课制运行、教学质量评价，学生管理、后勤服务与</w:t>
            </w:r>
            <w:r w:rsidRPr="00AC3A85">
              <w:rPr>
                <w:rFonts w:ascii="宋体" w:hAnsi="宋体"/>
                <w:szCs w:val="21"/>
              </w:rPr>
              <w:t>经费保障</w:t>
            </w:r>
            <w:r w:rsidRPr="00AC3A85">
              <w:rPr>
                <w:rFonts w:ascii="宋体" w:hAnsi="宋体" w:hint="eastAsia"/>
                <w:szCs w:val="21"/>
              </w:rPr>
              <w:t>、信息技术管理、教育质量保障等</w:t>
            </w:r>
            <w:r w:rsidRPr="00AC3A85">
              <w:rPr>
                <w:rFonts w:ascii="宋体" w:hAnsi="宋体"/>
                <w:szCs w:val="21"/>
              </w:rPr>
              <w:t>方面的管理模式初步适应课程改革要求</w:t>
            </w:r>
            <w:r w:rsidRPr="00AC3A85">
              <w:rPr>
                <w:rFonts w:ascii="宋体" w:hAnsi="宋体" w:hint="eastAsia"/>
                <w:szCs w:val="21"/>
              </w:rPr>
              <w:t>/1分。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cs="宋体" w:hint="eastAsia"/>
                <w:kern w:val="0"/>
                <w:sz w:val="18"/>
                <w:szCs w:val="18"/>
              </w:rPr>
              <w:t>查阅管理</w:t>
            </w:r>
            <w:r w:rsidRPr="00AC3A85">
              <w:rPr>
                <w:rFonts w:ascii="宋体" w:hAnsi="宋体" w:cs="宋体"/>
                <w:kern w:val="0"/>
                <w:sz w:val="18"/>
                <w:szCs w:val="18"/>
              </w:rPr>
              <w:t>改革</w:t>
            </w:r>
            <w:r w:rsidRPr="00AC3A85">
              <w:rPr>
                <w:rFonts w:ascii="宋体" w:hAnsi="宋体" w:cs="宋体" w:hint="eastAsia"/>
                <w:kern w:val="0"/>
                <w:sz w:val="18"/>
                <w:szCs w:val="18"/>
              </w:rPr>
              <w:t>方案，宣传报道</w:t>
            </w:r>
            <w:r w:rsidRPr="00AC3A85">
              <w:rPr>
                <w:rFonts w:ascii="宋体" w:hAnsi="宋体" w:hint="eastAsia"/>
                <w:sz w:val="18"/>
                <w:szCs w:val="18"/>
              </w:rPr>
              <w:t>，</w:t>
            </w:r>
            <w:r w:rsidRPr="00AC3A85">
              <w:rPr>
                <w:rFonts w:ascii="宋体" w:hAnsi="宋体" w:cs="宋体" w:hint="eastAsia"/>
                <w:kern w:val="0"/>
                <w:sz w:val="18"/>
                <w:szCs w:val="18"/>
              </w:rPr>
              <w:t>现场核查，网络查询，座谈了解，</w:t>
            </w:r>
            <w:r w:rsidRPr="00AC3A85">
              <w:rPr>
                <w:rFonts w:ascii="宋体" w:hAnsi="宋体" w:hint="eastAsia"/>
                <w:sz w:val="18"/>
                <w:szCs w:val="18"/>
              </w:rPr>
              <w:t>见说明6</w:t>
            </w:r>
            <w:r w:rsidRPr="00AC3A85">
              <w:rPr>
                <w:rFonts w:ascii="宋体" w:hAnsi="宋体" w:cs="宋体" w:hint="eastAsia"/>
                <w:kern w:val="0"/>
                <w:sz w:val="18"/>
                <w:szCs w:val="18"/>
              </w:rPr>
              <w:t>。</w:t>
            </w:r>
          </w:p>
        </w:tc>
      </w:tr>
      <w:tr w:rsidR="003A0182" w:rsidRPr="001D3703" w:rsidTr="00251CA4">
        <w:tblPrEx>
          <w:tblCellMar>
            <w:top w:w="0" w:type="dxa"/>
            <w:bottom w:w="0" w:type="dxa"/>
          </w:tblCellMar>
        </w:tblPrEx>
        <w:trPr>
          <w:trHeight w:val="1408"/>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8</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校园</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文化</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校园净化、绿化、美化，文化设施教育性、知识性较强，注重营造育人文化氛围，师生文明程度较高，已基本形成良好的校风、教风和学风/2分。学生社团</w:t>
            </w:r>
            <w:r w:rsidRPr="00AC3A85">
              <w:rPr>
                <w:rFonts w:ascii="仿宋_GB2312" w:hAnsi="宋体" w:hint="eastAsia"/>
                <w:szCs w:val="21"/>
              </w:rPr>
              <w:t>数</w:t>
            </w:r>
            <w:r w:rsidRPr="00AC3A85">
              <w:rPr>
                <w:rFonts w:ascii="宋体" w:hAnsi="宋体" w:hint="eastAsia"/>
                <w:szCs w:val="21"/>
              </w:rPr>
              <w:t>量不少于高中班级总数的30%，积极开展科技创新、体育、艺术等校园文化活动；近三年被评为县以上“文明学校”或“实施素质教育先进学校”/1分。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sz w:val="18"/>
                <w:szCs w:val="18"/>
              </w:rPr>
            </w:pPr>
            <w:r w:rsidRPr="00AC3A85">
              <w:rPr>
                <w:rFonts w:ascii="宋体" w:hAnsi="宋体" w:hint="eastAsia"/>
                <w:sz w:val="18"/>
                <w:szCs w:val="18"/>
              </w:rPr>
              <w:t>查阅校园文化活动、学生社团活动照片与记录、青少年科技创新大赛、机器人大赛、体育和艺术等比赛获奖证书，实地考察，座谈访问，见说明7。</w:t>
            </w:r>
          </w:p>
        </w:tc>
      </w:tr>
      <w:tr w:rsidR="003A0182" w:rsidRPr="001D3703" w:rsidTr="00251CA4">
        <w:tblPrEx>
          <w:tblCellMar>
            <w:top w:w="0" w:type="dxa"/>
            <w:bottom w:w="0" w:type="dxa"/>
          </w:tblCellMar>
        </w:tblPrEx>
        <w:trPr>
          <w:trHeight w:val="1740"/>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9</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课程</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管理</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全面</w:t>
            </w:r>
            <w:r w:rsidRPr="00AC3A85">
              <w:rPr>
                <w:rFonts w:ascii="宋体" w:hAnsi="宋体"/>
                <w:szCs w:val="21"/>
              </w:rPr>
              <w:t>执行国家课程方案，有校本化的课程实施方案和校本课程建设规划</w:t>
            </w:r>
            <w:r w:rsidRPr="00AC3A85">
              <w:rPr>
                <w:rFonts w:ascii="宋体" w:hAnsi="宋体" w:hint="eastAsia"/>
                <w:szCs w:val="21"/>
              </w:rPr>
              <w:t>，</w:t>
            </w:r>
            <w:r w:rsidRPr="00AC3A85">
              <w:rPr>
                <w:rFonts w:ascii="宋体" w:hAnsi="宋体"/>
                <w:szCs w:val="21"/>
              </w:rPr>
              <w:t>课程开发、更新有制度、有措施、有保障</w:t>
            </w:r>
            <w:r w:rsidRPr="00AC3A85">
              <w:rPr>
                <w:rFonts w:ascii="宋体" w:hAnsi="宋体" w:hint="eastAsia"/>
                <w:szCs w:val="21"/>
              </w:rPr>
              <w:t>/1分。合理设置各年级课程，</w:t>
            </w:r>
            <w:r w:rsidRPr="00AC3A85">
              <w:rPr>
                <w:rFonts w:ascii="宋体" w:hAnsi="宋体"/>
                <w:szCs w:val="21"/>
              </w:rPr>
              <w:t>开齐开足各类课程</w:t>
            </w:r>
            <w:r w:rsidRPr="00AC3A85">
              <w:rPr>
                <w:rFonts w:ascii="宋体" w:hAnsi="宋体" w:hint="eastAsia"/>
                <w:szCs w:val="21"/>
              </w:rPr>
              <w:t>，确保综合实践活动、技术、体育与健康、艺术等课程的实施</w:t>
            </w:r>
            <w:r>
              <w:rPr>
                <w:rFonts w:ascii="宋体" w:hAnsi="宋体" w:hint="eastAsia"/>
                <w:szCs w:val="21"/>
              </w:rPr>
              <w:t>；</w:t>
            </w:r>
            <w:r w:rsidRPr="00AC3A85">
              <w:rPr>
                <w:rFonts w:ascii="宋体" w:hAnsi="宋体" w:hint="eastAsia"/>
                <w:szCs w:val="21"/>
              </w:rPr>
              <w:t>研究性学习、社会实践、社区服务按计划开展，管理规范/</w:t>
            </w:r>
            <w:r>
              <w:rPr>
                <w:rFonts w:ascii="宋体" w:hAnsi="宋体" w:hint="eastAsia"/>
                <w:szCs w:val="21"/>
              </w:rPr>
              <w:t>3</w:t>
            </w:r>
            <w:r w:rsidRPr="00AC3A85">
              <w:rPr>
                <w:rFonts w:ascii="宋体" w:hAnsi="宋体" w:hint="eastAsia"/>
                <w:szCs w:val="21"/>
              </w:rPr>
              <w:t>分。选修I课程能基本满足学生发展的需要</w:t>
            </w:r>
            <w:r>
              <w:rPr>
                <w:rFonts w:ascii="宋体" w:hAnsi="宋体" w:hint="eastAsia"/>
                <w:szCs w:val="21"/>
              </w:rPr>
              <w:t>，</w:t>
            </w:r>
            <w:r w:rsidRPr="00AC3A85">
              <w:rPr>
                <w:rFonts w:ascii="宋体" w:hAnsi="宋体"/>
                <w:szCs w:val="21"/>
              </w:rPr>
              <w:t>高一、高二选修Ⅱ课程</w:t>
            </w:r>
            <w:r w:rsidRPr="00AC3A85">
              <w:rPr>
                <w:rFonts w:ascii="宋体" w:hAnsi="宋体" w:hint="eastAsia"/>
                <w:szCs w:val="21"/>
              </w:rPr>
              <w:t>数与班级数之比大于1/1分。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查阅学校课程实施方案与校本课程建设规划、学校课程表，研究性学习、社会实践、社区服务活动照片与纪录，实地考察、个别访谈，见说明8。</w:t>
            </w:r>
          </w:p>
        </w:tc>
      </w:tr>
      <w:tr w:rsidR="003A0182" w:rsidRPr="001D3703" w:rsidTr="00251CA4">
        <w:tblPrEx>
          <w:tblCellMar>
            <w:top w:w="0" w:type="dxa"/>
            <w:bottom w:w="0" w:type="dxa"/>
          </w:tblCellMar>
        </w:tblPrEx>
        <w:trPr>
          <w:trHeight w:val="2614"/>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lastRenderedPageBreak/>
              <w:t>10</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德育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工作</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AC3A85" w:rsidRDefault="003A0182" w:rsidP="00251CA4">
            <w:pPr>
              <w:spacing w:line="360" w:lineRule="exact"/>
              <w:rPr>
                <w:rFonts w:ascii="宋体" w:hAnsi="宋体" w:hint="eastAsia"/>
                <w:spacing w:val="-2"/>
                <w:szCs w:val="21"/>
              </w:rPr>
            </w:pPr>
            <w:r w:rsidRPr="00AC3A85">
              <w:rPr>
                <w:rFonts w:ascii="宋体" w:hAnsi="宋体" w:hint="eastAsia"/>
                <w:spacing w:val="-2"/>
                <w:szCs w:val="21"/>
              </w:rPr>
              <w:t>坚持立德树人，以社会主义核心价值观教育为主线，将德育各方面内容融入教育教学全过程，优化德育课程设计，有加强和改进品德课教学的措施且效果较好，针对本校实际开展德育课题研究并取得一定成果/1分。德育工作</w:t>
            </w:r>
            <w:r w:rsidRPr="00AC3A85">
              <w:rPr>
                <w:rFonts w:ascii="宋体" w:hAnsi="宋体"/>
                <w:spacing w:val="-2"/>
                <w:szCs w:val="21"/>
              </w:rPr>
              <w:t>机构、</w:t>
            </w:r>
            <w:r w:rsidRPr="00AC3A85">
              <w:rPr>
                <w:rFonts w:ascii="宋体" w:hAnsi="宋体" w:hint="eastAsia"/>
                <w:spacing w:val="-2"/>
                <w:szCs w:val="21"/>
              </w:rPr>
              <w:t>骨干</w:t>
            </w:r>
            <w:r w:rsidRPr="00AC3A85">
              <w:rPr>
                <w:rFonts w:ascii="宋体" w:hAnsi="宋体"/>
                <w:spacing w:val="-2"/>
                <w:szCs w:val="21"/>
              </w:rPr>
              <w:t>队伍、</w:t>
            </w:r>
            <w:r w:rsidRPr="00AC3A85">
              <w:rPr>
                <w:rFonts w:ascii="宋体" w:hAnsi="宋体" w:hint="eastAsia"/>
                <w:spacing w:val="-2"/>
                <w:szCs w:val="21"/>
              </w:rPr>
              <w:t>管理</w:t>
            </w:r>
            <w:r w:rsidRPr="00AC3A85">
              <w:rPr>
                <w:rFonts w:ascii="宋体" w:hAnsi="宋体"/>
                <w:spacing w:val="-2"/>
                <w:szCs w:val="21"/>
              </w:rPr>
              <w:t>制度</w:t>
            </w:r>
            <w:r w:rsidRPr="00AC3A85">
              <w:rPr>
                <w:rFonts w:ascii="宋体" w:hAnsi="宋体" w:hint="eastAsia"/>
                <w:spacing w:val="-2"/>
                <w:szCs w:val="21"/>
              </w:rPr>
              <w:t>健全，班主任责任培训落实，注重</w:t>
            </w:r>
            <w:r w:rsidRPr="00AC3A85">
              <w:rPr>
                <w:rFonts w:ascii="宋体" w:hAnsi="宋体"/>
                <w:spacing w:val="-2"/>
                <w:szCs w:val="21"/>
              </w:rPr>
              <w:t>发挥党团、学生会作用</w:t>
            </w:r>
            <w:r w:rsidRPr="00AC3A85">
              <w:rPr>
                <w:rFonts w:ascii="宋体" w:hAnsi="宋体" w:hint="eastAsia"/>
                <w:spacing w:val="-2"/>
                <w:szCs w:val="21"/>
              </w:rPr>
              <w:t>，</w:t>
            </w:r>
            <w:r w:rsidRPr="00AC3A85">
              <w:rPr>
                <w:rFonts w:ascii="宋体" w:hAnsi="宋体"/>
                <w:spacing w:val="-2"/>
                <w:szCs w:val="21"/>
              </w:rPr>
              <w:t>有一定数量、利用充分的</w:t>
            </w:r>
            <w:r w:rsidRPr="00AC3A85">
              <w:rPr>
                <w:rFonts w:ascii="宋体" w:hAnsi="宋体" w:hint="eastAsia"/>
                <w:spacing w:val="-2"/>
                <w:szCs w:val="21"/>
              </w:rPr>
              <w:t>社会实践</w:t>
            </w:r>
            <w:r w:rsidRPr="00AC3A85">
              <w:rPr>
                <w:rFonts w:ascii="宋体" w:hAnsi="宋体"/>
                <w:spacing w:val="-2"/>
                <w:szCs w:val="21"/>
              </w:rPr>
              <w:t>基地</w:t>
            </w:r>
            <w:r w:rsidRPr="00AC3A85">
              <w:rPr>
                <w:rFonts w:ascii="宋体" w:hAnsi="宋体" w:hint="eastAsia"/>
                <w:spacing w:val="-2"/>
                <w:szCs w:val="21"/>
              </w:rPr>
              <w:t>，认真开展实践育人，且有一定针对性和实效性，育人效果较好/1分。</w:t>
            </w:r>
            <w:r w:rsidRPr="00AC3A85">
              <w:rPr>
                <w:rFonts w:ascii="宋体" w:hAnsi="宋体"/>
                <w:spacing w:val="-2"/>
                <w:szCs w:val="21"/>
              </w:rPr>
              <w:t>学校、家庭、社会</w:t>
            </w:r>
            <w:r w:rsidRPr="00AC3A85">
              <w:rPr>
                <w:rFonts w:ascii="宋体" w:hAnsi="宋体" w:hint="eastAsia"/>
                <w:spacing w:val="-2"/>
                <w:szCs w:val="21"/>
              </w:rPr>
              <w:t>协同育人</w:t>
            </w:r>
            <w:r w:rsidRPr="00AC3A85">
              <w:rPr>
                <w:rFonts w:ascii="宋体" w:hAnsi="宋体"/>
                <w:spacing w:val="-2"/>
                <w:szCs w:val="21"/>
              </w:rPr>
              <w:t>体系基本形成，</w:t>
            </w:r>
            <w:r w:rsidRPr="00AC3A85">
              <w:rPr>
                <w:rFonts w:ascii="宋体" w:hAnsi="宋体" w:hint="eastAsia"/>
                <w:spacing w:val="-2"/>
                <w:szCs w:val="21"/>
              </w:rPr>
              <w:t>家长、社会人士参与学校德育及社会实践等活动且较有成效/1分。按要求配备专业心理辅导教师且持证上岗，将心理健康教育列入校本课程，有针对性地开展心理咨询、辅导、调查、研究，定期开设专题讲座，并建立心理危机干预机制/2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查阅学校工作计划与总结、德育工作制度、研究课题、活动照片与记录，实地考察、随堂听课、座谈了解，见说明9。</w:t>
            </w:r>
          </w:p>
        </w:tc>
      </w:tr>
      <w:tr w:rsidR="003A0182" w:rsidRPr="001D3703" w:rsidTr="00251CA4">
        <w:tblPrEx>
          <w:tblCellMar>
            <w:top w:w="0" w:type="dxa"/>
            <w:bottom w:w="0" w:type="dxa"/>
          </w:tblCellMar>
        </w:tblPrEx>
        <w:trPr>
          <w:trHeight w:val="1700"/>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11</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教学</w:t>
            </w:r>
          </w:p>
          <w:p w:rsidR="003A0182" w:rsidRPr="001D3703" w:rsidRDefault="003A0182" w:rsidP="00251CA4">
            <w:pPr>
              <w:spacing w:line="320" w:lineRule="exact"/>
              <w:jc w:val="center"/>
              <w:rPr>
                <w:rFonts w:ascii="宋体" w:hAnsi="宋体"/>
                <w:szCs w:val="21"/>
              </w:rPr>
            </w:pPr>
            <w:r w:rsidRPr="001D3703">
              <w:rPr>
                <w:rFonts w:ascii="宋体" w:hAnsi="宋体" w:hint="eastAsia"/>
                <w:szCs w:val="21"/>
              </w:rPr>
              <w:t>常规</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AC3A85" w:rsidRDefault="003A0182" w:rsidP="00251CA4">
            <w:pPr>
              <w:spacing w:line="360" w:lineRule="exact"/>
              <w:rPr>
                <w:rFonts w:ascii="宋体" w:hAnsi="宋体" w:hint="eastAsia"/>
                <w:spacing w:val="-2"/>
                <w:szCs w:val="21"/>
              </w:rPr>
            </w:pPr>
            <w:r w:rsidRPr="00AC3A85">
              <w:rPr>
                <w:rFonts w:ascii="宋体" w:hAnsi="宋体" w:hint="eastAsia"/>
                <w:spacing w:val="-2"/>
                <w:szCs w:val="21"/>
              </w:rPr>
              <w:t>教学常规管理制度健全，基本适应高考综合改革和课程改革要求，学生选课指导制度基本规范</w:t>
            </w:r>
            <w:r>
              <w:rPr>
                <w:rFonts w:ascii="宋体" w:hAnsi="宋体" w:hint="eastAsia"/>
                <w:spacing w:val="-2"/>
                <w:szCs w:val="21"/>
              </w:rPr>
              <w:t>，积极推行</w:t>
            </w:r>
            <w:r w:rsidRPr="000B1AC5">
              <w:rPr>
                <w:rFonts w:ascii="宋体" w:hAnsi="宋体" w:hint="eastAsia"/>
                <w:spacing w:val="-2"/>
                <w:szCs w:val="21"/>
              </w:rPr>
              <w:t>行政班与教学班相结合的教学管理模式</w:t>
            </w:r>
            <w:r w:rsidRPr="00AC3A85">
              <w:rPr>
                <w:rFonts w:ascii="宋体" w:hAnsi="宋体" w:hint="eastAsia"/>
                <w:spacing w:val="-2"/>
                <w:szCs w:val="21"/>
              </w:rPr>
              <w:t>/2分。对备课、课堂教学、作业布置批改、教学辅导、实验、信息技术应用、模块考核和学分认定等教学环节要求明确，认真实施，定期检查，形成制度</w:t>
            </w:r>
            <w:r w:rsidRPr="000B1AC5">
              <w:rPr>
                <w:rFonts w:ascii="宋体" w:hAnsi="宋体" w:hint="eastAsia"/>
                <w:spacing w:val="-2"/>
                <w:szCs w:val="21"/>
              </w:rPr>
              <w:t>；各类教学档案、资料健全，教材教辅管理规范</w:t>
            </w:r>
            <w:r w:rsidRPr="00AC3A85">
              <w:rPr>
                <w:rFonts w:ascii="宋体" w:hAnsi="宋体" w:hint="eastAsia"/>
                <w:spacing w:val="-2"/>
                <w:szCs w:val="21"/>
              </w:rPr>
              <w:t>/2分。建立教学质量测评、分析与改进机制，</w:t>
            </w:r>
            <w:r>
              <w:rPr>
                <w:rFonts w:ascii="宋体" w:hAnsi="宋体" w:hint="eastAsia"/>
                <w:spacing w:val="-2"/>
                <w:szCs w:val="21"/>
              </w:rPr>
              <w:t>开展校本作业研究与应用</w:t>
            </w:r>
            <w:r w:rsidRPr="00AC3A85">
              <w:rPr>
                <w:rFonts w:ascii="宋体" w:hAnsi="宋体" w:hint="eastAsia"/>
                <w:spacing w:val="-2"/>
                <w:szCs w:val="21"/>
              </w:rPr>
              <w:t xml:space="preserve"> /1分。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查阅教学常规管理规定、教学管理制度、课程表，抽查教师教案、听课笔记、学生作业、试卷，随堂听课，网络查询，座谈了解。</w:t>
            </w:r>
          </w:p>
        </w:tc>
      </w:tr>
      <w:tr w:rsidR="003A0182" w:rsidRPr="001D3703" w:rsidTr="00251CA4">
        <w:tblPrEx>
          <w:tblCellMar>
            <w:top w:w="0" w:type="dxa"/>
            <w:bottom w:w="0" w:type="dxa"/>
          </w:tblCellMar>
        </w:tblPrEx>
        <w:trPr>
          <w:trHeight w:val="1966"/>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12</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课堂</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教学</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vAlign w:val="center"/>
          </w:tcPr>
          <w:p w:rsidR="003A0182" w:rsidRPr="00AC3A85" w:rsidRDefault="003A0182" w:rsidP="00251CA4">
            <w:pPr>
              <w:spacing w:line="360" w:lineRule="exact"/>
              <w:rPr>
                <w:rFonts w:ascii="宋体" w:hAnsi="宋体" w:hint="eastAsia"/>
                <w:spacing w:val="-2"/>
                <w:szCs w:val="21"/>
              </w:rPr>
            </w:pPr>
            <w:r w:rsidRPr="00AC3A85">
              <w:rPr>
                <w:rFonts w:ascii="宋体" w:hAnsi="宋体" w:hint="eastAsia"/>
                <w:spacing w:val="-2"/>
                <w:szCs w:val="21"/>
              </w:rPr>
              <w:t>探索学科核心素养及其实现路径，课程标准落实，教学目标明确，注重基础知识、基本技能的同时，关注学生学习的过程与方法，关注学生情感、态度与价值观的养成，努力提高学生综合运用学科知识分析、判断、解决问题的关键能力与必备品格，引导学生全面发展；鼓励创新教学方法，倡导启发式、探究式、讨论式等多种形式教学，在教学过程中注重师生互动，调动学生的学习积极性；教师能运用信息技术条件辅助教学，提高课堂教学效果；优良课不低于60%。</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sz w:val="18"/>
                <w:szCs w:val="18"/>
              </w:rPr>
            </w:pPr>
            <w:r w:rsidRPr="00AC3A85">
              <w:rPr>
                <w:rFonts w:ascii="宋体" w:hAnsi="宋体" w:hint="eastAsia"/>
                <w:sz w:val="18"/>
                <w:szCs w:val="18"/>
              </w:rPr>
              <w:t>随机听课，抽查部分教师的教案和课件，座谈了解，集体评议，见说明10。</w:t>
            </w:r>
          </w:p>
        </w:tc>
      </w:tr>
      <w:tr w:rsidR="003A0182" w:rsidRPr="001D3703" w:rsidTr="00251CA4">
        <w:tblPrEx>
          <w:tblCellMar>
            <w:top w:w="0" w:type="dxa"/>
            <w:bottom w:w="0" w:type="dxa"/>
          </w:tblCellMar>
        </w:tblPrEx>
        <w:trPr>
          <w:trHeight w:val="1994"/>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13</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科研</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vAlign w:val="center"/>
          </w:tcPr>
          <w:p w:rsidR="003A0182" w:rsidRPr="00AC3A85" w:rsidRDefault="003A0182" w:rsidP="00251CA4">
            <w:pPr>
              <w:spacing w:line="360" w:lineRule="exact"/>
              <w:rPr>
                <w:rFonts w:ascii="宋体" w:hAnsi="宋体" w:hint="eastAsia"/>
                <w:spacing w:val="-2"/>
                <w:szCs w:val="21"/>
              </w:rPr>
            </w:pPr>
            <w:r w:rsidRPr="00AC3A85">
              <w:rPr>
                <w:rFonts w:ascii="宋体" w:hAnsi="宋体" w:hint="eastAsia"/>
                <w:spacing w:val="-2"/>
                <w:szCs w:val="21"/>
              </w:rPr>
              <w:t>教科研组织机构、制度健全，重视教研组建设，集体备课活动正常</w:t>
            </w:r>
            <w:r>
              <w:rPr>
                <w:rFonts w:ascii="宋体" w:hAnsi="宋体" w:hint="eastAsia"/>
                <w:spacing w:val="-2"/>
                <w:szCs w:val="21"/>
              </w:rPr>
              <w:t>；</w:t>
            </w:r>
            <w:r w:rsidRPr="00AC3A85">
              <w:rPr>
                <w:rFonts w:ascii="宋体" w:hAnsi="宋体" w:hint="eastAsia"/>
                <w:spacing w:val="-2"/>
                <w:szCs w:val="21"/>
              </w:rPr>
              <w:t>各教研组均</w:t>
            </w:r>
            <w:r w:rsidRPr="00AC3A85">
              <w:rPr>
                <w:rFonts w:ascii="宋体" w:hAnsi="宋体"/>
                <w:spacing w:val="-2"/>
                <w:szCs w:val="21"/>
              </w:rPr>
              <w:t>有校级</w:t>
            </w:r>
            <w:r w:rsidRPr="00AC3A85">
              <w:rPr>
                <w:rFonts w:ascii="宋体" w:hAnsi="宋体" w:hint="eastAsia"/>
                <w:spacing w:val="-2"/>
                <w:szCs w:val="21"/>
              </w:rPr>
              <w:t>以上</w:t>
            </w:r>
            <w:r w:rsidRPr="00AC3A85">
              <w:rPr>
                <w:rFonts w:ascii="宋体" w:hAnsi="宋体"/>
                <w:spacing w:val="-2"/>
                <w:szCs w:val="21"/>
              </w:rPr>
              <w:t>课题，</w:t>
            </w:r>
            <w:r w:rsidRPr="00AC3A85">
              <w:rPr>
                <w:rFonts w:ascii="宋体" w:hAnsi="宋体" w:hint="eastAsia"/>
                <w:spacing w:val="-2"/>
                <w:szCs w:val="21"/>
              </w:rPr>
              <w:t>50%</w:t>
            </w:r>
            <w:r w:rsidRPr="00AC3A85">
              <w:rPr>
                <w:rFonts w:ascii="宋体" w:hAnsi="宋体"/>
                <w:spacing w:val="-2"/>
                <w:szCs w:val="21"/>
              </w:rPr>
              <w:t>教师有个人研究</w:t>
            </w:r>
            <w:r w:rsidRPr="00AC3A85">
              <w:rPr>
                <w:rFonts w:ascii="宋体" w:hAnsi="宋体" w:hint="eastAsia"/>
                <w:spacing w:val="-2"/>
                <w:szCs w:val="21"/>
              </w:rPr>
              <w:t>课</w:t>
            </w:r>
            <w:r w:rsidRPr="00AC3A85">
              <w:rPr>
                <w:rFonts w:ascii="宋体" w:hAnsi="宋体"/>
                <w:spacing w:val="-2"/>
                <w:szCs w:val="21"/>
              </w:rPr>
              <w:t>题</w:t>
            </w:r>
            <w:r w:rsidRPr="00AC3A85">
              <w:rPr>
                <w:rFonts w:ascii="宋体" w:hAnsi="宋体" w:hint="eastAsia"/>
                <w:spacing w:val="-2"/>
                <w:szCs w:val="21"/>
              </w:rPr>
              <w:t>或实验项目；校本教研制度落实，有时间保证、有记录、有总结，有成效，各学科每月有2次以上的教研活动，能立足本校实际开展校本教研活动/</w:t>
            </w:r>
            <w:r>
              <w:rPr>
                <w:rFonts w:ascii="宋体" w:hAnsi="宋体" w:hint="eastAsia"/>
                <w:spacing w:val="-2"/>
                <w:szCs w:val="21"/>
              </w:rPr>
              <w:t>2</w:t>
            </w:r>
            <w:r w:rsidRPr="00AC3A85">
              <w:rPr>
                <w:rFonts w:ascii="宋体" w:hAnsi="宋体" w:hint="eastAsia"/>
                <w:spacing w:val="-2"/>
                <w:szCs w:val="21"/>
              </w:rPr>
              <w:t>分。</w:t>
            </w:r>
            <w:r w:rsidRPr="00AC3A85">
              <w:rPr>
                <w:rFonts w:ascii="宋体" w:hAnsi="宋体"/>
                <w:spacing w:val="-2"/>
                <w:szCs w:val="21"/>
              </w:rPr>
              <w:t>近</w:t>
            </w:r>
            <w:r w:rsidRPr="00AC3A85">
              <w:rPr>
                <w:rFonts w:ascii="宋体" w:hAnsi="宋体" w:hint="eastAsia"/>
                <w:spacing w:val="-2"/>
                <w:szCs w:val="21"/>
              </w:rPr>
              <w:t>五年有县级以上的</w:t>
            </w:r>
            <w:r w:rsidRPr="00AC3A85">
              <w:rPr>
                <w:rFonts w:ascii="宋体" w:hAnsi="宋体"/>
                <w:spacing w:val="-2"/>
                <w:szCs w:val="21"/>
              </w:rPr>
              <w:t>教科研立项</w:t>
            </w:r>
            <w:r w:rsidRPr="00AC3A85">
              <w:rPr>
                <w:rFonts w:ascii="宋体" w:hAnsi="宋体" w:hint="eastAsia"/>
                <w:spacing w:val="-2"/>
                <w:szCs w:val="21"/>
              </w:rPr>
              <w:t>课题或实验项目，能积极应用和推广教科研成果/1分。近三年在设区市级以上教育科研论文和教学成果评选中获三等奖以上的项数以及在公开发行的报刊上发表专业文章篇数之和与教师人数之比大于0.3/2分。</w:t>
            </w:r>
          </w:p>
        </w:tc>
        <w:tc>
          <w:tcPr>
            <w:tcW w:w="2694" w:type="dxa"/>
            <w:tcBorders>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查阅学校教科研工作计划和总结、校本教研制度、活动照片与记录、课题或实验项目研究报告及获奖证书或证明、教师公开发表的文章，网络查询，见说明11。</w:t>
            </w:r>
          </w:p>
        </w:tc>
      </w:tr>
      <w:tr w:rsidR="003A0182" w:rsidRPr="001D3703" w:rsidTr="00251CA4">
        <w:tblPrEx>
          <w:tblCellMar>
            <w:top w:w="0" w:type="dxa"/>
            <w:bottom w:w="0" w:type="dxa"/>
          </w:tblCellMar>
        </w:tblPrEx>
        <w:trPr>
          <w:trHeight w:val="1123"/>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lastRenderedPageBreak/>
              <w:t>14</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综合</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素质</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评价</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综合素质评价工作组织机构、制度保障健全，有具体实施方案/1分。坚持常态化实施，客观记录，严格管理，及时上传学生综合素质评价信息/1分。加强对学生职业生涯规划的指导，提高学生自我管理与自我教育能力；恰当运用评价结果，促进学生不断发展/1分。</w:t>
            </w:r>
          </w:p>
        </w:tc>
        <w:tc>
          <w:tcPr>
            <w:tcW w:w="2694" w:type="dxa"/>
            <w:tcBorders>
              <w:right w:val="single" w:sz="12" w:space="0" w:color="auto"/>
            </w:tcBorders>
            <w:vAlign w:val="center"/>
          </w:tcPr>
          <w:p w:rsidR="003A0182" w:rsidRPr="00AC3A85" w:rsidRDefault="003A0182" w:rsidP="00251CA4">
            <w:pPr>
              <w:spacing w:line="280" w:lineRule="exact"/>
              <w:rPr>
                <w:rFonts w:ascii="宋体" w:hAnsi="宋体"/>
                <w:sz w:val="18"/>
                <w:szCs w:val="18"/>
              </w:rPr>
            </w:pPr>
            <w:r w:rsidRPr="00AC3A85">
              <w:rPr>
                <w:rFonts w:ascii="宋体" w:hAnsi="宋体" w:hint="eastAsia"/>
                <w:sz w:val="18"/>
                <w:szCs w:val="18"/>
              </w:rPr>
              <w:t>查阅实施方案及评价表，实地察看电子化评价平台，个别访谈，座谈了解，见说明12。</w:t>
            </w:r>
          </w:p>
        </w:tc>
      </w:tr>
      <w:tr w:rsidR="003A0182" w:rsidRPr="001D3703" w:rsidTr="00251CA4">
        <w:tblPrEx>
          <w:tblCellMar>
            <w:top w:w="0" w:type="dxa"/>
            <w:bottom w:w="0" w:type="dxa"/>
          </w:tblCellMar>
        </w:tblPrEx>
        <w:trPr>
          <w:trHeight w:val="1338"/>
        </w:trPr>
        <w:tc>
          <w:tcPr>
            <w:tcW w:w="568" w:type="dxa"/>
            <w:tcBorders>
              <w:left w:val="single" w:sz="12"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15</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体育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美育</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szCs w:val="21"/>
              </w:rPr>
            </w:pPr>
            <w:r w:rsidRPr="00AC3A85">
              <w:rPr>
                <w:rFonts w:ascii="宋体" w:hAnsi="宋体" w:hint="eastAsia"/>
                <w:szCs w:val="21"/>
              </w:rPr>
              <w:t>坚持健康第一，增强学生体质和意志品质，确保学生每天一小时校园体育活动，培养学生运动兴趣、运动技能和锻炼习惯；坚持学生健康体检制度，学生健康档案资料齐备、管理规范；近两年国家学生体质健康标准合格率和优秀率分别不低于95%、25%/1分。美育开展较好，艺术教育内容丰富，逐步提升学生的艺术、审美素养/1分。强化体育艺术“2+1”专项教育活动，有学校特色项目/1分。</w:t>
            </w:r>
          </w:p>
        </w:tc>
        <w:tc>
          <w:tcPr>
            <w:tcW w:w="2694" w:type="dxa"/>
            <w:tcBorders>
              <w:right w:val="single" w:sz="12" w:space="0" w:color="auto"/>
            </w:tcBorders>
            <w:vAlign w:val="center"/>
          </w:tcPr>
          <w:p w:rsidR="003A0182" w:rsidRPr="00AC3A85" w:rsidRDefault="003A0182" w:rsidP="00251CA4">
            <w:pPr>
              <w:spacing w:line="280" w:lineRule="exact"/>
              <w:rPr>
                <w:rFonts w:ascii="宋体" w:hAnsi="宋体" w:hint="eastAsia"/>
                <w:sz w:val="18"/>
                <w:szCs w:val="18"/>
              </w:rPr>
            </w:pPr>
            <w:r w:rsidRPr="00AC3A85">
              <w:rPr>
                <w:rFonts w:ascii="宋体" w:hAnsi="宋体"/>
                <w:sz w:val="18"/>
                <w:szCs w:val="18"/>
              </w:rPr>
              <w:t>查阅</w:t>
            </w:r>
            <w:r w:rsidRPr="00AC3A85">
              <w:rPr>
                <w:rFonts w:ascii="宋体" w:hAnsi="宋体" w:hint="eastAsia"/>
                <w:sz w:val="18"/>
                <w:szCs w:val="18"/>
              </w:rPr>
              <w:t>体育、艺术活动安排表、学生体质健康标准登记卡、测试上报表、考核登记表，艺术作品展，实地考察，个别访谈，见说明13。</w:t>
            </w:r>
          </w:p>
        </w:tc>
      </w:tr>
      <w:tr w:rsidR="003A0182" w:rsidRPr="001D3703" w:rsidTr="00251CA4">
        <w:tblPrEx>
          <w:tblCellMar>
            <w:top w:w="0" w:type="dxa"/>
            <w:bottom w:w="0" w:type="dxa"/>
          </w:tblCellMar>
        </w:tblPrEx>
        <w:trPr>
          <w:trHeight w:val="1031"/>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16</w:t>
            </w:r>
          </w:p>
        </w:tc>
        <w:tc>
          <w:tcPr>
            <w:tcW w:w="758"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开放</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办学</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szCs w:val="21"/>
              </w:rPr>
              <w:t>积极承办</w:t>
            </w:r>
            <w:r w:rsidRPr="00AC3A85">
              <w:rPr>
                <w:rFonts w:ascii="宋体" w:hAnsi="宋体" w:hint="eastAsia"/>
                <w:szCs w:val="21"/>
              </w:rPr>
              <w:t>区域</w:t>
            </w:r>
            <w:r w:rsidRPr="00AC3A85">
              <w:rPr>
                <w:rFonts w:ascii="宋体" w:hAnsi="宋体"/>
                <w:szCs w:val="21"/>
              </w:rPr>
              <w:t>教育</w:t>
            </w:r>
            <w:r w:rsidRPr="00AC3A85">
              <w:rPr>
                <w:rFonts w:ascii="宋体" w:hAnsi="宋体" w:hint="eastAsia"/>
                <w:szCs w:val="21"/>
              </w:rPr>
              <w:t>教学开放</w:t>
            </w:r>
            <w:r w:rsidRPr="00AC3A85">
              <w:rPr>
                <w:rFonts w:ascii="宋体" w:hAnsi="宋体"/>
                <w:szCs w:val="21"/>
              </w:rPr>
              <w:t>交流活动，</w:t>
            </w:r>
            <w:r w:rsidRPr="00AC3A85">
              <w:rPr>
                <w:rFonts w:ascii="宋体" w:hAnsi="宋体" w:hint="eastAsia"/>
                <w:szCs w:val="21"/>
              </w:rPr>
              <w:t>学习借鉴省内外先进教育经验，加快学校管理、师资队伍、课程建设等改革步伐/1分。主动帮助本片区的薄弱高中或初中提高教育教学水平，并取得较好成效/1分。建立毕业生发展跟踪调查与分析反馈机制，调动校友积极性为学校的建设和发展服务/1分。</w:t>
            </w:r>
          </w:p>
        </w:tc>
        <w:tc>
          <w:tcPr>
            <w:tcW w:w="2694" w:type="dxa"/>
            <w:tcBorders>
              <w:right w:val="single" w:sz="12" w:space="0" w:color="auto"/>
            </w:tcBorders>
            <w:vAlign w:val="center"/>
          </w:tcPr>
          <w:p w:rsidR="003A0182" w:rsidRPr="00AC3A85" w:rsidRDefault="003A0182" w:rsidP="00251CA4">
            <w:pPr>
              <w:spacing w:line="240" w:lineRule="exact"/>
              <w:rPr>
                <w:rFonts w:ascii="宋体" w:hAnsi="宋体"/>
                <w:sz w:val="18"/>
                <w:szCs w:val="18"/>
              </w:rPr>
            </w:pPr>
            <w:r w:rsidRPr="00AC3A85">
              <w:rPr>
                <w:rFonts w:ascii="宋体" w:hAnsi="宋体" w:hint="eastAsia"/>
                <w:sz w:val="18"/>
                <w:szCs w:val="18"/>
              </w:rPr>
              <w:t>查阅对外教育交流、公开教学活动报道、照片，帮</w:t>
            </w:r>
            <w:r w:rsidRPr="00AC3A85">
              <w:rPr>
                <w:rFonts w:ascii="宋体" w:hAnsi="宋体"/>
                <w:sz w:val="18"/>
                <w:szCs w:val="18"/>
              </w:rPr>
              <w:t>扶</w:t>
            </w:r>
            <w:r w:rsidRPr="00AC3A85">
              <w:rPr>
                <w:rFonts w:ascii="宋体" w:hAnsi="宋体" w:hint="eastAsia"/>
                <w:sz w:val="18"/>
                <w:szCs w:val="18"/>
              </w:rPr>
              <w:t>协议书、活动安排记录，毕业生发展跟踪调查表、总结报告，座谈了解，网络查询。</w:t>
            </w:r>
          </w:p>
        </w:tc>
      </w:tr>
      <w:tr w:rsidR="003A0182" w:rsidRPr="001D3703" w:rsidTr="00251CA4">
        <w:tblPrEx>
          <w:tblCellMar>
            <w:top w:w="0" w:type="dxa"/>
            <w:bottom w:w="0" w:type="dxa"/>
          </w:tblCellMar>
        </w:tblPrEx>
        <w:trPr>
          <w:trHeight w:val="807"/>
        </w:trPr>
        <w:tc>
          <w:tcPr>
            <w:tcW w:w="568" w:type="dxa"/>
            <w:tcBorders>
              <w:left w:val="single" w:sz="12"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17</w:t>
            </w:r>
          </w:p>
        </w:tc>
        <w:tc>
          <w:tcPr>
            <w:tcW w:w="758" w:type="dxa"/>
            <w:vAlign w:val="center"/>
          </w:tcPr>
          <w:p w:rsidR="003A0182" w:rsidRDefault="003A0182" w:rsidP="00251CA4">
            <w:pPr>
              <w:spacing w:line="320" w:lineRule="exact"/>
              <w:jc w:val="center"/>
              <w:rPr>
                <w:rFonts w:ascii="宋体" w:hAnsi="宋体" w:hint="eastAsia"/>
                <w:szCs w:val="21"/>
              </w:rPr>
            </w:pPr>
            <w:r w:rsidRPr="001D3703">
              <w:rPr>
                <w:rFonts w:ascii="宋体" w:hAnsi="宋体" w:hint="eastAsia"/>
                <w:szCs w:val="21"/>
              </w:rPr>
              <w:t>办学</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特色</w:t>
            </w:r>
          </w:p>
        </w:tc>
        <w:tc>
          <w:tcPr>
            <w:tcW w:w="585" w:type="dxa"/>
            <w:vAlign w:val="center"/>
          </w:tcPr>
          <w:p w:rsidR="003A0182" w:rsidRPr="001D3703" w:rsidRDefault="003A0182" w:rsidP="00251CA4">
            <w:pPr>
              <w:spacing w:line="320" w:lineRule="exact"/>
              <w:ind w:leftChars="-50" w:left="-105" w:rightChars="-50" w:right="-105"/>
              <w:jc w:val="center"/>
              <w:rPr>
                <w:rFonts w:ascii="宋体" w:hAnsi="宋体" w:cs="宋体" w:hint="eastAsia"/>
                <w:b/>
                <w:kern w:val="0"/>
                <w:sz w:val="24"/>
                <w:szCs w:val="24"/>
              </w:rPr>
            </w:pPr>
            <w:r w:rsidRPr="001D3703">
              <w:rPr>
                <w:rFonts w:ascii="宋体" w:hAnsi="宋体" w:cs="宋体" w:hint="eastAsia"/>
                <w:b/>
                <w:bCs/>
                <w:kern w:val="0"/>
                <w:sz w:val="24"/>
                <w:szCs w:val="24"/>
              </w:rPr>
              <w:t>3</w:t>
            </w:r>
          </w:p>
        </w:tc>
        <w:tc>
          <w:tcPr>
            <w:tcW w:w="9855" w:type="dxa"/>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能传承学校文化，发挥办学优势，积极构建学校办学特色，有完整的特色建设规划，特色项目定位准确、思路明确、措施得力，不断提升整体水平和社会声誉，并取得一定的成效。</w:t>
            </w:r>
          </w:p>
        </w:tc>
        <w:tc>
          <w:tcPr>
            <w:tcW w:w="2694" w:type="dxa"/>
            <w:tcBorders>
              <w:right w:val="single" w:sz="12" w:space="0" w:color="auto"/>
            </w:tcBorders>
            <w:vAlign w:val="center"/>
          </w:tcPr>
          <w:p w:rsidR="003A0182" w:rsidRPr="00AC3A85" w:rsidRDefault="003A0182" w:rsidP="00251CA4">
            <w:pPr>
              <w:spacing w:line="240" w:lineRule="exact"/>
              <w:rPr>
                <w:rFonts w:ascii="宋体" w:hAnsi="宋体"/>
                <w:sz w:val="18"/>
                <w:szCs w:val="18"/>
              </w:rPr>
            </w:pPr>
            <w:r w:rsidRPr="00AC3A85">
              <w:rPr>
                <w:rFonts w:ascii="宋体" w:hAnsi="宋体" w:hint="eastAsia"/>
                <w:sz w:val="18"/>
                <w:szCs w:val="18"/>
              </w:rPr>
              <w:t>查阅特色建设规划、教科研课题、学校、师生获奖证书、总结材料或论文，实地考察，座谈访问，集体评议，见说明14。</w:t>
            </w:r>
          </w:p>
        </w:tc>
      </w:tr>
      <w:tr w:rsidR="003A0182" w:rsidRPr="001D3703" w:rsidTr="00251CA4">
        <w:tblPrEx>
          <w:tblCellMar>
            <w:top w:w="0" w:type="dxa"/>
            <w:bottom w:w="0" w:type="dxa"/>
          </w:tblCellMar>
        </w:tblPrEx>
        <w:trPr>
          <w:trHeight w:val="1249"/>
        </w:trPr>
        <w:tc>
          <w:tcPr>
            <w:tcW w:w="568" w:type="dxa"/>
            <w:tcBorders>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18</w:t>
            </w:r>
          </w:p>
        </w:tc>
        <w:tc>
          <w:tcPr>
            <w:tcW w:w="758" w:type="dxa"/>
            <w:tcBorders>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质量</w:t>
            </w:r>
          </w:p>
        </w:tc>
        <w:tc>
          <w:tcPr>
            <w:tcW w:w="585" w:type="dxa"/>
            <w:tcBorders>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8</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spacing w:line="360" w:lineRule="exact"/>
              <w:rPr>
                <w:rFonts w:ascii="宋体" w:hAnsi="宋体"/>
                <w:szCs w:val="21"/>
              </w:rPr>
            </w:pPr>
            <w:r w:rsidRPr="00AC3A85">
              <w:rPr>
                <w:rFonts w:ascii="宋体" w:hAnsi="宋体" w:hint="eastAsia"/>
                <w:szCs w:val="21"/>
              </w:rPr>
              <w:t>学生身心健康，发展全面，注重学生兴趣爱好和个性特长的培养，近三年</w:t>
            </w:r>
            <w:r w:rsidRPr="00AC3A85">
              <w:rPr>
                <w:rFonts w:ascii="宋体" w:hAnsi="宋体"/>
                <w:szCs w:val="21"/>
              </w:rPr>
              <w:t>有</w:t>
            </w:r>
            <w:r w:rsidRPr="00AC3A85">
              <w:rPr>
                <w:rFonts w:ascii="宋体" w:hAnsi="宋体" w:hint="eastAsia"/>
                <w:szCs w:val="21"/>
              </w:rPr>
              <w:t>5</w:t>
            </w:r>
            <w:r w:rsidRPr="00AC3A85">
              <w:rPr>
                <w:rFonts w:ascii="宋体" w:hAnsi="宋体"/>
                <w:szCs w:val="21"/>
              </w:rPr>
              <w:t>%</w:t>
            </w:r>
            <w:r w:rsidRPr="00AC3A85">
              <w:rPr>
                <w:rFonts w:ascii="宋体" w:hAnsi="宋体" w:hint="eastAsia"/>
                <w:szCs w:val="21"/>
              </w:rPr>
              <w:t>以上的学生参加</w:t>
            </w:r>
            <w:r w:rsidRPr="00AC3A85">
              <w:rPr>
                <w:rFonts w:ascii="宋体" w:hAnsi="宋体"/>
                <w:szCs w:val="21"/>
              </w:rPr>
              <w:t>县（市、区）以上</w:t>
            </w:r>
            <w:r w:rsidRPr="00AC3A85">
              <w:rPr>
                <w:rFonts w:ascii="宋体" w:hAnsi="宋体" w:hint="eastAsia"/>
                <w:szCs w:val="21"/>
              </w:rPr>
              <w:t>教育行政部门组织或认可的</w:t>
            </w:r>
            <w:r w:rsidRPr="00AC3A85">
              <w:rPr>
                <w:rFonts w:ascii="宋体" w:hAnsi="宋体"/>
                <w:szCs w:val="21"/>
              </w:rPr>
              <w:t>各类活动</w:t>
            </w:r>
            <w:r w:rsidRPr="00AC3A85">
              <w:rPr>
                <w:rFonts w:ascii="宋体" w:hAnsi="宋体" w:hint="eastAsia"/>
                <w:szCs w:val="21"/>
              </w:rPr>
              <w:t>，并有不少于20人次的学生</w:t>
            </w:r>
            <w:r w:rsidRPr="00AC3A85">
              <w:rPr>
                <w:rFonts w:ascii="宋体" w:hAnsi="宋体"/>
                <w:szCs w:val="21"/>
              </w:rPr>
              <w:t>获奖</w:t>
            </w:r>
            <w:r w:rsidRPr="00AC3A85">
              <w:rPr>
                <w:rFonts w:ascii="宋体" w:hAnsi="宋体" w:hint="eastAsia"/>
                <w:szCs w:val="21"/>
              </w:rPr>
              <w:t>/2分。学生入学三年按时毕业率不低于</w:t>
            </w:r>
            <w:r w:rsidRPr="00AC3A85">
              <w:rPr>
                <w:rFonts w:ascii="宋体" w:hAnsi="宋体"/>
                <w:szCs w:val="21"/>
              </w:rPr>
              <w:t>9</w:t>
            </w:r>
            <w:r w:rsidRPr="00AC3A85">
              <w:rPr>
                <w:rFonts w:ascii="宋体" w:hAnsi="宋体" w:hint="eastAsia"/>
                <w:szCs w:val="21"/>
              </w:rPr>
              <w:t>3</w:t>
            </w:r>
            <w:r w:rsidRPr="00AC3A85">
              <w:rPr>
                <w:rFonts w:ascii="宋体" w:hAnsi="宋体"/>
                <w:szCs w:val="21"/>
              </w:rPr>
              <w:t>%</w:t>
            </w:r>
            <w:r w:rsidRPr="00AC3A85">
              <w:rPr>
                <w:rFonts w:ascii="宋体" w:hAnsi="宋体" w:hint="eastAsia"/>
                <w:szCs w:val="21"/>
              </w:rPr>
              <w:t>分，学生学业水平考试合格率不低于</w:t>
            </w:r>
            <w:r w:rsidRPr="00AC3A85">
              <w:rPr>
                <w:rFonts w:ascii="宋体" w:hAnsi="宋体"/>
                <w:szCs w:val="21"/>
              </w:rPr>
              <w:t>9</w:t>
            </w:r>
            <w:r w:rsidRPr="00AC3A85">
              <w:rPr>
                <w:rFonts w:ascii="宋体" w:hAnsi="宋体" w:hint="eastAsia"/>
                <w:szCs w:val="21"/>
              </w:rPr>
              <w:t>5</w:t>
            </w:r>
            <w:r w:rsidRPr="00AC3A85">
              <w:rPr>
                <w:rFonts w:ascii="宋体" w:hAnsi="宋体"/>
                <w:szCs w:val="21"/>
              </w:rPr>
              <w:t>%</w:t>
            </w:r>
            <w:r w:rsidRPr="00AC3A85">
              <w:rPr>
                <w:rFonts w:ascii="宋体" w:hAnsi="宋体" w:hint="eastAsia"/>
                <w:szCs w:val="21"/>
              </w:rPr>
              <w:t>、优良率不低于45</w:t>
            </w:r>
            <w:r w:rsidRPr="00AC3A85">
              <w:rPr>
                <w:rFonts w:ascii="宋体" w:hAnsi="宋体"/>
                <w:szCs w:val="21"/>
              </w:rPr>
              <w:t>%</w:t>
            </w:r>
            <w:r w:rsidRPr="00AC3A85">
              <w:rPr>
                <w:rFonts w:ascii="宋体" w:hAnsi="宋体" w:hint="eastAsia"/>
                <w:szCs w:val="21"/>
              </w:rPr>
              <w:t>/2分。高三毕业班学生专科上线率不低于当年全省平均水平，社会公众评价尚好，在当地有一定的社会声誉/4分。</w:t>
            </w:r>
          </w:p>
        </w:tc>
        <w:tc>
          <w:tcPr>
            <w:tcW w:w="2694" w:type="dxa"/>
            <w:tcBorders>
              <w:top w:val="single" w:sz="4" w:space="0" w:color="auto"/>
              <w:left w:val="single" w:sz="4" w:space="0" w:color="auto"/>
              <w:right w:val="single" w:sz="12" w:space="0" w:color="auto"/>
            </w:tcBorders>
            <w:vAlign w:val="center"/>
          </w:tcPr>
          <w:p w:rsidR="003A0182" w:rsidRPr="00AC3A85" w:rsidRDefault="003A0182" w:rsidP="00251CA4">
            <w:pPr>
              <w:spacing w:line="280" w:lineRule="exact"/>
              <w:rPr>
                <w:rFonts w:ascii="宋体" w:hAnsi="宋体" w:hint="eastAsia"/>
                <w:sz w:val="18"/>
                <w:szCs w:val="18"/>
              </w:rPr>
            </w:pPr>
            <w:r w:rsidRPr="00AC3A85">
              <w:rPr>
                <w:rFonts w:ascii="宋体" w:hAnsi="宋体" w:hint="eastAsia"/>
                <w:sz w:val="18"/>
                <w:szCs w:val="18"/>
              </w:rPr>
              <w:t>查阅近三年学生获奖证书、近两届毕业生学籍档案、学业水平考试、高考成绩统计表，见说明15。</w:t>
            </w:r>
          </w:p>
        </w:tc>
      </w:tr>
      <w:tr w:rsidR="003A0182" w:rsidRPr="001D3703" w:rsidTr="00251CA4">
        <w:tblPrEx>
          <w:tblCellMar>
            <w:top w:w="0" w:type="dxa"/>
            <w:bottom w:w="0" w:type="dxa"/>
          </w:tblCellMar>
        </w:tblPrEx>
        <w:trPr>
          <w:trHeight w:val="2047"/>
        </w:trPr>
        <w:tc>
          <w:tcPr>
            <w:tcW w:w="568" w:type="dxa"/>
            <w:tcBorders>
              <w:top w:val="single" w:sz="4" w:space="0" w:color="auto"/>
              <w:left w:val="single" w:sz="12" w:space="0" w:color="auto"/>
              <w:bottom w:val="single" w:sz="4"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19</w:t>
            </w:r>
          </w:p>
        </w:tc>
        <w:tc>
          <w:tcPr>
            <w:tcW w:w="758"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经费</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资产</w:t>
            </w:r>
          </w:p>
        </w:tc>
        <w:tc>
          <w:tcPr>
            <w:tcW w:w="58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通过政府财政拨款等多种渠道，学校有稳定的教育经费来源，近两年生均公用经费财政拨款到位；公办学校基本建设、大型设备添置等专项经费纳入政府财政预算并落实，缴存财政专户管理的资金能及时足额返还学校/2分。教职工工资及国家政策性规定的各种津贴按时、足额发放，教职工收入水平逐步提高/1分。资产管理制度健全，能按《事业单位国有资产管理暂行办法》规定，采用国家标准分类的计算机管理软件进行编号、登记，做到账、物、卡相符，资产单项金额和总金额清楚，并坚持日常检查、定期清查实物资产/1分。</w:t>
            </w:r>
          </w:p>
        </w:tc>
        <w:tc>
          <w:tcPr>
            <w:tcW w:w="2694" w:type="dxa"/>
            <w:tcBorders>
              <w:top w:val="single" w:sz="4" w:space="0" w:color="auto"/>
              <w:left w:val="single" w:sz="4" w:space="0" w:color="auto"/>
              <w:bottom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查阅近两年财政拨款清单、学校财务报表、账册、</w:t>
            </w:r>
            <w:r w:rsidRPr="00AC3A85">
              <w:rPr>
                <w:rFonts w:hint="eastAsia"/>
                <w:sz w:val="18"/>
                <w:szCs w:val="18"/>
              </w:rPr>
              <w:t>资产管理制度</w:t>
            </w:r>
            <w:r w:rsidRPr="00AC3A85">
              <w:rPr>
                <w:rFonts w:ascii="宋体" w:hAnsi="宋体" w:hint="eastAsia"/>
                <w:sz w:val="18"/>
                <w:szCs w:val="18"/>
              </w:rPr>
              <w:t>，</w:t>
            </w:r>
            <w:r w:rsidRPr="00AC3A85">
              <w:rPr>
                <w:rFonts w:hint="eastAsia"/>
                <w:sz w:val="18"/>
                <w:szCs w:val="18"/>
              </w:rPr>
              <w:t>查对</w:t>
            </w:r>
            <w:r w:rsidRPr="00AC3A85">
              <w:rPr>
                <w:rFonts w:ascii="宋体" w:hAnsi="宋体" w:hint="eastAsia"/>
                <w:sz w:val="18"/>
                <w:szCs w:val="18"/>
              </w:rPr>
              <w:t>固定资产</w:t>
            </w:r>
            <w:r w:rsidRPr="00AC3A85">
              <w:rPr>
                <w:rFonts w:hint="eastAsia"/>
                <w:sz w:val="18"/>
                <w:szCs w:val="18"/>
              </w:rPr>
              <w:t>登记册和实物，</w:t>
            </w:r>
            <w:r w:rsidRPr="00AC3A85">
              <w:rPr>
                <w:rFonts w:ascii="宋体" w:hAnsi="宋体" w:hint="eastAsia"/>
                <w:sz w:val="18"/>
                <w:szCs w:val="18"/>
              </w:rPr>
              <w:t>座谈访问，见说明16。</w:t>
            </w:r>
          </w:p>
        </w:tc>
      </w:tr>
      <w:tr w:rsidR="003A0182" w:rsidRPr="001D3703" w:rsidTr="00251CA4">
        <w:tblPrEx>
          <w:tblCellMar>
            <w:top w:w="0" w:type="dxa"/>
            <w:bottom w:w="0" w:type="dxa"/>
          </w:tblCellMar>
        </w:tblPrEx>
        <w:trPr>
          <w:trHeight w:val="1172"/>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lastRenderedPageBreak/>
              <w:t>20</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校园</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校舍</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6</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spacing w:line="360" w:lineRule="exact"/>
              <w:rPr>
                <w:rFonts w:ascii="宋体" w:hAnsi="宋体" w:hint="eastAsia"/>
                <w:szCs w:val="21"/>
              </w:rPr>
            </w:pPr>
            <w:r w:rsidRPr="00AC3A85">
              <w:rPr>
                <w:rFonts w:ascii="宋体" w:hAnsi="宋体" w:hint="eastAsia"/>
                <w:szCs w:val="21"/>
              </w:rPr>
              <w:t>校园建设符合国家要求，校园布局合理，教学区、生活区、运动区</w:t>
            </w:r>
            <w:r w:rsidRPr="00AC3A85">
              <w:rPr>
                <w:rFonts w:ascii="宋体" w:hAnsi="宋体"/>
                <w:szCs w:val="21"/>
              </w:rPr>
              <w:t>三区</w:t>
            </w:r>
            <w:r w:rsidRPr="00AC3A85">
              <w:rPr>
                <w:rFonts w:ascii="宋体" w:hAnsi="宋体" w:hint="eastAsia"/>
                <w:szCs w:val="21"/>
              </w:rPr>
              <w:t>基本分开，校园周边整洁、美观，生均绿地面积1㎡以上/1分。学校占地面积不少于33000㎡，且生均不低于25㎡/2分。普通教室、教学办公室、合班（阶梯）教室、科技活动室、地理教室、历史（书法）教室等教学设施的面积和间数达到省技术装备标准的基本要求，生均校舍建筑面积不低于10㎡（不含学生、教工宿舍）/2分。教学</w:t>
            </w:r>
            <w:r w:rsidRPr="00AC3A85">
              <w:rPr>
                <w:rFonts w:ascii="宋体" w:hAnsi="宋体"/>
                <w:szCs w:val="21"/>
              </w:rPr>
              <w:t>设施</w:t>
            </w:r>
            <w:r w:rsidRPr="00AC3A85">
              <w:rPr>
                <w:rFonts w:ascii="宋体" w:hAnsi="宋体" w:hint="eastAsia"/>
                <w:szCs w:val="21"/>
              </w:rPr>
              <w:t>向师生</w:t>
            </w:r>
            <w:r w:rsidRPr="00AC3A85">
              <w:rPr>
                <w:rFonts w:ascii="宋体" w:hAnsi="宋体"/>
                <w:szCs w:val="21"/>
              </w:rPr>
              <w:t>开放，利用率</w:t>
            </w:r>
            <w:r w:rsidRPr="00AC3A85">
              <w:rPr>
                <w:rFonts w:ascii="宋体" w:hAnsi="宋体" w:hint="eastAsia"/>
                <w:szCs w:val="21"/>
              </w:rPr>
              <w:t>较</w:t>
            </w:r>
            <w:r w:rsidRPr="00AC3A85">
              <w:rPr>
                <w:rFonts w:ascii="宋体" w:hAnsi="宋体"/>
                <w:szCs w:val="21"/>
              </w:rPr>
              <w:t>高</w:t>
            </w:r>
            <w:r w:rsidRPr="00AC3A85">
              <w:rPr>
                <w:rFonts w:ascii="宋体" w:hAnsi="宋体" w:hint="eastAsia"/>
                <w:szCs w:val="21"/>
              </w:rPr>
              <w:t>/1分。</w:t>
            </w:r>
          </w:p>
        </w:tc>
        <w:tc>
          <w:tcPr>
            <w:tcW w:w="2694" w:type="dxa"/>
            <w:tcBorders>
              <w:top w:val="single" w:sz="4" w:space="0" w:color="auto"/>
              <w:left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查阅土地使用证、校舍房产证，实地察看、丈量，标准见</w:t>
            </w:r>
            <w:r w:rsidRPr="00AC3A85">
              <w:rPr>
                <w:rFonts w:hint="eastAsia"/>
                <w:sz w:val="18"/>
                <w:szCs w:val="18"/>
              </w:rPr>
              <w:t>《福建省普通高中各类用房使用面积和间数简明表》</w:t>
            </w:r>
            <w:r w:rsidRPr="00AC3A85">
              <w:rPr>
                <w:rFonts w:ascii="宋体" w:hAnsi="宋体" w:hint="eastAsia"/>
                <w:sz w:val="18"/>
                <w:szCs w:val="18"/>
              </w:rPr>
              <w:t>（附录一、二）及《福建省普通高中教育技术装备标准Ⅰ》，见说明17。</w:t>
            </w:r>
          </w:p>
        </w:tc>
      </w:tr>
      <w:tr w:rsidR="003A0182" w:rsidRPr="001D3703" w:rsidTr="00251CA4">
        <w:tblPrEx>
          <w:tblCellMar>
            <w:top w:w="0" w:type="dxa"/>
            <w:bottom w:w="0" w:type="dxa"/>
          </w:tblCellMar>
        </w:tblPrEx>
        <w:trPr>
          <w:trHeight w:val="825"/>
        </w:trPr>
        <w:tc>
          <w:tcPr>
            <w:tcW w:w="568" w:type="dxa"/>
            <w:tcBorders>
              <w:left w:val="single" w:sz="12" w:space="0" w:color="auto"/>
              <w:bottom w:val="single" w:sz="4"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21</w:t>
            </w:r>
          </w:p>
        </w:tc>
        <w:tc>
          <w:tcPr>
            <w:tcW w:w="758" w:type="dxa"/>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信息</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技术</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装备</w:t>
            </w:r>
          </w:p>
        </w:tc>
        <w:tc>
          <w:tcPr>
            <w:tcW w:w="585" w:type="dxa"/>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hint="eastAsia"/>
                <w:szCs w:val="21"/>
              </w:rPr>
            </w:pPr>
            <w:r w:rsidRPr="00AC3A85">
              <w:rPr>
                <w:rFonts w:ascii="宋体" w:hAnsi="宋体"/>
                <w:szCs w:val="21"/>
              </w:rPr>
              <w:t>有</w:t>
            </w:r>
            <w:r w:rsidRPr="00AC3A85">
              <w:rPr>
                <w:rFonts w:ascii="宋体" w:hAnsi="宋体" w:hint="eastAsia"/>
                <w:szCs w:val="21"/>
              </w:rPr>
              <w:t>校园</w:t>
            </w:r>
            <w:r w:rsidRPr="00AC3A85">
              <w:rPr>
                <w:rFonts w:ascii="宋体" w:hAnsi="宋体"/>
                <w:szCs w:val="21"/>
              </w:rPr>
              <w:t>闭路电视和广播系统</w:t>
            </w:r>
            <w:r w:rsidRPr="00AC3A85">
              <w:rPr>
                <w:rFonts w:ascii="宋体" w:hAnsi="宋体" w:hint="eastAsia"/>
                <w:szCs w:val="21"/>
              </w:rPr>
              <w:t>，校园网覆盖教学、教育管理活动的主要场所，校园网出口带宽不低于300M，配备防火墙、入侵监测、网页防篡改等网络安全设备，管理规范/1分。普通教室、专用教室均配有多媒体教学设备，班均出口带宽不低于6M/1分。计算机教室配备达到《福建省普通高中信息技术装备标准》要求，有直录播教室/1分。专任教师每2人至少有一台计算机；有学校网站、数字化教学资源库及教学管理平台，能基本满足课程教学应用的需要/1分。</w:t>
            </w:r>
          </w:p>
        </w:tc>
        <w:tc>
          <w:tcPr>
            <w:tcW w:w="2694" w:type="dxa"/>
            <w:tcBorders>
              <w:left w:val="single" w:sz="4" w:space="0" w:color="auto"/>
              <w:bottom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现场核查，装备标准见《福建省普通高中信息技术装备标准》或《福建省普通高中信息技术装备要求简明表》（附录三），见说明18。</w:t>
            </w:r>
          </w:p>
        </w:tc>
      </w:tr>
      <w:tr w:rsidR="003A0182" w:rsidRPr="001D3703" w:rsidTr="00251CA4">
        <w:tblPrEx>
          <w:tblCellMar>
            <w:top w:w="0" w:type="dxa"/>
            <w:bottom w:w="0" w:type="dxa"/>
          </w:tblCellMar>
        </w:tblPrEx>
        <w:trPr>
          <w:trHeight w:val="2267"/>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22</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实验</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室装</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备</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5</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hint="eastAsia"/>
                <w:szCs w:val="21"/>
              </w:rPr>
            </w:pPr>
            <w:r w:rsidRPr="00AC3A85">
              <w:rPr>
                <w:rFonts w:ascii="宋体" w:hAnsi="宋体" w:hint="eastAsia"/>
                <w:szCs w:val="21"/>
              </w:rPr>
              <w:t>理化生实验室/探究室、仪器室、准备室、药品室（含危险药品室）、生物培养室、生物标本室、实验教师办公室等专用教室和附属用房等设施的配置，达到《福建省普通高中实验室装备标准》基本要求</w:t>
            </w:r>
            <w:r w:rsidRPr="00AC3A85">
              <w:rPr>
                <w:rFonts w:ascii="宋体" w:hAnsi="宋体" w:cs="宋体" w:hint="eastAsia"/>
                <w:kern w:val="0"/>
                <w:szCs w:val="21"/>
              </w:rPr>
              <w:t>/2分。</w:t>
            </w:r>
            <w:r w:rsidRPr="00AC3A85">
              <w:rPr>
                <w:rFonts w:ascii="宋体" w:hAnsi="宋体" w:hint="eastAsia"/>
                <w:szCs w:val="21"/>
              </w:rPr>
              <w:t>实验教学仪器按教育部《高中理科教学仪器配备标准》要求配齐配足，且理、化、生实验室至少各有1间配备多媒体演示系统，分组实验仪器至少能保证学生每两人一组进行实验操作，演示实验和分组实验开出率100%；有与学校规模相适应的专职实验教师</w:t>
            </w:r>
            <w:r w:rsidRPr="00AC3A85">
              <w:rPr>
                <w:rFonts w:ascii="宋体" w:hAnsi="宋体" w:cs="宋体" w:hint="eastAsia"/>
                <w:kern w:val="0"/>
                <w:szCs w:val="21"/>
              </w:rPr>
              <w:t>/2分。</w:t>
            </w:r>
            <w:r w:rsidRPr="00AC3A85">
              <w:rPr>
                <w:rFonts w:ascii="宋体" w:hAnsi="宋体" w:hint="eastAsia"/>
                <w:szCs w:val="21"/>
              </w:rPr>
              <w:t>通用技术实践室不少于2间，设备配置基本达到教育部《高中理科教学仪器配备标准》要求/1分。</w:t>
            </w:r>
          </w:p>
        </w:tc>
        <w:tc>
          <w:tcPr>
            <w:tcW w:w="2694" w:type="dxa"/>
            <w:tcBorders>
              <w:top w:val="single" w:sz="4" w:space="0" w:color="auto"/>
              <w:left w:val="single" w:sz="4" w:space="0" w:color="auto"/>
              <w:bottom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实验室、通用技术管理制度、实验（实践）教学安排表、学生实验报告册，实地抽查，装备标准见《福建省普通高中实验室装备标准》或简明表（附录一、二），仪器配备见教育部《高中理科教学仪器配备标准》。</w:t>
            </w:r>
          </w:p>
        </w:tc>
      </w:tr>
      <w:tr w:rsidR="003A0182" w:rsidRPr="001D3703" w:rsidTr="00251CA4">
        <w:tblPrEx>
          <w:tblCellMar>
            <w:top w:w="0" w:type="dxa"/>
            <w:bottom w:w="0" w:type="dxa"/>
          </w:tblCellMar>
        </w:tblPrEx>
        <w:trPr>
          <w:trHeight w:val="2355"/>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23</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体育艺术卫生心理装备</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hint="eastAsia"/>
                <w:szCs w:val="21"/>
              </w:rPr>
            </w:pPr>
            <w:r w:rsidRPr="00AC3A85">
              <w:rPr>
                <w:rFonts w:ascii="宋体" w:hAnsi="宋体" w:hint="eastAsia"/>
                <w:szCs w:val="21"/>
              </w:rPr>
              <w:t>体育场馆（室）的设置与学校规模相适应，达到《福建省普通高中体育装备标准》基本要求，器材配备标准按教育部《中学体育器材设施配备目录》必配类（含一、二类）要求配齐，选配类按一类30%配备，使用率和完好率较高</w:t>
            </w:r>
            <w:r w:rsidRPr="00AC3A85">
              <w:rPr>
                <w:rFonts w:ascii="宋体" w:hAnsi="宋体" w:cs="宋体" w:hint="eastAsia"/>
                <w:kern w:val="0"/>
                <w:szCs w:val="21"/>
              </w:rPr>
              <w:t>/2分。</w:t>
            </w:r>
            <w:r w:rsidRPr="00AC3A85">
              <w:rPr>
                <w:rFonts w:ascii="宋体" w:hAnsi="宋体" w:hint="eastAsia"/>
                <w:szCs w:val="21"/>
              </w:rPr>
              <w:t>美术教室和器材室、音乐教室和器材室的设施设备配置与学校规模相适应，达到《福建省普通高中艺术装备标准》基本要求；学校教学卫生标准达到《国家学校体育卫生条件实行基本标准》，器械与设备按教育部《中小学卫生室器械与设备配备目录》要求，配备率达80%以上，有必备的常用药物；心理辅导室使用面积不小于45㎡，配置基本达到教育部《中小学心理辅导室建设指南》要求，使用管理规范/2分。</w:t>
            </w:r>
          </w:p>
        </w:tc>
        <w:tc>
          <w:tcPr>
            <w:tcW w:w="2694" w:type="dxa"/>
            <w:tcBorders>
              <w:top w:val="single" w:sz="4" w:space="0" w:color="auto"/>
              <w:left w:val="single" w:sz="4" w:space="0" w:color="auto"/>
              <w:right w:val="single" w:sz="12" w:space="0" w:color="auto"/>
            </w:tcBorders>
            <w:vAlign w:val="center"/>
          </w:tcPr>
          <w:p w:rsidR="003A0182" w:rsidRPr="00AC3A85" w:rsidRDefault="003A0182" w:rsidP="00251CA4">
            <w:pPr>
              <w:spacing w:line="260" w:lineRule="exact"/>
              <w:rPr>
                <w:rFonts w:ascii="宋体" w:hAnsi="宋体" w:hint="eastAsia"/>
                <w:sz w:val="18"/>
                <w:szCs w:val="18"/>
              </w:rPr>
            </w:pPr>
            <w:r w:rsidRPr="00AC3A85">
              <w:rPr>
                <w:rFonts w:ascii="宋体" w:hAnsi="宋体" w:hint="eastAsia"/>
                <w:sz w:val="18"/>
                <w:szCs w:val="18"/>
              </w:rPr>
              <w:t>体育装备标准见说明19、《福建省普通高中体育装备标准》和《中学体育器材设施配备目录》（附录四）。查阅学生健康档案、体检登记表，现场核查，艺术、卫生室装备标准见《福建省普通高中艺术装备标准》《中小学卫生室器械与设备配备目录》（附录五）。</w:t>
            </w:r>
          </w:p>
        </w:tc>
      </w:tr>
      <w:tr w:rsidR="003A0182" w:rsidRPr="001D3703" w:rsidTr="00251CA4">
        <w:tblPrEx>
          <w:tblCellMar>
            <w:top w:w="0" w:type="dxa"/>
            <w:bottom w:w="0" w:type="dxa"/>
          </w:tblCellMar>
        </w:tblPrEx>
        <w:trPr>
          <w:trHeight w:val="1842"/>
        </w:trPr>
        <w:tc>
          <w:tcPr>
            <w:tcW w:w="568" w:type="dxa"/>
            <w:tcBorders>
              <w:top w:val="single" w:sz="4" w:space="0" w:color="auto"/>
              <w:left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lastRenderedPageBreak/>
              <w:t>24</w:t>
            </w:r>
          </w:p>
        </w:tc>
        <w:tc>
          <w:tcPr>
            <w:tcW w:w="758"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图书</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馆装</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备</w:t>
            </w:r>
          </w:p>
        </w:tc>
        <w:tc>
          <w:tcPr>
            <w:tcW w:w="58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4</w:t>
            </w:r>
          </w:p>
        </w:tc>
        <w:tc>
          <w:tcPr>
            <w:tcW w:w="9855" w:type="dxa"/>
            <w:tcBorders>
              <w:top w:val="single" w:sz="4" w:space="0" w:color="auto"/>
              <w:left w:val="single" w:sz="4" w:space="0" w:color="auto"/>
              <w:bottom w:val="single" w:sz="4"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hint="eastAsia"/>
                <w:szCs w:val="21"/>
              </w:rPr>
            </w:pPr>
            <w:r w:rsidRPr="00AC3A85">
              <w:rPr>
                <w:rFonts w:ascii="宋体" w:hAnsi="宋体" w:hint="eastAsia"/>
                <w:szCs w:val="21"/>
              </w:rPr>
              <w:t>图书馆藏书室、借书处、师生阅览室、电子阅览室、采编室等馆舍使用面积，以及生均图书拥有量、工具书、教学参考书种类、报刊种类、数字图书和电子报刊、近两年年生均新增图书、藏书分类比例等文献保障均达《福建省普通高中图书馆装备标准》Ⅱ类标准/2分。实行计算机管理，全开架借阅，制度健全，管理规范/1分。有</w:t>
            </w:r>
            <w:r w:rsidRPr="00AC3A85">
              <w:rPr>
                <w:rFonts w:ascii="宋体" w:hAnsi="宋体"/>
                <w:szCs w:val="21"/>
              </w:rPr>
              <w:t>与现行教材配套的</w:t>
            </w:r>
            <w:r w:rsidRPr="00AC3A85">
              <w:rPr>
                <w:rFonts w:ascii="宋体" w:hAnsi="宋体" w:hint="eastAsia"/>
                <w:szCs w:val="21"/>
              </w:rPr>
              <w:t>数字资源</w:t>
            </w:r>
            <w:r w:rsidRPr="00AC3A85">
              <w:rPr>
                <w:rFonts w:ascii="宋体" w:hAnsi="宋体"/>
                <w:szCs w:val="21"/>
              </w:rPr>
              <w:t>；</w:t>
            </w:r>
            <w:r w:rsidRPr="00AC3A85">
              <w:rPr>
                <w:rFonts w:ascii="宋体" w:hAnsi="宋体" w:hint="eastAsia"/>
                <w:szCs w:val="21"/>
              </w:rPr>
              <w:t>能为学生开设图书馆基础知识、阅读指导等专题讲座，年生均借阅图书10册以上/1分。</w:t>
            </w:r>
          </w:p>
        </w:tc>
        <w:tc>
          <w:tcPr>
            <w:tcW w:w="2694" w:type="dxa"/>
            <w:tcBorders>
              <w:top w:val="single" w:sz="4" w:space="0" w:color="auto"/>
              <w:left w:val="single" w:sz="4"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查阅图书馆管理制度和业务活动记录，现场核查，装备标准见《福建省普通高中图书馆装备标准》。</w:t>
            </w:r>
          </w:p>
        </w:tc>
      </w:tr>
      <w:tr w:rsidR="003A0182" w:rsidRPr="001D3703" w:rsidTr="00251CA4">
        <w:tblPrEx>
          <w:tblCellMar>
            <w:top w:w="0" w:type="dxa"/>
            <w:bottom w:w="0" w:type="dxa"/>
          </w:tblCellMar>
        </w:tblPrEx>
        <w:trPr>
          <w:trHeight w:val="1389"/>
        </w:trPr>
        <w:tc>
          <w:tcPr>
            <w:tcW w:w="568" w:type="dxa"/>
            <w:tcBorders>
              <w:top w:val="single" w:sz="4" w:space="0" w:color="auto"/>
              <w:left w:val="single" w:sz="12" w:space="0" w:color="auto"/>
              <w:bottom w:val="single" w:sz="12" w:space="0" w:color="auto"/>
              <w:right w:val="single" w:sz="4" w:space="0" w:color="auto"/>
            </w:tcBorders>
            <w:vAlign w:val="center"/>
          </w:tcPr>
          <w:p w:rsidR="003A0182" w:rsidRPr="001D3703" w:rsidRDefault="003A0182" w:rsidP="00251CA4">
            <w:pPr>
              <w:spacing w:line="320" w:lineRule="exact"/>
              <w:ind w:left="-108" w:right="-108"/>
              <w:jc w:val="center"/>
              <w:rPr>
                <w:rFonts w:ascii="宋体" w:hAnsi="宋体" w:hint="eastAsia"/>
                <w:szCs w:val="21"/>
              </w:rPr>
            </w:pPr>
            <w:r w:rsidRPr="001D3703">
              <w:rPr>
                <w:rFonts w:ascii="宋体" w:hAnsi="宋体" w:hint="eastAsia"/>
                <w:szCs w:val="21"/>
              </w:rPr>
              <w:t>25</w:t>
            </w:r>
          </w:p>
        </w:tc>
        <w:tc>
          <w:tcPr>
            <w:tcW w:w="758" w:type="dxa"/>
            <w:tcBorders>
              <w:top w:val="single" w:sz="4" w:space="0" w:color="auto"/>
              <w:left w:val="single" w:sz="4" w:space="0" w:color="auto"/>
              <w:bottom w:val="single" w:sz="12"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学生</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食堂</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宿舍</w:t>
            </w:r>
          </w:p>
        </w:tc>
        <w:tc>
          <w:tcPr>
            <w:tcW w:w="585" w:type="dxa"/>
            <w:tcBorders>
              <w:top w:val="single" w:sz="4" w:space="0" w:color="auto"/>
              <w:left w:val="single" w:sz="4" w:space="0" w:color="auto"/>
              <w:bottom w:val="single" w:sz="12" w:space="0" w:color="auto"/>
              <w:right w:val="single" w:sz="4" w:space="0" w:color="auto"/>
            </w:tcBorders>
            <w:vAlign w:val="center"/>
          </w:tcPr>
          <w:p w:rsidR="003A0182" w:rsidRPr="001D3703" w:rsidRDefault="003A0182" w:rsidP="00251CA4">
            <w:pPr>
              <w:spacing w:line="320" w:lineRule="exact"/>
              <w:ind w:leftChars="-50" w:left="-105" w:rightChars="-50" w:right="-105"/>
              <w:jc w:val="center"/>
              <w:rPr>
                <w:rFonts w:ascii="宋体" w:hAnsi="宋体" w:cs="宋体" w:hint="eastAsia"/>
                <w:b/>
                <w:bCs/>
                <w:kern w:val="0"/>
                <w:sz w:val="24"/>
                <w:szCs w:val="24"/>
              </w:rPr>
            </w:pPr>
            <w:r w:rsidRPr="001D3703">
              <w:rPr>
                <w:rFonts w:ascii="宋体" w:hAnsi="宋体" w:cs="宋体" w:hint="eastAsia"/>
                <w:b/>
                <w:bCs/>
                <w:kern w:val="0"/>
                <w:sz w:val="24"/>
                <w:szCs w:val="24"/>
              </w:rPr>
              <w:t>3</w:t>
            </w:r>
          </w:p>
        </w:tc>
        <w:tc>
          <w:tcPr>
            <w:tcW w:w="9855" w:type="dxa"/>
            <w:tcBorders>
              <w:top w:val="single" w:sz="4" w:space="0" w:color="auto"/>
              <w:left w:val="single" w:sz="4" w:space="0" w:color="auto"/>
              <w:bottom w:val="single" w:sz="12" w:space="0" w:color="auto"/>
              <w:right w:val="single" w:sz="4" w:space="0" w:color="auto"/>
            </w:tcBorders>
            <w:vAlign w:val="center"/>
          </w:tcPr>
          <w:p w:rsidR="003A0182" w:rsidRPr="00AC3A85" w:rsidRDefault="003A0182" w:rsidP="00251CA4">
            <w:pPr>
              <w:tabs>
                <w:tab w:val="num" w:pos="360"/>
              </w:tabs>
              <w:spacing w:line="360" w:lineRule="exact"/>
              <w:rPr>
                <w:rFonts w:ascii="宋体" w:hAnsi="宋体" w:hint="eastAsia"/>
                <w:szCs w:val="21"/>
              </w:rPr>
            </w:pPr>
            <w:r w:rsidRPr="00AC3A85">
              <w:rPr>
                <w:rFonts w:ascii="宋体" w:hAnsi="宋体" w:hint="eastAsia"/>
                <w:szCs w:val="21"/>
              </w:rPr>
              <w:t>学生</w:t>
            </w:r>
            <w:r w:rsidRPr="00AC3A85">
              <w:rPr>
                <w:rFonts w:ascii="宋体" w:hAnsi="宋体"/>
                <w:szCs w:val="21"/>
              </w:rPr>
              <w:t>食堂整洁卫生，厨房面积达标，</w:t>
            </w:r>
            <w:r w:rsidRPr="00AC3A85">
              <w:rPr>
                <w:rFonts w:ascii="宋体" w:hAnsi="宋体" w:hint="eastAsia"/>
                <w:szCs w:val="21"/>
              </w:rPr>
              <w:t>食品原料存放间、食品加工操作间、食品供应间相对独立，安全卫生设施设备良好，达到量化分级管理的C等级以上要求；学生</w:t>
            </w:r>
            <w:r w:rsidRPr="00AC3A85">
              <w:rPr>
                <w:rFonts w:ascii="宋体" w:hAnsi="宋体"/>
                <w:szCs w:val="21"/>
              </w:rPr>
              <w:t>餐厅餐位数不少于常年就餐学生数（含走读生）</w:t>
            </w:r>
            <w:r w:rsidRPr="00AC3A85">
              <w:rPr>
                <w:rFonts w:ascii="宋体" w:hAnsi="宋体" w:hint="eastAsia"/>
                <w:szCs w:val="21"/>
              </w:rPr>
              <w:t>6</w:t>
            </w:r>
            <w:r w:rsidRPr="00AC3A85">
              <w:rPr>
                <w:rFonts w:ascii="宋体" w:hAnsi="宋体"/>
                <w:szCs w:val="21"/>
              </w:rPr>
              <w:t>0%</w:t>
            </w:r>
            <w:r w:rsidRPr="00AC3A85">
              <w:rPr>
                <w:rFonts w:ascii="宋体" w:hAnsi="宋体" w:hint="eastAsia"/>
                <w:szCs w:val="21"/>
              </w:rPr>
              <w:t>，能基本满足住宿生一人一座同时就餐的需求/1分。学生宿舍生均使用面积不低于3㎡，必需的生活、</w:t>
            </w:r>
            <w:r w:rsidRPr="00AC3A85">
              <w:rPr>
                <w:rFonts w:ascii="宋体" w:hAnsi="宋体"/>
                <w:szCs w:val="21"/>
              </w:rPr>
              <w:t>卫生</w:t>
            </w:r>
            <w:r w:rsidRPr="00AC3A85">
              <w:rPr>
                <w:rFonts w:ascii="宋体" w:hAnsi="宋体" w:hint="eastAsia"/>
                <w:szCs w:val="21"/>
              </w:rPr>
              <w:t>、消防设施齐全方便，环境</w:t>
            </w:r>
            <w:r w:rsidRPr="00AC3A85">
              <w:rPr>
                <w:rFonts w:ascii="宋体" w:hAnsi="宋体"/>
                <w:szCs w:val="21"/>
              </w:rPr>
              <w:t>整洁</w:t>
            </w:r>
            <w:r w:rsidRPr="00AC3A85">
              <w:rPr>
                <w:rFonts w:ascii="宋体" w:hAnsi="宋体" w:hint="eastAsia"/>
                <w:szCs w:val="21"/>
              </w:rPr>
              <w:t>，消防通道畅通，能基本满足住宿学生需求</w:t>
            </w:r>
            <w:r>
              <w:rPr>
                <w:rFonts w:ascii="宋体" w:hAnsi="宋体" w:hint="eastAsia"/>
                <w:szCs w:val="21"/>
              </w:rPr>
              <w:t>；</w:t>
            </w:r>
            <w:r w:rsidRPr="00AC3A85">
              <w:rPr>
                <w:rFonts w:ascii="宋体" w:hAnsi="宋体" w:hint="eastAsia"/>
                <w:szCs w:val="21"/>
              </w:rPr>
              <w:t>坚持卫生值日与检查，住宿生管理规范/2分。</w:t>
            </w:r>
          </w:p>
        </w:tc>
        <w:tc>
          <w:tcPr>
            <w:tcW w:w="2694" w:type="dxa"/>
            <w:tcBorders>
              <w:top w:val="single" w:sz="4" w:space="0" w:color="auto"/>
              <w:left w:val="single" w:sz="4" w:space="0" w:color="auto"/>
              <w:bottom w:val="single" w:sz="12" w:space="0" w:color="auto"/>
              <w:right w:val="single" w:sz="12" w:space="0" w:color="auto"/>
            </w:tcBorders>
            <w:vAlign w:val="center"/>
          </w:tcPr>
          <w:p w:rsidR="003A0182" w:rsidRPr="00AC3A85" w:rsidRDefault="003A0182" w:rsidP="00251CA4">
            <w:pPr>
              <w:spacing w:line="300" w:lineRule="exact"/>
              <w:rPr>
                <w:rFonts w:ascii="宋体" w:hAnsi="宋体" w:hint="eastAsia"/>
                <w:sz w:val="18"/>
                <w:szCs w:val="18"/>
              </w:rPr>
            </w:pPr>
            <w:r w:rsidRPr="00AC3A85">
              <w:rPr>
                <w:rFonts w:ascii="宋体" w:hAnsi="宋体" w:hint="eastAsia"/>
                <w:sz w:val="18"/>
                <w:szCs w:val="18"/>
              </w:rPr>
              <w:t>查阅管理制度，现场核查。学生</w:t>
            </w:r>
            <w:r w:rsidRPr="00AC3A85">
              <w:rPr>
                <w:rFonts w:ascii="宋体" w:hAnsi="宋体"/>
                <w:sz w:val="18"/>
                <w:szCs w:val="18"/>
              </w:rPr>
              <w:t>餐厅</w:t>
            </w:r>
            <w:r w:rsidRPr="00AC3A85">
              <w:rPr>
                <w:rFonts w:ascii="宋体" w:hAnsi="宋体" w:hint="eastAsia"/>
                <w:sz w:val="18"/>
                <w:szCs w:val="18"/>
              </w:rPr>
              <w:t>按不低于0.9㎡/人计，</w:t>
            </w:r>
            <w:r w:rsidRPr="00AC3A85">
              <w:rPr>
                <w:rFonts w:ascii="宋体" w:hAnsi="宋体"/>
                <w:sz w:val="18"/>
                <w:szCs w:val="18"/>
              </w:rPr>
              <w:t>300人以上就餐每增加1</w:t>
            </w:r>
            <w:r w:rsidRPr="00AC3A85">
              <w:rPr>
                <w:rFonts w:ascii="宋体" w:hAnsi="宋体" w:hint="eastAsia"/>
                <w:sz w:val="18"/>
                <w:szCs w:val="18"/>
              </w:rPr>
              <w:t>人按0.2㎡计算增加面积；</w:t>
            </w:r>
            <w:r w:rsidRPr="00AC3A85">
              <w:rPr>
                <w:rFonts w:ascii="宋体" w:hAnsi="宋体"/>
                <w:sz w:val="18"/>
                <w:szCs w:val="18"/>
              </w:rPr>
              <w:t>厨房面积不少于50</w:t>
            </w:r>
            <w:r w:rsidRPr="00AC3A85">
              <w:rPr>
                <w:rFonts w:ascii="宋体" w:hAnsi="宋体" w:hint="eastAsia"/>
                <w:sz w:val="18"/>
                <w:szCs w:val="18"/>
              </w:rPr>
              <w:t>㎡</w:t>
            </w:r>
            <w:r w:rsidRPr="00AC3A85">
              <w:rPr>
                <w:rFonts w:ascii="宋体" w:hAnsi="宋体"/>
                <w:sz w:val="18"/>
                <w:szCs w:val="18"/>
              </w:rPr>
              <w:t>，300人就餐的面积须达到100</w:t>
            </w:r>
            <w:r w:rsidRPr="00AC3A85">
              <w:rPr>
                <w:rFonts w:ascii="宋体" w:hAnsi="宋体" w:hint="eastAsia"/>
                <w:sz w:val="18"/>
                <w:szCs w:val="18"/>
              </w:rPr>
              <w:t>㎡，见说明20。</w:t>
            </w:r>
          </w:p>
        </w:tc>
      </w:tr>
    </w:tbl>
    <w:p w:rsidR="003A0182" w:rsidRPr="001D3703" w:rsidRDefault="003A0182" w:rsidP="003A0182">
      <w:pPr>
        <w:spacing w:beforeLines="50" w:before="203" w:afterLines="30" w:after="122" w:line="320" w:lineRule="exact"/>
        <w:rPr>
          <w:rFonts w:eastAsia="黑体" w:hint="eastAsia"/>
          <w:sz w:val="32"/>
        </w:rPr>
      </w:pPr>
    </w:p>
    <w:p w:rsidR="003A0182" w:rsidRPr="001D3703" w:rsidRDefault="003A0182" w:rsidP="003A0182">
      <w:pPr>
        <w:spacing w:beforeLines="50" w:before="203" w:afterLines="30" w:after="122" w:line="320" w:lineRule="exact"/>
        <w:rPr>
          <w:rFonts w:eastAsia="黑体" w:hint="eastAsia"/>
          <w:sz w:val="32"/>
        </w:rPr>
      </w:pPr>
      <w:r w:rsidRPr="001D3703">
        <w:rPr>
          <w:rFonts w:eastAsia="黑体" w:hint="eastAsia"/>
          <w:sz w:val="32"/>
        </w:rPr>
        <w:t>奖励项目：</w:t>
      </w:r>
    </w:p>
    <w:tbl>
      <w:tblPr>
        <w:tblW w:w="14460"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8"/>
        <w:gridCol w:w="758"/>
        <w:gridCol w:w="584"/>
        <w:gridCol w:w="9856"/>
        <w:gridCol w:w="2694"/>
      </w:tblGrid>
      <w:tr w:rsidR="003A0182" w:rsidRPr="001D3703" w:rsidTr="00251CA4">
        <w:tblPrEx>
          <w:tblCellMar>
            <w:top w:w="0" w:type="dxa"/>
            <w:bottom w:w="0" w:type="dxa"/>
          </w:tblCellMar>
        </w:tblPrEx>
        <w:trPr>
          <w:trHeight w:val="583"/>
          <w:tblHeader/>
        </w:trPr>
        <w:tc>
          <w:tcPr>
            <w:tcW w:w="568" w:type="dxa"/>
            <w:vAlign w:val="center"/>
          </w:tcPr>
          <w:p w:rsidR="003A0182" w:rsidRPr="001D3703" w:rsidRDefault="003A0182" w:rsidP="00251CA4">
            <w:pPr>
              <w:spacing w:line="280" w:lineRule="exact"/>
              <w:ind w:left="-108" w:right="-108"/>
              <w:jc w:val="center"/>
              <w:rPr>
                <w:rFonts w:ascii="黑体" w:eastAsia="黑体" w:hint="eastAsia"/>
                <w:sz w:val="24"/>
                <w:szCs w:val="28"/>
              </w:rPr>
            </w:pPr>
            <w:r w:rsidRPr="001D3703">
              <w:rPr>
                <w:rFonts w:ascii="黑体" w:eastAsia="黑体" w:hint="eastAsia"/>
                <w:sz w:val="24"/>
                <w:szCs w:val="28"/>
              </w:rPr>
              <w:t>序号</w:t>
            </w:r>
          </w:p>
        </w:tc>
        <w:tc>
          <w:tcPr>
            <w:tcW w:w="758" w:type="dxa"/>
            <w:vAlign w:val="center"/>
          </w:tcPr>
          <w:p w:rsidR="003A0182" w:rsidRPr="001D3703" w:rsidRDefault="003A0182" w:rsidP="00251CA4">
            <w:pPr>
              <w:spacing w:line="280" w:lineRule="exact"/>
              <w:jc w:val="center"/>
              <w:rPr>
                <w:rFonts w:ascii="黑体" w:eastAsia="黑体" w:hint="eastAsia"/>
                <w:sz w:val="24"/>
                <w:szCs w:val="28"/>
              </w:rPr>
            </w:pPr>
            <w:r w:rsidRPr="001D3703">
              <w:rPr>
                <w:rFonts w:ascii="黑体" w:eastAsia="黑体" w:hint="eastAsia"/>
                <w:sz w:val="24"/>
                <w:szCs w:val="28"/>
              </w:rPr>
              <w:t>项目</w:t>
            </w:r>
          </w:p>
        </w:tc>
        <w:tc>
          <w:tcPr>
            <w:tcW w:w="584" w:type="dxa"/>
            <w:vAlign w:val="center"/>
          </w:tcPr>
          <w:p w:rsidR="003A0182" w:rsidRPr="001D3703" w:rsidRDefault="003A0182" w:rsidP="00251CA4">
            <w:pPr>
              <w:ind w:leftChars="-50" w:left="-105" w:rightChars="-50" w:right="-105"/>
              <w:jc w:val="center"/>
              <w:rPr>
                <w:rFonts w:ascii="黑体" w:eastAsia="黑体" w:hAnsi="宋体" w:cs="宋体" w:hint="eastAsia"/>
                <w:bCs/>
                <w:kern w:val="0"/>
                <w:sz w:val="24"/>
                <w:szCs w:val="28"/>
              </w:rPr>
            </w:pPr>
            <w:r w:rsidRPr="001D3703">
              <w:rPr>
                <w:rFonts w:ascii="黑体" w:eastAsia="黑体" w:hAnsi="宋体" w:cs="宋体" w:hint="eastAsia"/>
                <w:bCs/>
                <w:kern w:val="0"/>
                <w:sz w:val="24"/>
                <w:szCs w:val="28"/>
              </w:rPr>
              <w:t>分值</w:t>
            </w:r>
          </w:p>
        </w:tc>
        <w:tc>
          <w:tcPr>
            <w:tcW w:w="9856" w:type="dxa"/>
            <w:vAlign w:val="center"/>
          </w:tcPr>
          <w:p w:rsidR="003A0182" w:rsidRPr="001D3703" w:rsidRDefault="003A0182" w:rsidP="00251CA4">
            <w:pPr>
              <w:jc w:val="center"/>
              <w:rPr>
                <w:rFonts w:ascii="黑体" w:eastAsia="黑体" w:hint="eastAsia"/>
                <w:sz w:val="24"/>
                <w:szCs w:val="28"/>
              </w:rPr>
            </w:pPr>
            <w:r w:rsidRPr="001D3703">
              <w:rPr>
                <w:rFonts w:ascii="黑体" w:eastAsia="黑体" w:hint="eastAsia"/>
                <w:sz w:val="24"/>
                <w:szCs w:val="28"/>
              </w:rPr>
              <w:t>评 估 标 准</w:t>
            </w:r>
          </w:p>
        </w:tc>
        <w:tc>
          <w:tcPr>
            <w:tcW w:w="2694" w:type="dxa"/>
            <w:vAlign w:val="center"/>
          </w:tcPr>
          <w:p w:rsidR="003A0182" w:rsidRPr="001D3703" w:rsidRDefault="003A0182" w:rsidP="00251CA4">
            <w:pPr>
              <w:jc w:val="center"/>
              <w:rPr>
                <w:rFonts w:ascii="黑体" w:eastAsia="黑体" w:hAnsi="宋体" w:hint="eastAsia"/>
                <w:sz w:val="24"/>
                <w:szCs w:val="28"/>
              </w:rPr>
            </w:pPr>
            <w:r w:rsidRPr="001D3703">
              <w:rPr>
                <w:rFonts w:ascii="黑体" w:eastAsia="黑体" w:hAnsi="宋体" w:hint="eastAsia"/>
                <w:sz w:val="24"/>
                <w:szCs w:val="28"/>
              </w:rPr>
              <w:t>备  注</w:t>
            </w:r>
          </w:p>
        </w:tc>
      </w:tr>
      <w:tr w:rsidR="003A0182" w:rsidRPr="001D3703" w:rsidTr="00251CA4">
        <w:tblPrEx>
          <w:tblCellMar>
            <w:top w:w="0" w:type="dxa"/>
            <w:bottom w:w="0" w:type="dxa"/>
          </w:tblCellMar>
        </w:tblPrEx>
        <w:trPr>
          <w:cantSplit/>
          <w:trHeight w:val="1259"/>
        </w:trPr>
        <w:tc>
          <w:tcPr>
            <w:tcW w:w="568" w:type="dxa"/>
            <w:vAlign w:val="center"/>
          </w:tcPr>
          <w:p w:rsidR="003A0182" w:rsidRPr="001D3703" w:rsidRDefault="003A0182" w:rsidP="00251CA4">
            <w:pPr>
              <w:spacing w:line="540" w:lineRule="exact"/>
              <w:ind w:left="-108" w:right="-108"/>
              <w:jc w:val="center"/>
              <w:rPr>
                <w:rFonts w:ascii="宋体" w:hAnsi="宋体" w:hint="eastAsia"/>
                <w:szCs w:val="21"/>
              </w:rPr>
            </w:pPr>
            <w:r w:rsidRPr="001D3703">
              <w:rPr>
                <w:rFonts w:ascii="宋体" w:hAnsi="宋体" w:hint="eastAsia"/>
                <w:szCs w:val="21"/>
              </w:rPr>
              <w:t>26</w:t>
            </w:r>
          </w:p>
        </w:tc>
        <w:tc>
          <w:tcPr>
            <w:tcW w:w="758" w:type="dxa"/>
            <w:vAlign w:val="center"/>
          </w:tcPr>
          <w:p w:rsidR="003A0182" w:rsidRPr="001D3703" w:rsidRDefault="003A0182" w:rsidP="00251CA4">
            <w:pPr>
              <w:spacing w:line="500" w:lineRule="exact"/>
              <w:jc w:val="center"/>
              <w:rPr>
                <w:rFonts w:ascii="宋体" w:hAnsi="宋体" w:hint="eastAsia"/>
                <w:szCs w:val="21"/>
              </w:rPr>
            </w:pPr>
            <w:r w:rsidRPr="001D3703">
              <w:rPr>
                <w:rFonts w:ascii="宋体" w:hAnsi="宋体" w:hint="eastAsia"/>
                <w:szCs w:val="21"/>
              </w:rPr>
              <w:t>教改</w:t>
            </w:r>
          </w:p>
          <w:p w:rsidR="003A0182" w:rsidRPr="001D3703" w:rsidRDefault="003A0182" w:rsidP="00251CA4">
            <w:pPr>
              <w:spacing w:line="500" w:lineRule="exact"/>
              <w:jc w:val="center"/>
              <w:rPr>
                <w:rFonts w:ascii="宋体" w:hAnsi="宋体" w:hint="eastAsia"/>
                <w:szCs w:val="21"/>
              </w:rPr>
            </w:pPr>
            <w:r w:rsidRPr="001D3703">
              <w:rPr>
                <w:rFonts w:ascii="宋体" w:hAnsi="宋体" w:hint="eastAsia"/>
                <w:szCs w:val="21"/>
              </w:rPr>
              <w:t>成果</w:t>
            </w:r>
          </w:p>
        </w:tc>
        <w:tc>
          <w:tcPr>
            <w:tcW w:w="584" w:type="dxa"/>
            <w:vAlign w:val="center"/>
          </w:tcPr>
          <w:p w:rsidR="003A0182" w:rsidRPr="00A44AD7" w:rsidRDefault="003A0182" w:rsidP="00251CA4">
            <w:pPr>
              <w:spacing w:line="320" w:lineRule="exact"/>
              <w:ind w:leftChars="-50" w:left="-105" w:rightChars="-50" w:right="-105"/>
              <w:jc w:val="center"/>
              <w:rPr>
                <w:rFonts w:ascii="宋体" w:hAnsi="宋体" w:cs="宋体" w:hint="eastAsia"/>
                <w:b/>
                <w:bCs/>
                <w:kern w:val="0"/>
                <w:sz w:val="24"/>
                <w:szCs w:val="24"/>
              </w:rPr>
            </w:pPr>
            <w:r w:rsidRPr="00A44AD7">
              <w:rPr>
                <w:rFonts w:ascii="宋体" w:hAnsi="宋体" w:cs="宋体" w:hint="eastAsia"/>
                <w:b/>
                <w:bCs/>
                <w:kern w:val="0"/>
                <w:sz w:val="24"/>
                <w:szCs w:val="24"/>
              </w:rPr>
              <w:t>3</w:t>
            </w:r>
          </w:p>
        </w:tc>
        <w:tc>
          <w:tcPr>
            <w:tcW w:w="9856" w:type="dxa"/>
            <w:vAlign w:val="center"/>
          </w:tcPr>
          <w:p w:rsidR="003A0182" w:rsidRPr="001D3703" w:rsidRDefault="003A0182" w:rsidP="00251CA4">
            <w:pPr>
              <w:tabs>
                <w:tab w:val="num" w:pos="360"/>
              </w:tabs>
              <w:spacing w:line="360" w:lineRule="exact"/>
              <w:rPr>
                <w:rFonts w:ascii="宋体" w:hAnsi="宋体" w:hint="eastAsia"/>
                <w:szCs w:val="21"/>
              </w:rPr>
            </w:pPr>
            <w:r w:rsidRPr="001D3703">
              <w:rPr>
                <w:rFonts w:ascii="宋体" w:hAnsi="宋体" w:hint="eastAsia"/>
                <w:szCs w:val="21"/>
              </w:rPr>
              <w:t>学校勇于改革、先行探索，教育教学</w:t>
            </w:r>
            <w:r w:rsidRPr="001D3703">
              <w:rPr>
                <w:rFonts w:ascii="宋体" w:hAnsi="宋体"/>
                <w:szCs w:val="21"/>
              </w:rPr>
              <w:t>改革实践</w:t>
            </w:r>
            <w:r w:rsidRPr="001D3703">
              <w:rPr>
                <w:rFonts w:ascii="宋体" w:hAnsi="宋体" w:hint="eastAsia"/>
                <w:szCs w:val="21"/>
              </w:rPr>
              <w:t>成果</w:t>
            </w:r>
            <w:r w:rsidRPr="001D3703">
              <w:rPr>
                <w:rFonts w:ascii="宋体" w:hAnsi="宋体"/>
                <w:szCs w:val="21"/>
              </w:rPr>
              <w:t>丰富，</w:t>
            </w:r>
            <w:r w:rsidRPr="001D3703">
              <w:rPr>
                <w:rFonts w:ascii="宋体" w:hAnsi="宋体" w:hint="eastAsia"/>
                <w:szCs w:val="21"/>
              </w:rPr>
              <w:t>近五年有教育教学改革的成功经验、主持的课题或实验项目研究成果被省教育厅推广或指定在全省会议上作典型经验发言，或在设区市级以上教育行政部门组织的优秀教学成果评选中获一等奖。</w:t>
            </w:r>
          </w:p>
        </w:tc>
        <w:tc>
          <w:tcPr>
            <w:tcW w:w="2694" w:type="dxa"/>
            <w:vAlign w:val="center"/>
          </w:tcPr>
          <w:p w:rsidR="003A0182" w:rsidRPr="001D3703" w:rsidRDefault="003A0182" w:rsidP="00251CA4">
            <w:pPr>
              <w:spacing w:line="300" w:lineRule="exact"/>
              <w:rPr>
                <w:rFonts w:ascii="宋体" w:hAnsi="宋体" w:hint="eastAsia"/>
                <w:sz w:val="18"/>
                <w:szCs w:val="21"/>
              </w:rPr>
            </w:pPr>
            <w:r w:rsidRPr="001D3703">
              <w:rPr>
                <w:rFonts w:ascii="宋体" w:hAnsi="宋体" w:hint="eastAsia"/>
                <w:sz w:val="18"/>
                <w:szCs w:val="21"/>
              </w:rPr>
              <w:t>查阅课题或实验项目研究报告及相关证书或证明。</w:t>
            </w:r>
          </w:p>
        </w:tc>
      </w:tr>
    </w:tbl>
    <w:p w:rsidR="003A0182" w:rsidRPr="001D3703" w:rsidRDefault="003A0182" w:rsidP="003A0182">
      <w:pPr>
        <w:spacing w:beforeLines="50" w:before="203" w:afterLines="30" w:after="122" w:line="320" w:lineRule="exact"/>
        <w:sectPr w:rsidR="003A0182" w:rsidRPr="001D3703" w:rsidSect="00AA3F6B">
          <w:pgSz w:w="16838" w:h="11906" w:orient="landscape" w:code="9"/>
          <w:pgMar w:top="1474" w:right="1588" w:bottom="1418" w:left="1644" w:header="964" w:footer="1191" w:gutter="0"/>
          <w:pgNumType w:fmt="numberInDash"/>
          <w:cols w:space="425"/>
          <w:docGrid w:type="lines" w:linePitch="407" w:charSpace="-6144"/>
        </w:sectPr>
      </w:pPr>
    </w:p>
    <w:p w:rsidR="003A0182" w:rsidRPr="00AA6D46" w:rsidRDefault="003A0182" w:rsidP="003A0182">
      <w:pPr>
        <w:spacing w:beforeLines="50" w:before="156" w:line="460" w:lineRule="exact"/>
        <w:jc w:val="center"/>
        <w:rPr>
          <w:rFonts w:ascii="宋体" w:hAnsi="宋体" w:hint="eastAsia"/>
          <w:b/>
          <w:bCs/>
          <w:sz w:val="32"/>
          <w:szCs w:val="32"/>
        </w:rPr>
      </w:pPr>
      <w:r w:rsidRPr="00AA6D46">
        <w:rPr>
          <w:rFonts w:ascii="宋体" w:hAnsi="宋体" w:hint="eastAsia"/>
          <w:b/>
          <w:bCs/>
          <w:sz w:val="32"/>
          <w:szCs w:val="32"/>
        </w:rPr>
        <w:lastRenderedPageBreak/>
        <w:t>福建省达标高中评估指标说明</w:t>
      </w:r>
    </w:p>
    <w:p w:rsidR="003A0182" w:rsidRPr="001D3703" w:rsidRDefault="003A0182" w:rsidP="003A0182">
      <w:pPr>
        <w:spacing w:line="460" w:lineRule="exact"/>
        <w:jc w:val="center"/>
        <w:rPr>
          <w:rFonts w:ascii="宋体" w:hAnsi="宋体" w:hint="eastAsia"/>
          <w:sz w:val="24"/>
          <w:szCs w:val="24"/>
        </w:rPr>
      </w:pP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1．领导班子</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领导班子是指学校正副校长、校党委（党总支、党支部）正副书记。校长专业素质基本要求见教育部《普通高中校长专业标准》（教师〔2015〕2号）。评估标准中“在发展规划、学校文化、教师发展、课程改革等方面有研究”，以校长</w:t>
      </w:r>
      <w:r w:rsidRPr="001D3703">
        <w:rPr>
          <w:rFonts w:ascii="宋体" w:hAnsi="宋体"/>
          <w:sz w:val="24"/>
          <w:szCs w:val="24"/>
        </w:rPr>
        <w:t>近</w:t>
      </w:r>
      <w:r w:rsidRPr="001D3703">
        <w:rPr>
          <w:rFonts w:ascii="宋体" w:hAnsi="宋体" w:hint="eastAsia"/>
          <w:sz w:val="24"/>
          <w:szCs w:val="24"/>
        </w:rPr>
        <w:t>五</w:t>
      </w:r>
      <w:r w:rsidRPr="001D3703">
        <w:rPr>
          <w:rFonts w:ascii="宋体" w:hAnsi="宋体"/>
          <w:sz w:val="24"/>
          <w:szCs w:val="24"/>
        </w:rPr>
        <w:t>年</w:t>
      </w:r>
      <w:r w:rsidRPr="001D3703">
        <w:rPr>
          <w:rFonts w:ascii="宋体" w:hAnsi="宋体" w:hint="eastAsia"/>
          <w:sz w:val="24"/>
          <w:szCs w:val="24"/>
        </w:rPr>
        <w:t>内</w:t>
      </w:r>
      <w:r w:rsidRPr="001D3703">
        <w:rPr>
          <w:rFonts w:ascii="宋体" w:hAnsi="宋体"/>
          <w:sz w:val="24"/>
          <w:szCs w:val="24"/>
        </w:rPr>
        <w:t>在</w:t>
      </w:r>
      <w:r w:rsidRPr="001D3703">
        <w:rPr>
          <w:rFonts w:ascii="宋体" w:hAnsi="宋体" w:hint="eastAsia"/>
          <w:sz w:val="24"/>
          <w:szCs w:val="24"/>
        </w:rPr>
        <w:t>省</w:t>
      </w:r>
      <w:r w:rsidRPr="001D3703">
        <w:rPr>
          <w:rFonts w:ascii="宋体" w:hAnsi="宋体"/>
          <w:sz w:val="24"/>
          <w:szCs w:val="24"/>
        </w:rPr>
        <w:t>级以上报刊</w:t>
      </w:r>
      <w:r w:rsidRPr="001D3703">
        <w:rPr>
          <w:rFonts w:ascii="宋体" w:hAnsi="宋体" w:hint="eastAsia"/>
          <w:sz w:val="24"/>
          <w:szCs w:val="24"/>
        </w:rPr>
        <w:t>发表相关方面论文不少于2篇，或主持并完成设区市级以上立项课题的研究或实验项目的实施为主要衡量标准；三级评估时，校长</w:t>
      </w:r>
      <w:r w:rsidRPr="001D3703">
        <w:rPr>
          <w:rFonts w:ascii="宋体" w:hAnsi="宋体"/>
          <w:sz w:val="24"/>
          <w:szCs w:val="24"/>
        </w:rPr>
        <w:t>每学</w:t>
      </w:r>
      <w:r w:rsidRPr="001D3703">
        <w:rPr>
          <w:rFonts w:ascii="宋体" w:hAnsi="宋体" w:hint="eastAsia"/>
          <w:sz w:val="24"/>
          <w:szCs w:val="24"/>
        </w:rPr>
        <w:t>期</w:t>
      </w:r>
      <w:r w:rsidRPr="001D3703">
        <w:rPr>
          <w:rFonts w:ascii="宋体" w:hAnsi="宋体"/>
          <w:sz w:val="24"/>
          <w:szCs w:val="24"/>
        </w:rPr>
        <w:t>能为全校教师作</w:t>
      </w:r>
      <w:r w:rsidRPr="001D3703">
        <w:rPr>
          <w:rFonts w:ascii="宋体" w:hAnsi="宋体" w:hint="eastAsia"/>
          <w:sz w:val="24"/>
          <w:szCs w:val="24"/>
        </w:rPr>
        <w:t>不少于</w:t>
      </w:r>
      <w:r w:rsidRPr="001D3703">
        <w:rPr>
          <w:rFonts w:ascii="宋体" w:hAnsi="宋体"/>
          <w:sz w:val="24"/>
          <w:szCs w:val="24"/>
        </w:rPr>
        <w:t>1次引领性的学术讲座或教育管理</w:t>
      </w:r>
      <w:r w:rsidRPr="001D3703">
        <w:rPr>
          <w:rFonts w:ascii="宋体" w:hAnsi="宋体" w:hint="eastAsia"/>
          <w:sz w:val="24"/>
          <w:szCs w:val="24"/>
        </w:rPr>
        <w:t>类</w:t>
      </w:r>
      <w:r w:rsidRPr="001D3703">
        <w:rPr>
          <w:rFonts w:ascii="宋体" w:hAnsi="宋体"/>
          <w:sz w:val="24"/>
          <w:szCs w:val="24"/>
        </w:rPr>
        <w:t>报告</w:t>
      </w:r>
      <w:r w:rsidRPr="001D3703">
        <w:rPr>
          <w:rFonts w:ascii="宋体" w:hAnsi="宋体" w:hint="eastAsia"/>
          <w:sz w:val="24"/>
          <w:szCs w:val="24"/>
        </w:rPr>
        <w:t>（查阅原始档案）的，也可相应得分。一级评估标准中“有较高的教育理论素养及管理水平”，以近三年内领导班子每人至少有一篇关于教育教学、学校管理方面的论文在省级以上刊物发表；二三级评估标准中“有一定教育理论修养及管理水平”，以近三年内领导班子每人至少有一篇关于教育教学、学校管理方面的论文在设区市级以上刊物或学科会议上发表、交流为主要衡量标准。“深入教学第一线具体指导工作”，以领导班子成员能坚持兼课，每学期听课不少于20节（分管教学的校级领导不少于30节）为主要衡量标准。</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2．教师配备</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学校教职工包括学校编制内的教师、职员、教学辅助人员和工勤人员。教师是指直接从事教育、教学工作的专业人员，职员是指从事学校管理工作的人员，教学辅助人员是指学校中主要从事实验、图书、电化教育以及卫生保健等教学辅助工作的人员，工勤人员是指学校后勤服务人员。非教学人员包括职员、教学辅助人员和工勤人员。研究生学历或专业硕士学位教师是指取得国家承认的研究生文凭或硕士学位的教师，不含参加研究生课程班学习的教师。一级达评估时，学科专业教师（实验员）</w:t>
      </w:r>
      <w:r>
        <w:rPr>
          <w:rFonts w:ascii="宋体" w:hAnsi="宋体" w:hint="eastAsia"/>
          <w:sz w:val="24"/>
          <w:szCs w:val="24"/>
        </w:rPr>
        <w:t>配置</w:t>
      </w:r>
      <w:r w:rsidRPr="001D3703">
        <w:rPr>
          <w:rFonts w:ascii="宋体" w:hAnsi="宋体" w:hint="eastAsia"/>
          <w:sz w:val="24"/>
          <w:szCs w:val="24"/>
        </w:rPr>
        <w:t>无法满足</w:t>
      </w:r>
      <w:r>
        <w:rPr>
          <w:rFonts w:ascii="宋体" w:hAnsi="宋体" w:hint="eastAsia"/>
          <w:sz w:val="24"/>
          <w:szCs w:val="24"/>
        </w:rPr>
        <w:t>所有</w:t>
      </w:r>
      <w:r w:rsidRPr="001D3703">
        <w:rPr>
          <w:rFonts w:ascii="宋体" w:hAnsi="宋体" w:hint="eastAsia"/>
          <w:sz w:val="24"/>
          <w:szCs w:val="24"/>
        </w:rPr>
        <w:t>课程开设的，一律扣2分。</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在统计</w:t>
      </w:r>
      <w:r>
        <w:rPr>
          <w:rFonts w:ascii="宋体" w:hAnsi="宋体" w:hint="eastAsia"/>
          <w:sz w:val="24"/>
          <w:szCs w:val="24"/>
        </w:rPr>
        <w:t>专任</w:t>
      </w:r>
      <w:r w:rsidRPr="001D3703">
        <w:rPr>
          <w:rFonts w:ascii="宋体" w:hAnsi="宋体" w:hint="eastAsia"/>
          <w:sz w:val="24"/>
          <w:szCs w:val="24"/>
        </w:rPr>
        <w:t>教师总数时，对同时承担教学工作和行政工作的人员按主要担任的工作来认定（一般周课时在4节以上的行政人员按</w:t>
      </w:r>
      <w:r>
        <w:rPr>
          <w:rFonts w:ascii="宋体" w:hAnsi="宋体" w:hint="eastAsia"/>
          <w:sz w:val="24"/>
          <w:szCs w:val="24"/>
        </w:rPr>
        <w:t>专任</w:t>
      </w:r>
      <w:r w:rsidRPr="001D3703">
        <w:rPr>
          <w:rFonts w:ascii="宋体" w:hAnsi="宋体" w:hint="eastAsia"/>
          <w:sz w:val="24"/>
          <w:szCs w:val="24"/>
        </w:rPr>
        <w:t>教师统计），同时对承担初、高中课程的教师按主要所任的课程认定。</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3．教师培训</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一级评估时，发现</w:t>
      </w:r>
      <w:r w:rsidRPr="001D3703">
        <w:rPr>
          <w:rFonts w:ascii="宋体" w:hAnsi="宋体"/>
          <w:sz w:val="24"/>
          <w:szCs w:val="24"/>
        </w:rPr>
        <w:t>教师培训未形成制度，校本培训规划、年度培训计划不能真正落实，且缺乏配套的管理、保障措施</w:t>
      </w:r>
      <w:r w:rsidRPr="001D3703">
        <w:rPr>
          <w:rFonts w:ascii="宋体" w:hAnsi="宋体" w:hint="eastAsia"/>
          <w:sz w:val="24"/>
          <w:szCs w:val="24"/>
        </w:rPr>
        <w:t>，扣1分。二三级评估时，发现校本培</w:t>
      </w:r>
      <w:r w:rsidRPr="001D3703">
        <w:rPr>
          <w:rFonts w:ascii="宋体" w:hAnsi="宋体" w:hint="eastAsia"/>
          <w:sz w:val="24"/>
          <w:szCs w:val="24"/>
        </w:rPr>
        <w:lastRenderedPageBreak/>
        <w:t>训制度空泛、机制缺失、流于形式，规划、计划达成度较低，扣1分。</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4．发展规划</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评估时，发现</w:t>
      </w:r>
      <w:r w:rsidRPr="001D3703">
        <w:rPr>
          <w:rFonts w:ascii="宋体" w:hAnsi="宋体"/>
          <w:sz w:val="24"/>
          <w:szCs w:val="24"/>
        </w:rPr>
        <w:t>学校</w:t>
      </w:r>
      <w:r w:rsidRPr="001D3703">
        <w:rPr>
          <w:rFonts w:ascii="宋体" w:hAnsi="宋体" w:hint="eastAsia"/>
          <w:sz w:val="24"/>
          <w:szCs w:val="24"/>
        </w:rPr>
        <w:t>无规范文本的</w:t>
      </w:r>
      <w:r w:rsidRPr="001D3703">
        <w:rPr>
          <w:rFonts w:ascii="宋体" w:hAnsi="宋体"/>
          <w:sz w:val="24"/>
          <w:szCs w:val="24"/>
        </w:rPr>
        <w:t>发展规划</w:t>
      </w:r>
      <w:r w:rsidRPr="001D3703">
        <w:rPr>
          <w:rFonts w:ascii="宋体" w:hAnsi="宋体" w:hint="eastAsia"/>
          <w:sz w:val="24"/>
          <w:szCs w:val="24"/>
        </w:rPr>
        <w:t>或虽有规划但未能付诸实施，</w:t>
      </w:r>
      <w:r w:rsidRPr="001D3703">
        <w:rPr>
          <w:rFonts w:ascii="宋体" w:hAnsi="宋体"/>
          <w:sz w:val="24"/>
          <w:szCs w:val="24"/>
        </w:rPr>
        <w:t>规划目标达成度低</w:t>
      </w:r>
      <w:r w:rsidRPr="001D3703">
        <w:rPr>
          <w:rFonts w:ascii="宋体" w:hAnsi="宋体" w:hint="eastAsia"/>
          <w:sz w:val="24"/>
          <w:szCs w:val="24"/>
        </w:rPr>
        <w:t>，或学校发展规划中的办学目标模糊、空泛，或定位严重偏离学校实际，或背离素质教育要求，或</w:t>
      </w:r>
      <w:r w:rsidRPr="001D3703">
        <w:rPr>
          <w:rFonts w:ascii="宋体" w:hAnsi="宋体"/>
          <w:sz w:val="24"/>
          <w:szCs w:val="24"/>
        </w:rPr>
        <w:t>质量较差</w:t>
      </w:r>
      <w:r w:rsidRPr="001D3703">
        <w:rPr>
          <w:rFonts w:ascii="宋体" w:hAnsi="宋体" w:hint="eastAsia"/>
          <w:sz w:val="24"/>
          <w:szCs w:val="24"/>
        </w:rPr>
        <w:t>，均可扣1分。一级评估时，发现</w:t>
      </w:r>
      <w:r w:rsidRPr="001D3703">
        <w:rPr>
          <w:rFonts w:ascii="宋体" w:hAnsi="宋体"/>
          <w:sz w:val="24"/>
          <w:szCs w:val="24"/>
        </w:rPr>
        <w:t>学校发展规划未经</w:t>
      </w:r>
      <w:r w:rsidRPr="001D3703">
        <w:rPr>
          <w:rFonts w:ascii="宋体" w:hAnsi="宋体" w:hint="eastAsia"/>
          <w:sz w:val="24"/>
          <w:szCs w:val="24"/>
        </w:rPr>
        <w:t>教育行政主管部门审定或认定的，扣1分。</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5．管理制度</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评估时，发现</w:t>
      </w:r>
      <w:r w:rsidRPr="001D3703">
        <w:rPr>
          <w:rFonts w:ascii="宋体" w:hAnsi="宋体"/>
          <w:sz w:val="24"/>
          <w:szCs w:val="24"/>
        </w:rPr>
        <w:t>学校</w:t>
      </w:r>
      <w:r>
        <w:rPr>
          <w:rFonts w:ascii="宋体" w:hAnsi="宋体"/>
          <w:sz w:val="24"/>
          <w:szCs w:val="24"/>
        </w:rPr>
        <w:t>办学方向混乱</w:t>
      </w:r>
      <w:r>
        <w:rPr>
          <w:rFonts w:ascii="宋体" w:hAnsi="宋体" w:hint="eastAsia"/>
          <w:sz w:val="24"/>
          <w:szCs w:val="24"/>
        </w:rPr>
        <w:t>、</w:t>
      </w:r>
      <w:r w:rsidRPr="001D3703">
        <w:rPr>
          <w:rFonts w:ascii="宋体" w:hAnsi="宋体" w:hint="eastAsia"/>
          <w:sz w:val="24"/>
          <w:szCs w:val="24"/>
        </w:rPr>
        <w:t>党建工作松散，没有按照中组部《关于加强中小学校党的建设工作的意见》</w:t>
      </w:r>
      <w:r>
        <w:rPr>
          <w:rFonts w:ascii="宋体" w:hAnsi="宋体" w:hint="eastAsia"/>
          <w:sz w:val="24"/>
          <w:szCs w:val="24"/>
        </w:rPr>
        <w:t>（</w:t>
      </w:r>
      <w:r w:rsidRPr="00892AA5">
        <w:rPr>
          <w:rFonts w:ascii="宋体" w:hAnsi="宋体" w:hint="eastAsia"/>
          <w:sz w:val="24"/>
          <w:szCs w:val="24"/>
        </w:rPr>
        <w:t>中组发〔2016〕17号</w:t>
      </w:r>
      <w:r>
        <w:rPr>
          <w:rFonts w:ascii="宋体" w:hAnsi="宋体" w:hint="eastAsia"/>
          <w:sz w:val="24"/>
          <w:szCs w:val="24"/>
        </w:rPr>
        <w:t>）</w:t>
      </w:r>
      <w:r w:rsidRPr="001D3703">
        <w:rPr>
          <w:rFonts w:ascii="宋体" w:hAnsi="宋体" w:hint="eastAsia"/>
          <w:sz w:val="24"/>
          <w:szCs w:val="24"/>
        </w:rPr>
        <w:t>要求实施</w:t>
      </w:r>
      <w:r>
        <w:rPr>
          <w:rFonts w:ascii="宋体" w:hAnsi="宋体" w:hint="eastAsia"/>
          <w:sz w:val="24"/>
          <w:szCs w:val="24"/>
        </w:rPr>
        <w:t>的</w:t>
      </w:r>
      <w:r w:rsidRPr="001D3703">
        <w:rPr>
          <w:rFonts w:ascii="宋体" w:hAnsi="宋体" w:hint="eastAsia"/>
          <w:sz w:val="24"/>
          <w:szCs w:val="24"/>
        </w:rPr>
        <w:t>，此项扣3分</w:t>
      </w:r>
      <w:r>
        <w:rPr>
          <w:rFonts w:ascii="宋体" w:hAnsi="宋体" w:hint="eastAsia"/>
          <w:sz w:val="24"/>
          <w:szCs w:val="24"/>
        </w:rPr>
        <w:t>，并作为“一票否决”项目</w:t>
      </w:r>
      <w:r w:rsidRPr="001D3703">
        <w:rPr>
          <w:rFonts w:ascii="宋体" w:hAnsi="宋体" w:hint="eastAsia"/>
          <w:sz w:val="24"/>
          <w:szCs w:val="24"/>
        </w:rPr>
        <w:t>。发现规章</w:t>
      </w:r>
      <w:r w:rsidRPr="001D3703">
        <w:rPr>
          <w:rFonts w:ascii="宋体" w:hAnsi="宋体"/>
          <w:sz w:val="24"/>
          <w:szCs w:val="24"/>
        </w:rPr>
        <w:t>制度</w:t>
      </w:r>
      <w:r w:rsidRPr="001D3703">
        <w:rPr>
          <w:rFonts w:ascii="宋体" w:hAnsi="宋体" w:hint="eastAsia"/>
          <w:sz w:val="24"/>
          <w:szCs w:val="24"/>
        </w:rPr>
        <w:t>陈旧</w:t>
      </w:r>
      <w:r w:rsidRPr="001D3703">
        <w:rPr>
          <w:rFonts w:ascii="宋体" w:hAnsi="宋体"/>
          <w:sz w:val="24"/>
          <w:szCs w:val="24"/>
        </w:rPr>
        <w:t>，</w:t>
      </w:r>
      <w:r w:rsidRPr="001D3703">
        <w:rPr>
          <w:rFonts w:ascii="宋体" w:hAnsi="宋体" w:hint="eastAsia"/>
          <w:sz w:val="24"/>
          <w:szCs w:val="24"/>
        </w:rPr>
        <w:t>操作性不强，不符合教育规律和学生发展、教师发展、学校发展实际，扣1分。</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6．管理改革</w:t>
      </w:r>
    </w:p>
    <w:p w:rsidR="003A0182" w:rsidRPr="00984FA5"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评估时，发现学校学生食堂进行</w:t>
      </w:r>
      <w:r w:rsidRPr="00984FA5">
        <w:rPr>
          <w:rFonts w:ascii="宋体" w:hAnsi="宋体" w:hint="eastAsia"/>
          <w:sz w:val="24"/>
          <w:szCs w:val="24"/>
        </w:rPr>
        <w:t>盈利性经营承包</w:t>
      </w:r>
      <w:r w:rsidRPr="001D3703">
        <w:rPr>
          <w:rFonts w:ascii="宋体" w:hAnsi="宋体" w:hint="eastAsia"/>
          <w:sz w:val="24"/>
          <w:szCs w:val="24"/>
        </w:rPr>
        <w:t>，或40%以上学生反映伙食质量较差，或</w:t>
      </w:r>
      <w:r w:rsidRPr="001D3703">
        <w:rPr>
          <w:rFonts w:ascii="宋体" w:hAnsi="宋体"/>
          <w:sz w:val="24"/>
          <w:szCs w:val="24"/>
        </w:rPr>
        <w:t>近</w:t>
      </w:r>
      <w:r w:rsidRPr="001D3703">
        <w:rPr>
          <w:rFonts w:ascii="宋体" w:hAnsi="宋体" w:hint="eastAsia"/>
          <w:sz w:val="24"/>
          <w:szCs w:val="24"/>
        </w:rPr>
        <w:t>三</w:t>
      </w:r>
      <w:r w:rsidRPr="001D3703">
        <w:rPr>
          <w:rFonts w:ascii="宋体" w:hAnsi="宋体"/>
          <w:sz w:val="24"/>
          <w:szCs w:val="24"/>
        </w:rPr>
        <w:t>年内发生食物中毒事件或其</w:t>
      </w:r>
      <w:r w:rsidRPr="001D3703">
        <w:rPr>
          <w:rFonts w:ascii="宋体" w:hAnsi="宋体" w:hint="eastAsia"/>
          <w:sz w:val="24"/>
          <w:szCs w:val="24"/>
        </w:rPr>
        <w:t>他</w:t>
      </w:r>
      <w:r w:rsidRPr="001D3703">
        <w:rPr>
          <w:rFonts w:ascii="宋体" w:hAnsi="宋体"/>
          <w:sz w:val="24"/>
          <w:szCs w:val="24"/>
        </w:rPr>
        <w:t>食源性事故受到有关部门处理</w:t>
      </w:r>
      <w:r w:rsidRPr="001D3703">
        <w:rPr>
          <w:rFonts w:ascii="宋体" w:hAnsi="宋体" w:hint="eastAsia"/>
          <w:sz w:val="24"/>
          <w:szCs w:val="24"/>
        </w:rPr>
        <w:t>，或</w:t>
      </w:r>
      <w:r w:rsidRPr="001D3703">
        <w:rPr>
          <w:rFonts w:ascii="宋体" w:hAnsi="宋体"/>
          <w:sz w:val="24"/>
          <w:szCs w:val="24"/>
        </w:rPr>
        <w:t>尚未形成服务于课程改革的管理模式</w:t>
      </w:r>
      <w:r w:rsidRPr="001D3703">
        <w:rPr>
          <w:rFonts w:ascii="宋体" w:hAnsi="宋体" w:hint="eastAsia"/>
          <w:sz w:val="24"/>
          <w:szCs w:val="24"/>
        </w:rPr>
        <w:t>的，均须扣1分。一级评估时，发现学校管理体制改革侵犯师生正当权益，违背教育公平，不</w:t>
      </w:r>
      <w:r w:rsidRPr="001D3703">
        <w:rPr>
          <w:rFonts w:ascii="宋体" w:hAnsi="宋体"/>
          <w:sz w:val="24"/>
          <w:szCs w:val="24"/>
        </w:rPr>
        <w:t>符合科学管理和教育改革的方向</w:t>
      </w:r>
      <w:r w:rsidRPr="001D3703">
        <w:rPr>
          <w:rFonts w:ascii="宋体" w:hAnsi="宋体" w:hint="eastAsia"/>
          <w:sz w:val="24"/>
          <w:szCs w:val="24"/>
        </w:rPr>
        <w:t>，或</w:t>
      </w:r>
      <w:r w:rsidRPr="001D3703">
        <w:rPr>
          <w:rFonts w:ascii="宋体" w:hAnsi="宋体"/>
          <w:sz w:val="24"/>
          <w:szCs w:val="24"/>
        </w:rPr>
        <w:t>未能运用网络技术进行选课管理、学分管理、质量管理、评价管理、资源管理、图书管理、后勤管理、家校沟通、社会联系等</w:t>
      </w:r>
      <w:r w:rsidRPr="001D3703">
        <w:rPr>
          <w:rFonts w:ascii="宋体" w:hAnsi="宋体" w:hint="eastAsia"/>
          <w:sz w:val="24"/>
          <w:szCs w:val="24"/>
        </w:rPr>
        <w:t>，扣1分。</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7．校园文化</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宋体" w:hAnsi="宋体" w:hint="eastAsia"/>
          <w:sz w:val="24"/>
          <w:szCs w:val="24"/>
        </w:rPr>
        <w:t>评估时，发现教师中存在歧视、体罚学生等违反师德现象而学校未严肃处理，扣1分。</w:t>
      </w:r>
      <w:r w:rsidRPr="001D3703">
        <w:rPr>
          <w:rFonts w:ascii="宋体" w:hAnsi="宋体"/>
          <w:sz w:val="24"/>
          <w:szCs w:val="24"/>
        </w:rPr>
        <w:t>校风、教风、学风</w:t>
      </w:r>
      <w:r w:rsidRPr="001D3703">
        <w:rPr>
          <w:rFonts w:ascii="宋体" w:hAnsi="宋体" w:hint="eastAsia"/>
          <w:sz w:val="24"/>
          <w:szCs w:val="24"/>
        </w:rPr>
        <w:t>建设与学校文化建设严重脱离，扣1分。</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8．课程管理</w:t>
      </w:r>
    </w:p>
    <w:p w:rsidR="003A0182" w:rsidRPr="001D3703" w:rsidRDefault="003A0182" w:rsidP="003A0182">
      <w:pPr>
        <w:spacing w:line="460" w:lineRule="exact"/>
        <w:ind w:firstLineChars="200" w:firstLine="464"/>
        <w:rPr>
          <w:rFonts w:ascii="黑体" w:eastAsia="黑体" w:hAnsi="宋体" w:hint="eastAsia"/>
          <w:sz w:val="24"/>
          <w:szCs w:val="24"/>
        </w:rPr>
      </w:pPr>
      <w:r>
        <w:rPr>
          <w:rFonts w:ascii="宋体" w:hAnsi="宋体" w:hint="eastAsia"/>
          <w:spacing w:val="-4"/>
          <w:sz w:val="24"/>
          <w:szCs w:val="24"/>
        </w:rPr>
        <w:t>国家课程实施情况是衡量学校规范办学水平的重要标志，评估时须从严从实把握。</w:t>
      </w:r>
      <w:r w:rsidRPr="001D3703">
        <w:rPr>
          <w:rFonts w:ascii="宋体" w:hAnsi="宋体" w:hint="eastAsia"/>
          <w:spacing w:val="-4"/>
          <w:sz w:val="24"/>
          <w:szCs w:val="24"/>
        </w:rPr>
        <w:t>评估“</w:t>
      </w:r>
      <w:r w:rsidRPr="001D3703">
        <w:rPr>
          <w:rFonts w:ascii="宋体" w:hAnsi="宋体"/>
          <w:spacing w:val="-4"/>
          <w:sz w:val="24"/>
          <w:szCs w:val="24"/>
        </w:rPr>
        <w:t>课程开发、更新有制度、有措施、有保障</w:t>
      </w:r>
      <w:r w:rsidRPr="001D3703">
        <w:rPr>
          <w:rFonts w:ascii="宋体" w:hAnsi="宋体" w:hint="eastAsia"/>
          <w:spacing w:val="-4"/>
          <w:sz w:val="24"/>
          <w:szCs w:val="24"/>
        </w:rPr>
        <w:t>”时，要结合学校每学年是否对课程实施情况进行评价、分析、总结，促进课程不断完善等要素进行衡量确定是否得分。“</w:t>
      </w:r>
      <w:r w:rsidRPr="001D3703">
        <w:rPr>
          <w:rFonts w:ascii="宋体" w:hAnsi="宋体"/>
          <w:spacing w:val="-4"/>
          <w:sz w:val="24"/>
          <w:szCs w:val="24"/>
        </w:rPr>
        <w:t>开齐开足开好各类</w:t>
      </w:r>
      <w:r w:rsidRPr="001D3703">
        <w:rPr>
          <w:rFonts w:ascii="宋体" w:hAnsi="宋体" w:hint="eastAsia"/>
          <w:spacing w:val="-4"/>
          <w:sz w:val="24"/>
          <w:szCs w:val="24"/>
        </w:rPr>
        <w:t>必修和选修</w:t>
      </w:r>
      <w:r w:rsidRPr="001D3703">
        <w:rPr>
          <w:rFonts w:ascii="宋体" w:hAnsi="宋体"/>
          <w:spacing w:val="-4"/>
          <w:sz w:val="24"/>
          <w:szCs w:val="24"/>
        </w:rPr>
        <w:t>课程</w:t>
      </w:r>
      <w:r w:rsidRPr="001D3703">
        <w:rPr>
          <w:rFonts w:ascii="宋体" w:hAnsi="宋体" w:hint="eastAsia"/>
          <w:spacing w:val="-4"/>
          <w:sz w:val="24"/>
          <w:szCs w:val="24"/>
        </w:rPr>
        <w:t>”项目，一级评估时，发现近两年有一</w:t>
      </w:r>
      <w:r>
        <w:rPr>
          <w:rFonts w:ascii="宋体" w:hAnsi="宋体" w:hint="eastAsia"/>
          <w:spacing w:val="-4"/>
          <w:sz w:val="24"/>
          <w:szCs w:val="24"/>
        </w:rPr>
        <w:t>门</w:t>
      </w:r>
      <w:r w:rsidRPr="001D3703">
        <w:rPr>
          <w:rFonts w:ascii="宋体" w:hAnsi="宋体" w:hint="eastAsia"/>
          <w:spacing w:val="-4"/>
          <w:sz w:val="24"/>
          <w:szCs w:val="24"/>
        </w:rPr>
        <w:t>学科未开设或未开足，或美育实践活动未纳入课程管理，扣</w:t>
      </w:r>
      <w:r>
        <w:rPr>
          <w:rFonts w:ascii="宋体" w:hAnsi="宋体" w:hint="eastAsia"/>
          <w:spacing w:val="-4"/>
          <w:sz w:val="24"/>
          <w:szCs w:val="24"/>
        </w:rPr>
        <w:t>3</w:t>
      </w:r>
      <w:r w:rsidRPr="001D3703">
        <w:rPr>
          <w:rFonts w:ascii="宋体" w:hAnsi="宋体" w:hint="eastAsia"/>
          <w:spacing w:val="-4"/>
          <w:sz w:val="24"/>
          <w:szCs w:val="24"/>
        </w:rPr>
        <w:t>分；二三级评估时，发现近两年超过一门未开设或未开足扣</w:t>
      </w:r>
      <w:r>
        <w:rPr>
          <w:rFonts w:ascii="宋体" w:hAnsi="宋体" w:hint="eastAsia"/>
          <w:spacing w:val="-4"/>
          <w:sz w:val="24"/>
          <w:szCs w:val="24"/>
        </w:rPr>
        <w:t>3</w:t>
      </w:r>
      <w:r w:rsidRPr="001D3703">
        <w:rPr>
          <w:rFonts w:ascii="宋体" w:hAnsi="宋体" w:hint="eastAsia"/>
          <w:spacing w:val="-4"/>
          <w:sz w:val="24"/>
          <w:szCs w:val="24"/>
        </w:rPr>
        <w:t>分。开设的</w:t>
      </w:r>
      <w:r w:rsidRPr="001D3703">
        <w:rPr>
          <w:rFonts w:ascii="宋体" w:hAnsi="宋体"/>
          <w:spacing w:val="-4"/>
          <w:sz w:val="24"/>
          <w:szCs w:val="24"/>
        </w:rPr>
        <w:t>选修Ⅱ课程</w:t>
      </w:r>
      <w:r w:rsidRPr="001D3703">
        <w:rPr>
          <w:rFonts w:ascii="宋体" w:hAnsi="宋体" w:hint="eastAsia"/>
          <w:spacing w:val="-4"/>
          <w:sz w:val="24"/>
          <w:szCs w:val="24"/>
        </w:rPr>
        <w:t>能充分体现地方和学校特色，做到有课程纲要</w:t>
      </w:r>
      <w:r w:rsidRPr="001D3703">
        <w:rPr>
          <w:rFonts w:ascii="宋体" w:hAnsi="宋体"/>
          <w:spacing w:val="-4"/>
          <w:sz w:val="24"/>
          <w:szCs w:val="24"/>
        </w:rPr>
        <w:t>、</w:t>
      </w:r>
      <w:r w:rsidRPr="001D3703">
        <w:rPr>
          <w:rFonts w:ascii="宋体" w:hAnsi="宋体" w:hint="eastAsia"/>
          <w:spacing w:val="-4"/>
          <w:sz w:val="24"/>
          <w:szCs w:val="24"/>
        </w:rPr>
        <w:t>有教师、有教案、有考核，教学内容符合要求；</w:t>
      </w:r>
      <w:r w:rsidRPr="001D3703">
        <w:rPr>
          <w:rFonts w:ascii="宋体" w:hAnsi="宋体"/>
          <w:spacing w:val="-4"/>
          <w:sz w:val="24"/>
          <w:szCs w:val="24"/>
        </w:rPr>
        <w:t>选修Ⅱ课程</w:t>
      </w:r>
      <w:r w:rsidRPr="001D3703">
        <w:rPr>
          <w:rFonts w:ascii="宋体" w:hAnsi="宋体" w:hint="eastAsia"/>
          <w:spacing w:val="-4"/>
          <w:sz w:val="24"/>
          <w:szCs w:val="24"/>
        </w:rPr>
        <w:t>虽达到一定数量但多为学科类课程的延伸，或质量较低的，扣1分。</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lastRenderedPageBreak/>
        <w:t>9．德育工作</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宋体" w:hAnsi="宋体" w:hint="eastAsia"/>
          <w:sz w:val="24"/>
          <w:szCs w:val="24"/>
        </w:rPr>
        <w:t>评估时，发现学校群团组织不健全，</w:t>
      </w:r>
      <w:r w:rsidRPr="001D3703">
        <w:rPr>
          <w:rFonts w:ascii="宋体" w:hAnsi="宋体"/>
          <w:sz w:val="24"/>
          <w:szCs w:val="24"/>
        </w:rPr>
        <w:t>不重视发挥学生的主体作用</w:t>
      </w:r>
      <w:r w:rsidRPr="001D3703">
        <w:rPr>
          <w:rFonts w:ascii="宋体" w:hAnsi="宋体" w:hint="eastAsia"/>
          <w:sz w:val="24"/>
          <w:szCs w:val="24"/>
        </w:rPr>
        <w:t>，扣1分</w:t>
      </w:r>
      <w:r w:rsidRPr="001D3703">
        <w:rPr>
          <w:rFonts w:ascii="宋体" w:hAnsi="宋体"/>
          <w:sz w:val="24"/>
          <w:szCs w:val="24"/>
        </w:rPr>
        <w:t>。</w:t>
      </w:r>
      <w:r w:rsidRPr="001D3703">
        <w:rPr>
          <w:rFonts w:ascii="宋体" w:hAnsi="宋体" w:hint="eastAsia"/>
          <w:sz w:val="24"/>
          <w:szCs w:val="24"/>
        </w:rPr>
        <w:t>不</w:t>
      </w:r>
      <w:r w:rsidRPr="001D3703">
        <w:rPr>
          <w:rFonts w:ascii="宋体" w:hAnsi="宋体"/>
          <w:sz w:val="24"/>
          <w:szCs w:val="24"/>
        </w:rPr>
        <w:t>注重德育</w:t>
      </w:r>
      <w:r w:rsidRPr="001D3703">
        <w:rPr>
          <w:rFonts w:ascii="宋体" w:hAnsi="宋体" w:hint="eastAsia"/>
          <w:sz w:val="24"/>
          <w:szCs w:val="24"/>
        </w:rPr>
        <w:t>与</w:t>
      </w:r>
      <w:r w:rsidRPr="001D3703">
        <w:rPr>
          <w:rFonts w:ascii="宋体" w:hAnsi="宋体"/>
          <w:sz w:val="24"/>
          <w:szCs w:val="24"/>
        </w:rPr>
        <w:t>学科教学的</w:t>
      </w:r>
      <w:r w:rsidRPr="001D3703">
        <w:rPr>
          <w:rFonts w:ascii="宋体" w:hAnsi="宋体" w:hint="eastAsia"/>
          <w:sz w:val="24"/>
          <w:szCs w:val="24"/>
        </w:rPr>
        <w:t>融合</w:t>
      </w:r>
      <w:r w:rsidRPr="001D3703">
        <w:rPr>
          <w:rFonts w:ascii="宋体" w:hAnsi="宋体"/>
          <w:sz w:val="24"/>
          <w:szCs w:val="24"/>
        </w:rPr>
        <w:t>，各学科均</w:t>
      </w:r>
      <w:r w:rsidRPr="001D3703">
        <w:rPr>
          <w:rFonts w:ascii="宋体" w:hAnsi="宋体" w:hint="eastAsia"/>
          <w:sz w:val="24"/>
          <w:szCs w:val="24"/>
        </w:rPr>
        <w:t>无明确的目标要求和有效实践，扣1分</w:t>
      </w:r>
      <w:r w:rsidRPr="001D3703">
        <w:rPr>
          <w:rFonts w:ascii="宋体" w:hAnsi="宋体"/>
          <w:sz w:val="24"/>
          <w:szCs w:val="24"/>
        </w:rPr>
        <w:t>。</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10．课堂教学</w:t>
      </w:r>
    </w:p>
    <w:p w:rsidR="003A0182" w:rsidRPr="001D3703" w:rsidRDefault="003A0182" w:rsidP="003A0182">
      <w:pPr>
        <w:spacing w:line="460" w:lineRule="exact"/>
        <w:ind w:firstLineChars="200" w:firstLine="464"/>
        <w:rPr>
          <w:rFonts w:ascii="宋体" w:hAnsi="宋体" w:hint="eastAsia"/>
          <w:spacing w:val="-4"/>
          <w:sz w:val="24"/>
          <w:szCs w:val="24"/>
        </w:rPr>
      </w:pPr>
      <w:r w:rsidRPr="001D3703">
        <w:rPr>
          <w:rFonts w:ascii="宋体" w:hAnsi="宋体" w:hint="eastAsia"/>
          <w:spacing w:val="-4"/>
          <w:sz w:val="24"/>
          <w:szCs w:val="24"/>
        </w:rPr>
        <w:t>评估标准中“信</w:t>
      </w:r>
      <w:r w:rsidRPr="001D3703">
        <w:rPr>
          <w:rFonts w:ascii="宋体" w:hAnsi="宋体" w:hint="eastAsia"/>
          <w:sz w:val="24"/>
          <w:szCs w:val="24"/>
        </w:rPr>
        <w:t>息技术与</w:t>
      </w:r>
      <w:r w:rsidRPr="001D3703">
        <w:rPr>
          <w:rFonts w:ascii="宋体" w:hAnsi="宋体"/>
          <w:sz w:val="24"/>
          <w:szCs w:val="24"/>
        </w:rPr>
        <w:t>课堂教学的有效</w:t>
      </w:r>
      <w:r w:rsidRPr="001D3703">
        <w:rPr>
          <w:rFonts w:ascii="宋体" w:hAnsi="宋体" w:hint="eastAsia"/>
          <w:sz w:val="24"/>
          <w:szCs w:val="24"/>
        </w:rPr>
        <w:t>融</w:t>
      </w:r>
      <w:r w:rsidRPr="001D3703">
        <w:rPr>
          <w:rFonts w:ascii="宋体" w:hAnsi="宋体"/>
          <w:sz w:val="24"/>
          <w:szCs w:val="24"/>
        </w:rPr>
        <w:t>合</w:t>
      </w:r>
      <w:r w:rsidRPr="001D3703">
        <w:rPr>
          <w:rFonts w:ascii="宋体" w:hAnsi="宋体" w:hint="eastAsia"/>
          <w:spacing w:val="-4"/>
          <w:sz w:val="24"/>
          <w:szCs w:val="24"/>
        </w:rPr>
        <w:t>”，是指在</w:t>
      </w:r>
      <w:r w:rsidRPr="001D3703">
        <w:rPr>
          <w:rFonts w:ascii="宋体" w:hAnsi="宋体"/>
          <w:sz w:val="24"/>
          <w:szCs w:val="24"/>
        </w:rPr>
        <w:t>课堂</w:t>
      </w:r>
      <w:r w:rsidRPr="001D3703">
        <w:rPr>
          <w:rFonts w:ascii="宋体" w:hAnsi="宋体" w:hint="eastAsia"/>
          <w:spacing w:val="-4"/>
          <w:sz w:val="24"/>
          <w:szCs w:val="24"/>
        </w:rPr>
        <w:t>教学过程中把信息技术、信息资源和课程有机</w:t>
      </w:r>
      <w:r w:rsidRPr="001D3703">
        <w:rPr>
          <w:rFonts w:ascii="宋体" w:hAnsi="宋体" w:hint="eastAsia"/>
          <w:sz w:val="24"/>
          <w:szCs w:val="24"/>
        </w:rPr>
        <w:t>融</w:t>
      </w:r>
      <w:r w:rsidRPr="001D3703">
        <w:rPr>
          <w:rFonts w:ascii="宋体" w:hAnsi="宋体" w:hint="eastAsia"/>
          <w:spacing w:val="-4"/>
          <w:sz w:val="24"/>
          <w:szCs w:val="24"/>
        </w:rPr>
        <w:t>合，建构有效的教学方式，促进</w:t>
      </w:r>
      <w:r w:rsidRPr="001D3703">
        <w:rPr>
          <w:rFonts w:ascii="宋体" w:hAnsi="宋体"/>
          <w:sz w:val="24"/>
          <w:szCs w:val="24"/>
        </w:rPr>
        <w:t>课堂</w:t>
      </w:r>
      <w:r w:rsidRPr="001D3703">
        <w:rPr>
          <w:rFonts w:ascii="宋体" w:hAnsi="宋体" w:hint="eastAsia"/>
          <w:spacing w:val="-4"/>
          <w:sz w:val="24"/>
          <w:szCs w:val="24"/>
        </w:rPr>
        <w:t>教学的最优化。计算信息技术与</w:t>
      </w:r>
      <w:r w:rsidRPr="001D3703">
        <w:rPr>
          <w:rFonts w:ascii="宋体" w:hAnsi="宋体"/>
          <w:spacing w:val="-4"/>
          <w:sz w:val="24"/>
          <w:szCs w:val="24"/>
        </w:rPr>
        <w:t>课堂教学有效</w:t>
      </w:r>
      <w:r w:rsidRPr="001D3703">
        <w:rPr>
          <w:rFonts w:ascii="宋体" w:hAnsi="宋体" w:hint="eastAsia"/>
          <w:spacing w:val="-4"/>
          <w:sz w:val="24"/>
          <w:szCs w:val="24"/>
        </w:rPr>
        <w:t>融</w:t>
      </w:r>
      <w:r w:rsidRPr="001D3703">
        <w:rPr>
          <w:rFonts w:ascii="宋体" w:hAnsi="宋体"/>
          <w:spacing w:val="-4"/>
          <w:sz w:val="24"/>
          <w:szCs w:val="24"/>
        </w:rPr>
        <w:t>合</w:t>
      </w:r>
      <w:r w:rsidRPr="001D3703">
        <w:rPr>
          <w:rFonts w:ascii="宋体" w:hAnsi="宋体" w:hint="eastAsia"/>
          <w:spacing w:val="-4"/>
          <w:sz w:val="24"/>
          <w:szCs w:val="24"/>
        </w:rPr>
        <w:t>的课时数，教师人数中可不含体育教师人数；评估“课堂教学质量”情况和计算“优良课比例”，以评估组专家随机听课后集体讨论、综合评议后确定是否得分。发现学校</w:t>
      </w:r>
      <w:r w:rsidRPr="001D3703">
        <w:rPr>
          <w:rFonts w:ascii="宋体" w:hAnsi="宋体"/>
          <w:spacing w:val="-4"/>
          <w:sz w:val="24"/>
          <w:szCs w:val="24"/>
        </w:rPr>
        <w:t>教与学改革滞后，教学理念陈旧，</w:t>
      </w:r>
      <w:r w:rsidRPr="001D3703">
        <w:rPr>
          <w:rFonts w:ascii="宋体" w:hAnsi="宋体" w:hint="eastAsia"/>
          <w:spacing w:val="-4"/>
          <w:sz w:val="24"/>
          <w:szCs w:val="24"/>
        </w:rPr>
        <w:t>大多数</w:t>
      </w:r>
      <w:r w:rsidRPr="001D3703">
        <w:rPr>
          <w:rFonts w:ascii="宋体" w:hAnsi="宋体"/>
          <w:spacing w:val="-4"/>
          <w:sz w:val="24"/>
          <w:szCs w:val="24"/>
        </w:rPr>
        <w:t>课堂教学</w:t>
      </w:r>
      <w:r w:rsidRPr="001D3703">
        <w:rPr>
          <w:rFonts w:ascii="宋体" w:hAnsi="宋体" w:hint="eastAsia"/>
          <w:spacing w:val="-4"/>
          <w:sz w:val="24"/>
          <w:szCs w:val="24"/>
        </w:rPr>
        <w:t>存在“满堂灌”现象，或</w:t>
      </w:r>
      <w:r w:rsidRPr="001D3703">
        <w:rPr>
          <w:rFonts w:ascii="宋体" w:hAnsi="宋体"/>
          <w:spacing w:val="-4"/>
          <w:sz w:val="24"/>
          <w:szCs w:val="24"/>
        </w:rPr>
        <w:t>信息技术与学科课程</w:t>
      </w:r>
      <w:r w:rsidRPr="001D3703">
        <w:rPr>
          <w:rFonts w:ascii="宋体" w:hAnsi="宋体" w:hint="eastAsia"/>
          <w:sz w:val="24"/>
          <w:szCs w:val="24"/>
        </w:rPr>
        <w:t>融</w:t>
      </w:r>
      <w:r w:rsidRPr="001D3703">
        <w:rPr>
          <w:rFonts w:ascii="宋体" w:hAnsi="宋体"/>
          <w:spacing w:val="-4"/>
          <w:sz w:val="24"/>
          <w:szCs w:val="24"/>
        </w:rPr>
        <w:t>合情况较差，网络</w:t>
      </w:r>
      <w:r w:rsidRPr="001D3703">
        <w:rPr>
          <w:rFonts w:ascii="宋体" w:hAnsi="宋体" w:hint="eastAsia"/>
          <w:spacing w:val="-4"/>
          <w:sz w:val="24"/>
          <w:szCs w:val="24"/>
        </w:rPr>
        <w:t>学习</w:t>
      </w:r>
      <w:r w:rsidRPr="001D3703">
        <w:rPr>
          <w:rFonts w:ascii="宋体" w:hAnsi="宋体"/>
          <w:spacing w:val="-4"/>
          <w:sz w:val="24"/>
          <w:szCs w:val="24"/>
        </w:rPr>
        <w:t>资源匮乏，师生未能借助网络进行有效交流</w:t>
      </w:r>
      <w:r w:rsidRPr="001D3703">
        <w:rPr>
          <w:rFonts w:ascii="宋体" w:hAnsi="宋体" w:hint="eastAsia"/>
          <w:spacing w:val="-4"/>
          <w:sz w:val="24"/>
          <w:szCs w:val="24"/>
        </w:rPr>
        <w:t>，至少</w:t>
      </w:r>
      <w:r w:rsidRPr="001D3703">
        <w:rPr>
          <w:rFonts w:ascii="宋体" w:hAnsi="宋体" w:hint="eastAsia"/>
          <w:sz w:val="24"/>
          <w:szCs w:val="24"/>
        </w:rPr>
        <w:t>扣2分</w:t>
      </w:r>
      <w:r w:rsidRPr="001D3703">
        <w:rPr>
          <w:rFonts w:ascii="宋体" w:hAnsi="宋体"/>
          <w:sz w:val="24"/>
          <w:szCs w:val="24"/>
        </w:rPr>
        <w:t>。</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11．教育科研</w:t>
      </w:r>
    </w:p>
    <w:p w:rsidR="003A0182" w:rsidRPr="001D3703" w:rsidRDefault="003A0182" w:rsidP="003A0182">
      <w:pPr>
        <w:spacing w:line="460" w:lineRule="exact"/>
        <w:ind w:firstLineChars="200" w:firstLine="464"/>
        <w:rPr>
          <w:rFonts w:ascii="宋体" w:hAnsi="宋体" w:hint="eastAsia"/>
          <w:spacing w:val="-4"/>
          <w:sz w:val="24"/>
          <w:szCs w:val="24"/>
        </w:rPr>
      </w:pPr>
      <w:r w:rsidRPr="001D3703">
        <w:rPr>
          <w:rFonts w:ascii="宋体" w:hAnsi="宋体"/>
          <w:spacing w:val="-4"/>
          <w:sz w:val="24"/>
          <w:szCs w:val="24"/>
        </w:rPr>
        <w:t>教研组无教科研</w:t>
      </w:r>
      <w:r w:rsidRPr="001D3703">
        <w:rPr>
          <w:rFonts w:ascii="宋体" w:hAnsi="宋体" w:hint="eastAsia"/>
          <w:spacing w:val="-4"/>
          <w:sz w:val="24"/>
          <w:szCs w:val="24"/>
        </w:rPr>
        <w:t>课题或有课题但无成果</w:t>
      </w:r>
      <w:r w:rsidRPr="001D3703">
        <w:rPr>
          <w:rFonts w:ascii="宋体" w:hAnsi="宋体" w:hint="eastAsia"/>
          <w:sz w:val="24"/>
          <w:szCs w:val="24"/>
        </w:rPr>
        <w:t>，或教师参与面低于规定比例的，扣1分。</w:t>
      </w:r>
      <w:r w:rsidRPr="001D3703">
        <w:rPr>
          <w:rFonts w:ascii="宋体" w:hAnsi="宋体" w:hint="eastAsia"/>
          <w:spacing w:val="-4"/>
          <w:sz w:val="24"/>
          <w:szCs w:val="24"/>
        </w:rPr>
        <w:t>教科研工作流于形式，未能对学校及教师专业成长起到切实的助推作用，</w:t>
      </w:r>
      <w:r w:rsidRPr="001D3703">
        <w:rPr>
          <w:rFonts w:ascii="宋体" w:hAnsi="宋体" w:hint="eastAsia"/>
          <w:sz w:val="24"/>
          <w:szCs w:val="24"/>
        </w:rPr>
        <w:t>扣1分。</w:t>
      </w:r>
      <w:r w:rsidRPr="001D3703">
        <w:rPr>
          <w:rFonts w:ascii="宋体" w:hAnsi="宋体" w:hint="eastAsia"/>
          <w:szCs w:val="21"/>
        </w:rPr>
        <w:t>近三年</w:t>
      </w:r>
      <w:r w:rsidRPr="001D3703">
        <w:rPr>
          <w:rFonts w:ascii="宋体" w:hAnsi="宋体" w:hint="eastAsia"/>
          <w:spacing w:val="-4"/>
          <w:sz w:val="24"/>
          <w:szCs w:val="24"/>
        </w:rPr>
        <w:t>教师</w:t>
      </w:r>
      <w:r w:rsidRPr="001D3703">
        <w:rPr>
          <w:rFonts w:ascii="宋体" w:hAnsi="宋体" w:hint="eastAsia"/>
          <w:szCs w:val="21"/>
        </w:rPr>
        <w:t>公开</w:t>
      </w:r>
      <w:r w:rsidRPr="001D3703">
        <w:rPr>
          <w:rFonts w:ascii="宋体" w:hAnsi="宋体"/>
          <w:spacing w:val="-4"/>
          <w:sz w:val="24"/>
          <w:szCs w:val="24"/>
        </w:rPr>
        <w:t>发表</w:t>
      </w:r>
      <w:r w:rsidRPr="001D3703">
        <w:rPr>
          <w:rFonts w:ascii="宋体" w:hAnsi="宋体" w:hint="eastAsia"/>
          <w:spacing w:val="-4"/>
          <w:sz w:val="24"/>
          <w:szCs w:val="24"/>
        </w:rPr>
        <w:t>的</w:t>
      </w:r>
      <w:r w:rsidRPr="001D3703">
        <w:rPr>
          <w:rFonts w:ascii="宋体" w:hAnsi="宋体"/>
          <w:spacing w:val="-4"/>
          <w:sz w:val="24"/>
          <w:szCs w:val="24"/>
        </w:rPr>
        <w:t>教育教学论文</w:t>
      </w:r>
      <w:r w:rsidRPr="001D3703">
        <w:rPr>
          <w:rFonts w:ascii="宋体" w:hAnsi="宋体" w:hint="eastAsia"/>
          <w:spacing w:val="-4"/>
          <w:sz w:val="24"/>
          <w:szCs w:val="24"/>
        </w:rPr>
        <w:t>、</w:t>
      </w:r>
      <w:r w:rsidRPr="001D3703">
        <w:rPr>
          <w:rFonts w:ascii="宋体" w:hAnsi="宋体"/>
          <w:spacing w:val="-4"/>
          <w:sz w:val="24"/>
          <w:szCs w:val="24"/>
        </w:rPr>
        <w:t>获奖</w:t>
      </w:r>
      <w:r w:rsidRPr="001D3703">
        <w:rPr>
          <w:rFonts w:ascii="宋体" w:hAnsi="宋体" w:hint="eastAsia"/>
          <w:spacing w:val="-4"/>
          <w:sz w:val="24"/>
          <w:szCs w:val="24"/>
        </w:rPr>
        <w:t>教学成果未</w:t>
      </w:r>
      <w:r w:rsidRPr="001D3703">
        <w:rPr>
          <w:rFonts w:ascii="宋体" w:hAnsi="宋体"/>
          <w:spacing w:val="-4"/>
          <w:sz w:val="24"/>
          <w:szCs w:val="24"/>
        </w:rPr>
        <w:t>能在校园网</w:t>
      </w:r>
      <w:r w:rsidRPr="001D3703">
        <w:rPr>
          <w:rFonts w:ascii="宋体" w:hAnsi="宋体" w:hint="eastAsia"/>
          <w:spacing w:val="-4"/>
          <w:sz w:val="24"/>
          <w:szCs w:val="24"/>
        </w:rPr>
        <w:t>相关栏目中</w:t>
      </w:r>
      <w:r w:rsidRPr="001D3703">
        <w:rPr>
          <w:rFonts w:ascii="宋体" w:hAnsi="宋体"/>
          <w:spacing w:val="-4"/>
          <w:sz w:val="24"/>
          <w:szCs w:val="24"/>
        </w:rPr>
        <w:t>查阅</w:t>
      </w:r>
      <w:r w:rsidRPr="001D3703">
        <w:rPr>
          <w:rFonts w:ascii="宋体" w:hAnsi="宋体" w:hint="eastAsia"/>
          <w:spacing w:val="-4"/>
          <w:sz w:val="24"/>
          <w:szCs w:val="24"/>
        </w:rPr>
        <w:t>，</w:t>
      </w:r>
      <w:r w:rsidRPr="001D3703">
        <w:rPr>
          <w:rFonts w:ascii="宋体" w:hAnsi="宋体" w:hint="eastAsia"/>
          <w:sz w:val="24"/>
          <w:szCs w:val="24"/>
        </w:rPr>
        <w:t>扣1分</w:t>
      </w:r>
      <w:r w:rsidRPr="001D3703">
        <w:rPr>
          <w:rFonts w:ascii="宋体" w:hAnsi="宋体" w:hint="eastAsia"/>
          <w:spacing w:val="-4"/>
          <w:sz w:val="24"/>
          <w:szCs w:val="24"/>
        </w:rPr>
        <w:t>。</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12．</w:t>
      </w:r>
      <w:r w:rsidRPr="001D3703">
        <w:rPr>
          <w:rFonts w:ascii="黑体" w:eastAsia="黑体" w:hAnsi="宋体"/>
          <w:sz w:val="24"/>
          <w:szCs w:val="24"/>
        </w:rPr>
        <w:t>综合素质评价</w:t>
      </w:r>
    </w:p>
    <w:p w:rsidR="003A0182" w:rsidRPr="001D3703" w:rsidRDefault="003A0182" w:rsidP="003A0182">
      <w:pPr>
        <w:spacing w:line="460" w:lineRule="exact"/>
        <w:ind w:firstLineChars="200" w:firstLine="464"/>
        <w:rPr>
          <w:rFonts w:ascii="宋体" w:hAnsi="宋体" w:hint="eastAsia"/>
          <w:spacing w:val="-4"/>
          <w:sz w:val="24"/>
          <w:szCs w:val="24"/>
        </w:rPr>
      </w:pPr>
      <w:r w:rsidRPr="001D3703">
        <w:rPr>
          <w:rFonts w:ascii="宋体" w:hAnsi="宋体" w:hint="eastAsia"/>
          <w:spacing w:val="-4"/>
          <w:sz w:val="24"/>
          <w:szCs w:val="24"/>
        </w:rPr>
        <w:t>发现</w:t>
      </w:r>
      <w:r w:rsidRPr="001D3703">
        <w:rPr>
          <w:rFonts w:ascii="宋体" w:hAnsi="宋体"/>
          <w:spacing w:val="-4"/>
          <w:sz w:val="24"/>
          <w:szCs w:val="24"/>
        </w:rPr>
        <w:t>学生综合素质评价工作流于形式，</w:t>
      </w:r>
      <w:r w:rsidRPr="001D3703">
        <w:rPr>
          <w:rFonts w:ascii="宋体" w:hAnsi="宋体" w:hint="eastAsia"/>
          <w:spacing w:val="-4"/>
          <w:sz w:val="24"/>
          <w:szCs w:val="24"/>
        </w:rPr>
        <w:t>没有结合学校实际开展，档案记录存在</w:t>
      </w:r>
      <w:r w:rsidRPr="001D3703">
        <w:rPr>
          <w:rFonts w:ascii="宋体" w:hAnsi="宋体"/>
          <w:spacing w:val="-4"/>
          <w:sz w:val="24"/>
          <w:szCs w:val="24"/>
        </w:rPr>
        <w:t>不客观、</w:t>
      </w:r>
      <w:r w:rsidRPr="001D3703">
        <w:rPr>
          <w:rFonts w:ascii="宋体" w:hAnsi="宋体" w:hint="eastAsia"/>
          <w:spacing w:val="-4"/>
          <w:sz w:val="24"/>
          <w:szCs w:val="24"/>
        </w:rPr>
        <w:t>不全面现象，扣2分</w:t>
      </w:r>
      <w:r w:rsidRPr="001D3703">
        <w:rPr>
          <w:rFonts w:ascii="宋体" w:hAnsi="宋体"/>
          <w:spacing w:val="-4"/>
          <w:sz w:val="24"/>
          <w:szCs w:val="24"/>
        </w:rPr>
        <w:t>。</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13．体育美育</w:t>
      </w:r>
    </w:p>
    <w:p w:rsidR="003A0182" w:rsidRPr="008674EA"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国家学生体质健康标准达标率和优秀率以学校上报“中国学生体质健康网”的数据为准。评估标准</w:t>
      </w:r>
      <w:r w:rsidRPr="001D3703">
        <w:rPr>
          <w:rFonts w:ascii="宋体" w:hAnsi="宋体" w:hint="eastAsia"/>
          <w:spacing w:val="-4"/>
          <w:sz w:val="24"/>
          <w:szCs w:val="24"/>
        </w:rPr>
        <w:t>中“学生健康体检制度”，以学校每年至少为学生安排一次健康体检为主要衡量</w:t>
      </w:r>
      <w:r w:rsidRPr="001D3703">
        <w:rPr>
          <w:rFonts w:ascii="宋体" w:hAnsi="宋体" w:hint="eastAsia"/>
          <w:sz w:val="24"/>
          <w:szCs w:val="24"/>
        </w:rPr>
        <w:t>标</w:t>
      </w:r>
      <w:r w:rsidRPr="008674EA">
        <w:rPr>
          <w:rFonts w:ascii="宋体" w:hAnsi="宋体" w:hint="eastAsia"/>
          <w:sz w:val="24"/>
          <w:szCs w:val="24"/>
        </w:rPr>
        <w:t>准。一、二级评估标准中“体育、艺术教育成绩突出”，以近二年学生参加省级及以上教育行政部门组织的体育、艺术竞赛展示活动中，获二等奖及以上的比率不低于全省平均水平为主要衡量标准；三级评估标准，以近二年学生参加省级及以上教育行政部门组织的体育、艺术竞赛展示活动中，获三等奖及以上的比率不低于全省平均水平为主要衡量标准。学校每年须有春秋两季运动会</w:t>
      </w:r>
      <w:r>
        <w:rPr>
          <w:rFonts w:ascii="宋体" w:hAnsi="宋体" w:hint="eastAsia"/>
          <w:sz w:val="24"/>
          <w:szCs w:val="24"/>
        </w:rPr>
        <w:t>、</w:t>
      </w:r>
      <w:r w:rsidRPr="008674EA">
        <w:rPr>
          <w:rFonts w:ascii="宋体" w:hAnsi="宋体" w:hint="eastAsia"/>
          <w:sz w:val="24"/>
          <w:szCs w:val="24"/>
        </w:rPr>
        <w:t>至少一次艺术节，任意一项未完成者，扣2分。</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14．办学特色</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一级评估标准认定时要注意把握学校的办学理念及发展规划能否充分体现</w:t>
      </w:r>
      <w:r w:rsidRPr="001D3703">
        <w:rPr>
          <w:rFonts w:ascii="宋体" w:hAnsi="宋体" w:hint="eastAsia"/>
          <w:sz w:val="24"/>
          <w:szCs w:val="24"/>
        </w:rPr>
        <w:lastRenderedPageBreak/>
        <w:t>办学特色的规划与建设，学校办学特色的形成时间，学生参与面、受益面是否广泛，是否有专门的教科研课题、校本化特色课程体系、骨干教师等作支撑，并是否有运行机制、经费、设施等作条件保障。</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二级评估标准以学校构建办学特色的规划完整、实施进展顺利，其阶段性研究与实践成果，以学校经验总结材料或研究论文在设区市级以上会议、报刊上介绍、公开发表或该项工作受到设区市级以上表彰为主要标准来衡量。</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15．教育质量</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（1）高中学生入学三年按时毕业率计算公式：</w:t>
      </w:r>
    </w:p>
    <w:p w:rsidR="003A0182" w:rsidRPr="001D3703" w:rsidRDefault="003A0182" w:rsidP="003A0182">
      <w:pPr>
        <w:spacing w:line="460" w:lineRule="exact"/>
        <w:ind w:firstLineChars="200" w:firstLine="480"/>
        <w:jc w:val="center"/>
        <w:rPr>
          <w:rFonts w:ascii="宋体" w:hAnsi="宋体" w:hint="eastAsia"/>
          <w:szCs w:val="21"/>
        </w:rPr>
      </w:pPr>
      <w:r w:rsidRPr="001D3703">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25pt;margin-top:1pt;width:14.15pt;height:27.8pt;z-index:251659264;mso-wrap-edited:f" wrapcoords="1588 2107 953 7376 2859 10537 953 10537 318 11590 635 19493 4765 19493 8259 18966 20647 12644 21282 7902 17471 6322 4129 2107 1588 2107">
            <v:imagedata r:id="rId5" o:title=""/>
            <o:lock v:ext="edit" aspectratio="f"/>
          </v:shape>
          <o:OLEObject Type="Embed" ProgID="Equation.3" ShapeID="_x0000_s1026" DrawAspect="Content" ObjectID="_1564638680" r:id="rId6"/>
        </w:object>
      </w:r>
      <w:r w:rsidRPr="001D3703">
        <w:rPr>
          <w:rFonts w:ascii="宋体" w:hAnsi="宋体" w:hint="eastAsia"/>
          <w:szCs w:val="21"/>
        </w:rPr>
        <w:t>按时毕业率=     ×100%</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i/>
          <w:sz w:val="24"/>
          <w:szCs w:val="24"/>
        </w:rPr>
        <w:t>A</w:t>
      </w:r>
      <w:r w:rsidRPr="001D3703">
        <w:rPr>
          <w:rFonts w:ascii="宋体" w:hAnsi="宋体" w:hint="eastAsia"/>
          <w:sz w:val="24"/>
          <w:szCs w:val="24"/>
        </w:rPr>
        <w:t>：进入高中一年级时的学生总数（含往届留级、复学和转入），减去死亡、出国及转到外县（市、区）学校的学生数（</w:t>
      </w:r>
      <w:r>
        <w:rPr>
          <w:rFonts w:ascii="宋体" w:hAnsi="宋体" w:hint="eastAsia"/>
          <w:sz w:val="24"/>
          <w:szCs w:val="24"/>
        </w:rPr>
        <w:t>须保证</w:t>
      </w:r>
      <w:r w:rsidRPr="001D3703">
        <w:rPr>
          <w:rFonts w:ascii="宋体" w:hAnsi="宋体" w:hint="eastAsia"/>
          <w:sz w:val="24"/>
          <w:szCs w:val="24"/>
        </w:rPr>
        <w:t>出国、转学</w:t>
      </w:r>
      <w:r>
        <w:rPr>
          <w:rFonts w:ascii="宋体" w:hAnsi="宋体" w:hint="eastAsia"/>
          <w:sz w:val="24"/>
          <w:szCs w:val="24"/>
        </w:rPr>
        <w:t>等</w:t>
      </w:r>
      <w:r w:rsidRPr="001D3703">
        <w:rPr>
          <w:rFonts w:ascii="宋体" w:hAnsi="宋体" w:hint="eastAsia"/>
          <w:sz w:val="24"/>
          <w:szCs w:val="24"/>
        </w:rPr>
        <w:t>证明材料齐全）；</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i/>
          <w:sz w:val="24"/>
          <w:szCs w:val="24"/>
        </w:rPr>
        <w:t>B</w:t>
      </w:r>
      <w:r w:rsidRPr="001D3703">
        <w:rPr>
          <w:rFonts w:ascii="宋体" w:hAnsi="宋体" w:hint="eastAsia"/>
          <w:sz w:val="24"/>
          <w:szCs w:val="24"/>
        </w:rPr>
        <w:t>：</w:t>
      </w:r>
      <w:r w:rsidRPr="001D3703">
        <w:rPr>
          <w:rFonts w:ascii="宋体" w:hAnsi="宋体" w:hint="eastAsia"/>
          <w:i/>
          <w:sz w:val="24"/>
          <w:szCs w:val="24"/>
        </w:rPr>
        <w:t>A</w:t>
      </w:r>
      <w:r w:rsidRPr="001D3703">
        <w:rPr>
          <w:rFonts w:ascii="宋体" w:hAnsi="宋体" w:hint="eastAsia"/>
          <w:sz w:val="24"/>
          <w:szCs w:val="24"/>
        </w:rPr>
        <w:t>中按照规定的学制而未延长学习年限毕业的学生数。</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（2）学生学业水平和各项考试合格率计算公式：</w:t>
      </w:r>
    </w:p>
    <w:p w:rsidR="003A0182" w:rsidRPr="001D3703" w:rsidRDefault="003A0182" w:rsidP="003A0182">
      <w:pPr>
        <w:spacing w:line="460" w:lineRule="exact"/>
        <w:ind w:firstLineChars="200" w:firstLine="420"/>
        <w:jc w:val="center"/>
        <w:rPr>
          <w:rFonts w:ascii="宋体" w:hAnsi="宋体" w:hint="eastAsia"/>
          <w:szCs w:val="21"/>
        </w:rPr>
      </w:pPr>
      <w:r w:rsidRPr="001D3703">
        <w:rPr>
          <w:rFonts w:ascii="宋体" w:hAnsi="宋体" w:hint="eastAsia"/>
          <w:noProof/>
          <w:szCs w:val="21"/>
        </w:rPr>
        <w:object w:dxaOrig="1440" w:dyaOrig="1440">
          <v:shape id="_x0000_s1027" type="#_x0000_t75" style="position:absolute;left:0;text-align:left;margin-left:223.5pt;margin-top:.8pt;width:15.3pt;height:28.75pt;z-index:251660288;mso-wrap-edited:f" wrapcoords="1588 2107 953 7376 2859 10537 953 10537 318 11590 635 19493 4765 19493 8259 18966 20647 12644 21282 7902 17471 6322 4129 2107 1588 2107">
            <v:imagedata r:id="rId7" o:title=""/>
          </v:shape>
          <o:OLEObject Type="Embed" ProgID="Equation.3" ShapeID="_x0000_s1027" DrawAspect="Content" ObjectID="_1564638681" r:id="rId8"/>
        </w:object>
      </w:r>
      <w:r w:rsidRPr="001D3703">
        <w:rPr>
          <w:rFonts w:ascii="宋体" w:hAnsi="宋体" w:hint="eastAsia"/>
          <w:szCs w:val="21"/>
        </w:rPr>
        <w:t>合格率=    ×100%</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i/>
          <w:sz w:val="24"/>
          <w:szCs w:val="24"/>
        </w:rPr>
        <w:t>C</w:t>
      </w:r>
      <w:r w:rsidRPr="001D3703">
        <w:rPr>
          <w:rFonts w:ascii="宋体" w:hAnsi="宋体" w:hint="eastAsia"/>
          <w:sz w:val="24"/>
          <w:szCs w:val="24"/>
        </w:rPr>
        <w:t>：参加全省</w:t>
      </w:r>
      <w:r>
        <w:rPr>
          <w:rFonts w:ascii="宋体" w:hAnsi="宋体" w:hint="eastAsia"/>
          <w:sz w:val="24"/>
          <w:szCs w:val="24"/>
        </w:rPr>
        <w:t>普通</w:t>
      </w:r>
      <w:r w:rsidRPr="001D3703">
        <w:rPr>
          <w:rFonts w:ascii="宋体" w:hAnsi="宋体" w:hint="eastAsia"/>
          <w:sz w:val="24"/>
          <w:szCs w:val="24"/>
        </w:rPr>
        <w:t>学业水平合格性考试的总学生人次（含上几届留级至本届、复学和转入学生）；</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i/>
          <w:sz w:val="24"/>
          <w:szCs w:val="24"/>
        </w:rPr>
        <w:t>D</w:t>
      </w:r>
      <w:r w:rsidRPr="001D3703">
        <w:rPr>
          <w:rFonts w:ascii="宋体" w:hAnsi="宋体" w:hint="eastAsia"/>
          <w:sz w:val="24"/>
          <w:szCs w:val="24"/>
        </w:rPr>
        <w:t>：在</w:t>
      </w:r>
      <w:r w:rsidRPr="001D3703">
        <w:rPr>
          <w:rFonts w:ascii="宋体" w:hAnsi="宋体" w:hint="eastAsia"/>
          <w:i/>
          <w:sz w:val="24"/>
          <w:szCs w:val="24"/>
        </w:rPr>
        <w:t>C</w:t>
      </w:r>
      <w:r w:rsidRPr="001D3703">
        <w:rPr>
          <w:rFonts w:ascii="宋体" w:hAnsi="宋体" w:hint="eastAsia"/>
          <w:sz w:val="24"/>
          <w:szCs w:val="24"/>
        </w:rPr>
        <w:t>中参加全省学业水平合格性考试成绩合格的总学生人次。</w:t>
      </w:r>
    </w:p>
    <w:p w:rsidR="003A0182" w:rsidRPr="001D3703" w:rsidRDefault="003A0182" w:rsidP="003A0182">
      <w:pPr>
        <w:spacing w:line="460" w:lineRule="exact"/>
        <w:ind w:firstLineChars="200" w:firstLine="420"/>
        <w:rPr>
          <w:rFonts w:ascii="宋体" w:hAnsi="宋体" w:hint="eastAsia"/>
          <w:sz w:val="24"/>
          <w:szCs w:val="24"/>
        </w:rPr>
      </w:pPr>
      <w:r w:rsidRPr="001D3703">
        <w:rPr>
          <w:rFonts w:ascii="宋体" w:hAnsi="宋体" w:hint="eastAsia"/>
          <w:noProof/>
          <w:szCs w:val="21"/>
        </w:rPr>
        <w:object w:dxaOrig="1440" w:dyaOrig="1440">
          <v:shape id="_x0000_s1028" type="#_x0000_t75" style="position:absolute;left:0;text-align:left;margin-left:224.25pt;margin-top:23.75pt;width:15.3pt;height:27.85pt;z-index:251661312;mso-wrap-edited:f" o:preferrelative="f" wrapcoords="1588 2107 953 7376 2859 10537 953 10537 318 11590 635 19493 4765 19493 8259 18966 20647 12644 21282 7902 17471 6322 4129 2107 1588 2107">
            <v:imagedata r:id="rId9" o:title=""/>
          </v:shape>
          <o:OLEObject Type="Embed" ProgID="Equation.3" ShapeID="_x0000_s1028" DrawAspect="Content" ObjectID="_1564638682" r:id="rId10"/>
        </w:object>
      </w:r>
      <w:r w:rsidRPr="001D3703">
        <w:rPr>
          <w:rFonts w:ascii="宋体" w:hAnsi="宋体" w:hint="eastAsia"/>
          <w:sz w:val="24"/>
          <w:szCs w:val="24"/>
        </w:rPr>
        <w:t>（3）学生学业水平考试优良率计算公式：</w:t>
      </w:r>
    </w:p>
    <w:p w:rsidR="003A0182" w:rsidRPr="001D3703" w:rsidRDefault="003A0182" w:rsidP="003A0182">
      <w:pPr>
        <w:spacing w:line="460" w:lineRule="exact"/>
        <w:ind w:firstLineChars="200" w:firstLine="420"/>
        <w:jc w:val="center"/>
        <w:rPr>
          <w:rFonts w:ascii="宋体" w:hAnsi="宋体" w:hint="eastAsia"/>
          <w:szCs w:val="21"/>
        </w:rPr>
      </w:pPr>
      <w:r w:rsidRPr="001D3703">
        <w:rPr>
          <w:rFonts w:ascii="宋体" w:hAnsi="宋体" w:hint="eastAsia"/>
          <w:szCs w:val="21"/>
        </w:rPr>
        <w:t>优良率=     ×100%</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i/>
          <w:sz w:val="24"/>
          <w:szCs w:val="24"/>
        </w:rPr>
        <w:t>E</w:t>
      </w:r>
      <w:r w:rsidRPr="001D3703">
        <w:rPr>
          <w:rFonts w:ascii="宋体" w:hAnsi="宋体" w:hint="eastAsia"/>
          <w:sz w:val="24"/>
          <w:szCs w:val="24"/>
        </w:rPr>
        <w:t>：参加全省学业水平等级性考试的学生人数（含上几届留级至本届、复学和转入学生）；</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i/>
          <w:sz w:val="24"/>
          <w:szCs w:val="24"/>
        </w:rPr>
        <w:t>F</w:t>
      </w:r>
      <w:r w:rsidRPr="001D3703">
        <w:rPr>
          <w:rFonts w:ascii="宋体" w:hAnsi="宋体" w:hint="eastAsia"/>
          <w:sz w:val="24"/>
          <w:szCs w:val="24"/>
        </w:rPr>
        <w:t>：在</w:t>
      </w:r>
      <w:r w:rsidRPr="001D3703">
        <w:rPr>
          <w:rFonts w:ascii="宋体" w:hAnsi="宋体" w:hint="eastAsia"/>
          <w:i/>
          <w:sz w:val="24"/>
          <w:szCs w:val="24"/>
        </w:rPr>
        <w:t>E</w:t>
      </w:r>
      <w:r w:rsidRPr="001D3703">
        <w:rPr>
          <w:rFonts w:ascii="宋体" w:hAnsi="宋体" w:hint="eastAsia"/>
          <w:sz w:val="24"/>
          <w:szCs w:val="24"/>
        </w:rPr>
        <w:t>中参加全省学业水平等级性考试成绩达到A和B等级的学生人数。</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（4）</w:t>
      </w:r>
      <w:r w:rsidRPr="001D3703">
        <w:rPr>
          <w:rFonts w:ascii="宋体" w:hAnsi="宋体" w:cs="宋体" w:hint="eastAsia"/>
          <w:sz w:val="24"/>
          <w:szCs w:val="24"/>
        </w:rPr>
        <w:t>高</w:t>
      </w:r>
      <w:r w:rsidRPr="001D3703">
        <w:rPr>
          <w:rFonts w:ascii="宋体" w:hAnsi="宋体" w:hint="eastAsia"/>
          <w:sz w:val="24"/>
          <w:szCs w:val="24"/>
        </w:rPr>
        <w:t>三毕业班学</w:t>
      </w:r>
      <w:r w:rsidRPr="001D3703">
        <w:rPr>
          <w:rFonts w:ascii="宋体" w:hAnsi="宋体" w:cs="宋体" w:hint="eastAsia"/>
          <w:sz w:val="24"/>
          <w:szCs w:val="24"/>
        </w:rPr>
        <w:t>生</w:t>
      </w:r>
      <w:r>
        <w:rPr>
          <w:rFonts w:ascii="宋体" w:hAnsi="宋体" w:cs="宋体" w:hint="eastAsia"/>
          <w:sz w:val="24"/>
          <w:szCs w:val="24"/>
        </w:rPr>
        <w:t>统一</w:t>
      </w:r>
      <w:r w:rsidRPr="001D3703">
        <w:rPr>
          <w:rFonts w:ascii="宋体" w:hAnsi="宋体" w:hint="eastAsia"/>
          <w:sz w:val="24"/>
          <w:szCs w:val="24"/>
        </w:rPr>
        <w:t>高考</w:t>
      </w:r>
      <w:r>
        <w:rPr>
          <w:rFonts w:ascii="宋体" w:hAnsi="宋体" w:hint="eastAsia"/>
          <w:sz w:val="24"/>
          <w:szCs w:val="24"/>
        </w:rPr>
        <w:t>的</w:t>
      </w:r>
      <w:r w:rsidRPr="001D3703">
        <w:rPr>
          <w:rFonts w:ascii="宋体" w:hAnsi="宋体" w:hint="eastAsia"/>
          <w:sz w:val="24"/>
          <w:szCs w:val="24"/>
        </w:rPr>
        <w:t>本一、本科</w:t>
      </w:r>
      <w:r>
        <w:rPr>
          <w:rFonts w:ascii="宋体" w:hAnsi="宋体" w:hint="eastAsia"/>
          <w:sz w:val="24"/>
          <w:szCs w:val="24"/>
        </w:rPr>
        <w:t>、专科</w:t>
      </w:r>
      <w:r w:rsidRPr="001D3703">
        <w:rPr>
          <w:rFonts w:ascii="宋体" w:hAnsi="宋体" w:hint="eastAsia"/>
          <w:sz w:val="24"/>
          <w:szCs w:val="24"/>
        </w:rPr>
        <w:t>上线率计算公式：</w:t>
      </w:r>
    </w:p>
    <w:p w:rsidR="003A0182" w:rsidRPr="001D3703" w:rsidRDefault="003A0182" w:rsidP="003A0182">
      <w:pPr>
        <w:spacing w:line="460" w:lineRule="exact"/>
        <w:ind w:firstLineChars="200" w:firstLine="420"/>
        <w:jc w:val="center"/>
        <w:rPr>
          <w:rFonts w:ascii="宋体" w:hAnsi="宋体" w:hint="eastAsia"/>
          <w:szCs w:val="21"/>
        </w:rPr>
      </w:pPr>
      <w:r w:rsidRPr="001D3703">
        <w:rPr>
          <w:rFonts w:ascii="宋体" w:hAnsi="宋体" w:hint="eastAsia"/>
          <w:noProof/>
          <w:szCs w:val="21"/>
        </w:rPr>
        <w:object w:dxaOrig="1440" w:dyaOrig="1440">
          <v:shape id="_x0000_s1029" type="#_x0000_t75" style="position:absolute;left:0;text-align:left;margin-left:225.75pt;margin-top:3.65pt;width:16.3pt;height:28.7pt;z-index:251662336;mso-wrap-edited:f" o:preferrelative="f" wrapcoords="1588 2107 953 7376 2859 10537 953 10537 318 11590 635 19493 4765 19493 8259 18966 20647 12644 21282 7902 17471 6322 4129 2107 1588 2107">
            <v:imagedata r:id="rId11" o:title=""/>
          </v:shape>
          <o:OLEObject Type="Embed" ProgID="Equation.3" ShapeID="_x0000_s1029" DrawAspect="Content" ObjectID="_1564638683" r:id="rId12"/>
        </w:object>
      </w:r>
      <w:r w:rsidRPr="001D3703">
        <w:rPr>
          <w:rFonts w:ascii="宋体" w:hAnsi="宋体" w:hint="eastAsia"/>
          <w:szCs w:val="21"/>
        </w:rPr>
        <w:t>上线率=     ×100%</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i/>
          <w:sz w:val="24"/>
          <w:szCs w:val="24"/>
        </w:rPr>
        <w:t>G</w:t>
      </w:r>
      <w:r w:rsidRPr="001D3703">
        <w:rPr>
          <w:rFonts w:ascii="宋体" w:hAnsi="宋体" w:hint="eastAsia"/>
          <w:sz w:val="24"/>
          <w:szCs w:val="24"/>
        </w:rPr>
        <w:t>：高三毕业班学生数（含留级至本届、复学和转入学生）；</w:t>
      </w:r>
    </w:p>
    <w:p w:rsidR="003A0182" w:rsidRDefault="003A0182" w:rsidP="003A0182">
      <w:pPr>
        <w:spacing w:line="460" w:lineRule="exact"/>
        <w:ind w:firstLineChars="200" w:firstLine="480"/>
        <w:rPr>
          <w:rFonts w:ascii="宋体" w:hAnsi="宋体" w:hint="eastAsia"/>
          <w:sz w:val="24"/>
          <w:szCs w:val="24"/>
        </w:rPr>
      </w:pPr>
      <w:r w:rsidRPr="001D3703">
        <w:rPr>
          <w:rFonts w:ascii="宋体" w:hAnsi="宋体" w:hint="eastAsia"/>
          <w:i/>
          <w:sz w:val="24"/>
          <w:szCs w:val="24"/>
        </w:rPr>
        <w:t>H</w:t>
      </w:r>
      <w:r w:rsidRPr="001D3703">
        <w:rPr>
          <w:rFonts w:ascii="宋体" w:hAnsi="宋体" w:hint="eastAsia"/>
          <w:sz w:val="24"/>
          <w:szCs w:val="24"/>
        </w:rPr>
        <w:t>：高三毕业班学生中</w:t>
      </w:r>
      <w:r>
        <w:rPr>
          <w:rFonts w:ascii="宋体" w:hAnsi="宋体" w:hint="eastAsia"/>
          <w:sz w:val="24"/>
          <w:szCs w:val="24"/>
        </w:rPr>
        <w:t>，统一</w:t>
      </w:r>
      <w:r w:rsidRPr="001D3703">
        <w:rPr>
          <w:rFonts w:ascii="宋体" w:hAnsi="宋体" w:hint="eastAsia"/>
          <w:sz w:val="24"/>
          <w:szCs w:val="24"/>
        </w:rPr>
        <w:t>高考上本一、本</w:t>
      </w:r>
      <w:r>
        <w:rPr>
          <w:rFonts w:ascii="宋体" w:hAnsi="宋体" w:hint="eastAsia"/>
          <w:sz w:val="24"/>
          <w:szCs w:val="24"/>
        </w:rPr>
        <w:t>科</w:t>
      </w:r>
      <w:r w:rsidRPr="001D3703">
        <w:rPr>
          <w:rFonts w:ascii="宋体" w:hAnsi="宋体" w:hint="eastAsia"/>
          <w:sz w:val="24"/>
          <w:szCs w:val="24"/>
        </w:rPr>
        <w:t>或专科线以上的人数（艺术、体育类考生以实际录取为准）</w:t>
      </w:r>
      <w:r>
        <w:rPr>
          <w:rFonts w:ascii="宋体" w:hAnsi="宋体" w:hint="eastAsia"/>
          <w:sz w:val="24"/>
          <w:szCs w:val="24"/>
        </w:rPr>
        <w:t>。</w:t>
      </w:r>
    </w:p>
    <w:p w:rsidR="003A0182" w:rsidRPr="000B3338" w:rsidRDefault="003A0182" w:rsidP="003A0182">
      <w:pPr>
        <w:spacing w:line="460" w:lineRule="exact"/>
        <w:ind w:firstLineChars="200" w:firstLine="480"/>
        <w:rPr>
          <w:rFonts w:ascii="宋体" w:hAnsi="宋体" w:hint="eastAsia"/>
          <w:sz w:val="24"/>
          <w:szCs w:val="24"/>
        </w:rPr>
      </w:pPr>
      <w:r>
        <w:rPr>
          <w:rFonts w:ascii="宋体" w:hAnsi="宋体" w:hint="eastAsia"/>
          <w:sz w:val="24"/>
          <w:szCs w:val="24"/>
        </w:rPr>
        <w:t>评估三级达标时，可结合我省高等职业招生入学考试录取结果计算专科上线率。</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（5</w:t>
      </w:r>
      <w:r>
        <w:rPr>
          <w:rFonts w:ascii="宋体" w:hAnsi="宋体" w:hint="eastAsia"/>
          <w:sz w:val="24"/>
          <w:szCs w:val="24"/>
        </w:rPr>
        <w:t>）高中学生入学三年按时毕业率、</w:t>
      </w:r>
      <w:r w:rsidRPr="001D3703">
        <w:rPr>
          <w:rFonts w:ascii="宋体" w:hAnsi="宋体" w:hint="eastAsia"/>
          <w:sz w:val="24"/>
          <w:szCs w:val="24"/>
        </w:rPr>
        <w:t>学业水平</w:t>
      </w:r>
      <w:r>
        <w:rPr>
          <w:rFonts w:ascii="宋体" w:hAnsi="宋体" w:hint="eastAsia"/>
          <w:sz w:val="24"/>
          <w:szCs w:val="24"/>
        </w:rPr>
        <w:t>合格性</w:t>
      </w:r>
      <w:r w:rsidRPr="001D3703">
        <w:rPr>
          <w:rFonts w:ascii="宋体" w:hAnsi="宋体" w:hint="eastAsia"/>
          <w:sz w:val="24"/>
          <w:szCs w:val="24"/>
        </w:rPr>
        <w:t>考试合格率、</w:t>
      </w:r>
      <w:r>
        <w:rPr>
          <w:rFonts w:ascii="宋体" w:hAnsi="宋体" w:hint="eastAsia"/>
          <w:sz w:val="24"/>
          <w:szCs w:val="24"/>
        </w:rPr>
        <w:t>学业水</w:t>
      </w:r>
      <w:r>
        <w:rPr>
          <w:rFonts w:ascii="宋体" w:hAnsi="宋体" w:hint="eastAsia"/>
          <w:sz w:val="24"/>
          <w:szCs w:val="24"/>
        </w:rPr>
        <w:lastRenderedPageBreak/>
        <w:t>平等级性考试</w:t>
      </w:r>
      <w:r w:rsidRPr="001D3703">
        <w:rPr>
          <w:rFonts w:ascii="宋体" w:hAnsi="宋体" w:hint="eastAsia"/>
          <w:sz w:val="24"/>
          <w:szCs w:val="24"/>
        </w:rPr>
        <w:t>优良率和</w:t>
      </w:r>
      <w:r w:rsidRPr="001D3703">
        <w:rPr>
          <w:rFonts w:ascii="宋体" w:hAnsi="宋体" w:cs="宋体" w:hint="eastAsia"/>
          <w:sz w:val="24"/>
          <w:szCs w:val="24"/>
        </w:rPr>
        <w:t>高</w:t>
      </w:r>
      <w:r w:rsidRPr="001D3703">
        <w:rPr>
          <w:rFonts w:ascii="宋体" w:hAnsi="宋体" w:hint="eastAsia"/>
          <w:sz w:val="24"/>
          <w:szCs w:val="24"/>
        </w:rPr>
        <w:t>三毕业班学</w:t>
      </w:r>
      <w:r w:rsidRPr="001D3703">
        <w:rPr>
          <w:rFonts w:ascii="宋体" w:hAnsi="宋体" w:cs="宋体" w:hint="eastAsia"/>
          <w:sz w:val="24"/>
          <w:szCs w:val="24"/>
        </w:rPr>
        <w:t>生统一</w:t>
      </w:r>
      <w:r w:rsidRPr="001D3703">
        <w:rPr>
          <w:rFonts w:ascii="宋体" w:hAnsi="宋体" w:hint="eastAsia"/>
          <w:sz w:val="24"/>
          <w:szCs w:val="24"/>
        </w:rPr>
        <w:t>高考上线率等4项，以最近期且完整的、相同的连续两届的平均值（小数点后保留2位）为依据计算</w:t>
      </w:r>
      <w:r>
        <w:rPr>
          <w:rFonts w:ascii="宋体" w:hAnsi="宋体" w:hint="eastAsia"/>
          <w:sz w:val="24"/>
          <w:szCs w:val="24"/>
        </w:rPr>
        <w:t>；</w:t>
      </w:r>
      <w:r w:rsidRPr="001D3703">
        <w:rPr>
          <w:rFonts w:ascii="宋体" w:hAnsi="宋体" w:hint="eastAsia"/>
          <w:sz w:val="24"/>
          <w:szCs w:val="24"/>
        </w:rPr>
        <w:t>统一高考总分平均分，</w:t>
      </w:r>
      <w:r>
        <w:rPr>
          <w:rFonts w:ascii="宋体" w:hAnsi="宋体" w:hint="eastAsia"/>
          <w:sz w:val="24"/>
          <w:szCs w:val="24"/>
        </w:rPr>
        <w:t>以省教育考试院统计数据为准</w:t>
      </w:r>
      <w:r w:rsidRPr="001D3703">
        <w:rPr>
          <w:rFonts w:ascii="宋体" w:hAnsi="宋体" w:hint="eastAsia"/>
          <w:sz w:val="24"/>
          <w:szCs w:val="24"/>
        </w:rPr>
        <w:t>。评估学生学业水平考试合格率、优良率时，涉及</w:t>
      </w:r>
      <w:r>
        <w:rPr>
          <w:rFonts w:ascii="宋体" w:hAnsi="宋体" w:hint="eastAsia"/>
          <w:sz w:val="24"/>
          <w:szCs w:val="24"/>
        </w:rPr>
        <w:t>2015～</w:t>
      </w:r>
      <w:r w:rsidRPr="001D3703">
        <w:rPr>
          <w:rFonts w:ascii="宋体" w:hAnsi="宋体" w:hint="eastAsia"/>
          <w:sz w:val="24"/>
          <w:szCs w:val="24"/>
        </w:rPr>
        <w:t>2017级学生</w:t>
      </w:r>
      <w:r>
        <w:rPr>
          <w:rFonts w:ascii="宋体" w:hAnsi="宋体" w:hint="eastAsia"/>
          <w:sz w:val="24"/>
          <w:szCs w:val="24"/>
        </w:rPr>
        <w:t>时</w:t>
      </w:r>
      <w:r w:rsidRPr="001D3703">
        <w:rPr>
          <w:rFonts w:ascii="宋体" w:hAnsi="宋体" w:hint="eastAsia"/>
          <w:sz w:val="24"/>
          <w:szCs w:val="24"/>
        </w:rPr>
        <w:t>，以2007年评估标准中的高中学业基础会考合格率、信息技术学业基础会考优良率的相关要求为依据，分值仍为2分。</w:t>
      </w:r>
    </w:p>
    <w:p w:rsidR="003A0182" w:rsidRPr="001D3703" w:rsidRDefault="003A0182" w:rsidP="003A0182">
      <w:pPr>
        <w:tabs>
          <w:tab w:val="left" w:pos="1740"/>
        </w:tabs>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16．经费资产</w:t>
      </w:r>
    </w:p>
    <w:p w:rsidR="003A0182" w:rsidRPr="001D3703" w:rsidRDefault="003A0182" w:rsidP="003A0182">
      <w:pPr>
        <w:tabs>
          <w:tab w:val="left" w:pos="1740"/>
        </w:tabs>
        <w:spacing w:line="460" w:lineRule="exact"/>
        <w:ind w:firstLineChars="200" w:firstLine="480"/>
        <w:rPr>
          <w:rFonts w:ascii="宋体" w:hAnsi="宋体" w:hint="eastAsia"/>
          <w:sz w:val="24"/>
          <w:szCs w:val="24"/>
        </w:rPr>
      </w:pPr>
      <w:r w:rsidRPr="001D3703">
        <w:rPr>
          <w:rFonts w:ascii="宋体" w:hAnsi="宋体" w:hint="eastAsia"/>
          <w:sz w:val="24"/>
          <w:szCs w:val="24"/>
        </w:rPr>
        <w:t>生均公用经费财政拨款标准按省财政厅、省教育厅有关建立普通高中生均拨款制度文件确定的标准为依据，重点考核近两年拨款是否到位。</w:t>
      </w:r>
      <w:r>
        <w:rPr>
          <w:rFonts w:ascii="宋体" w:hAnsi="宋体" w:hint="eastAsia"/>
          <w:sz w:val="24"/>
          <w:szCs w:val="24"/>
        </w:rPr>
        <w:t>民办学校重点考核办学经费来源是否稳定。</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17．校园校舍</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学校占地面积是指学校师生经常性开展教育教学活动，且学校具有所有权的土地面积的总和（不包括租赁、借用及校园外生产、劳动基地的土地面积）。</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学校校舍建筑面积是指校园内教学用房、行政用房和生活用房建筑面积之和，不含教工成套住宅和学生宿舍面积、租赁和借用的房屋建筑面积以及在建工程的建筑面积。</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绿地是指为创设绿化、美化的校园环境，已种植乔木、灌木和草本植物而形成一定范围的供公共使用的绿化地面或地区（不含盆景）。</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教学办公室是指主要用于教师备课、进行教学研究和批改学生作业的空间，并兼用于教师答疑、师生对话使用。可根据使用要求按年级组或</w:t>
      </w:r>
      <w:r>
        <w:rPr>
          <w:rFonts w:ascii="宋体" w:hAnsi="宋体" w:hint="eastAsia"/>
          <w:sz w:val="24"/>
          <w:szCs w:val="24"/>
        </w:rPr>
        <w:t>教研组</w:t>
      </w:r>
      <w:r w:rsidRPr="001D3703">
        <w:rPr>
          <w:rFonts w:ascii="宋体" w:hAnsi="宋体" w:hint="eastAsia"/>
          <w:sz w:val="24"/>
          <w:szCs w:val="24"/>
        </w:rPr>
        <w:t>分设。房间宜宽敞，并能灵活布置办公家具及分隔空间，以便于采用现代化办公手段和办公方式。</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科技活动室是指为了培养学生学科学、爱科学的兴趣和一定的动手能力，充分发展学生个性而设置，供学生开展科技兴趣小组活动使用。因航模、船模、电脑机器人、电脑制作、雕塑、动植物标本等的制作需要器材、工具，且用时较长，室内应设有工作台、橱柜、电源及水池等。</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评估“校园布局合理</w:t>
      </w:r>
      <w:r>
        <w:rPr>
          <w:rFonts w:ascii="宋体" w:hAnsi="宋体" w:hint="eastAsia"/>
          <w:sz w:val="24"/>
          <w:szCs w:val="24"/>
        </w:rPr>
        <w:t>”</w:t>
      </w:r>
      <w:r w:rsidRPr="001D3703">
        <w:rPr>
          <w:rFonts w:ascii="宋体" w:hAnsi="宋体" w:hint="eastAsia"/>
          <w:sz w:val="24"/>
          <w:szCs w:val="24"/>
        </w:rPr>
        <w:t>时，若发现学校</w:t>
      </w:r>
      <w:r w:rsidRPr="001D3703">
        <w:rPr>
          <w:rFonts w:ascii="宋体" w:hAnsi="宋体"/>
          <w:sz w:val="24"/>
          <w:szCs w:val="24"/>
        </w:rPr>
        <w:t>校园布局</w:t>
      </w:r>
      <w:r w:rsidRPr="001D3703">
        <w:rPr>
          <w:rFonts w:ascii="宋体" w:hAnsi="宋体" w:hint="eastAsia"/>
          <w:sz w:val="24"/>
          <w:szCs w:val="24"/>
        </w:rPr>
        <w:t>混乱</w:t>
      </w:r>
      <w:r w:rsidRPr="001D3703">
        <w:rPr>
          <w:rFonts w:ascii="宋体" w:hAnsi="宋体"/>
          <w:sz w:val="24"/>
          <w:szCs w:val="24"/>
        </w:rPr>
        <w:t>，</w:t>
      </w:r>
      <w:r w:rsidRPr="001D3703">
        <w:rPr>
          <w:rFonts w:ascii="宋体" w:hAnsi="宋体" w:hint="eastAsia"/>
          <w:sz w:val="24"/>
          <w:szCs w:val="24"/>
        </w:rPr>
        <w:t>教学区、生活区、运动区基本未分开，</w:t>
      </w:r>
      <w:r w:rsidRPr="001D3703">
        <w:rPr>
          <w:rFonts w:ascii="宋体" w:hAnsi="宋体"/>
          <w:sz w:val="24"/>
          <w:szCs w:val="24"/>
        </w:rPr>
        <w:t>影响正常</w:t>
      </w:r>
      <w:r w:rsidRPr="001D3703">
        <w:rPr>
          <w:rFonts w:ascii="宋体" w:hAnsi="宋体" w:hint="eastAsia"/>
          <w:sz w:val="24"/>
          <w:szCs w:val="24"/>
        </w:rPr>
        <w:t>教育</w:t>
      </w:r>
      <w:r w:rsidRPr="001D3703">
        <w:rPr>
          <w:rFonts w:ascii="宋体" w:hAnsi="宋体"/>
          <w:sz w:val="24"/>
          <w:szCs w:val="24"/>
        </w:rPr>
        <w:t>教学</w:t>
      </w:r>
      <w:r w:rsidRPr="001D3703">
        <w:rPr>
          <w:rFonts w:ascii="宋体" w:hAnsi="宋体" w:hint="eastAsia"/>
          <w:sz w:val="24"/>
          <w:szCs w:val="24"/>
        </w:rPr>
        <w:t>的，扣1分。</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评估“教学</w:t>
      </w:r>
      <w:r w:rsidRPr="001D3703">
        <w:rPr>
          <w:rFonts w:ascii="宋体" w:hAnsi="宋体"/>
          <w:sz w:val="24"/>
          <w:szCs w:val="24"/>
        </w:rPr>
        <w:t>设施</w:t>
      </w:r>
      <w:r w:rsidRPr="001D3703">
        <w:rPr>
          <w:rFonts w:ascii="宋体" w:hAnsi="宋体" w:hint="eastAsia"/>
          <w:sz w:val="24"/>
          <w:szCs w:val="24"/>
        </w:rPr>
        <w:t>向师生</w:t>
      </w:r>
      <w:r w:rsidRPr="001D3703">
        <w:rPr>
          <w:rFonts w:ascii="宋体" w:hAnsi="宋体"/>
          <w:sz w:val="24"/>
          <w:szCs w:val="24"/>
        </w:rPr>
        <w:t>充分开放，利用率高</w:t>
      </w:r>
      <w:r w:rsidRPr="001D3703">
        <w:rPr>
          <w:rFonts w:ascii="宋体" w:hAnsi="宋体" w:hint="eastAsia"/>
          <w:sz w:val="24"/>
          <w:szCs w:val="24"/>
        </w:rPr>
        <w:t>”时，以学校所有场、馆、室每天向师生充分开放，除满足教学需要外，确保师生每天至少使用2小时为主要衡量标准；评估“教学</w:t>
      </w:r>
      <w:r w:rsidRPr="001D3703">
        <w:rPr>
          <w:rFonts w:ascii="宋体" w:hAnsi="宋体"/>
          <w:sz w:val="24"/>
          <w:szCs w:val="24"/>
        </w:rPr>
        <w:t>设施</w:t>
      </w:r>
      <w:r w:rsidRPr="001D3703">
        <w:rPr>
          <w:rFonts w:ascii="宋体" w:hAnsi="宋体" w:hint="eastAsia"/>
          <w:sz w:val="24"/>
          <w:szCs w:val="24"/>
        </w:rPr>
        <w:t>向师生</w:t>
      </w:r>
      <w:r w:rsidRPr="001D3703">
        <w:rPr>
          <w:rFonts w:ascii="宋体" w:hAnsi="宋体"/>
          <w:sz w:val="24"/>
          <w:szCs w:val="24"/>
        </w:rPr>
        <w:t>开放，利用率</w:t>
      </w:r>
      <w:r w:rsidRPr="001D3703">
        <w:rPr>
          <w:rFonts w:ascii="宋体" w:hAnsi="宋体" w:hint="eastAsia"/>
          <w:sz w:val="24"/>
          <w:szCs w:val="24"/>
        </w:rPr>
        <w:t>较</w:t>
      </w:r>
      <w:r w:rsidRPr="001D3703">
        <w:rPr>
          <w:rFonts w:ascii="宋体" w:hAnsi="宋体"/>
          <w:sz w:val="24"/>
          <w:szCs w:val="24"/>
        </w:rPr>
        <w:t>高</w:t>
      </w:r>
      <w:r w:rsidRPr="001D3703">
        <w:rPr>
          <w:rFonts w:ascii="宋体" w:hAnsi="宋体" w:hint="eastAsia"/>
          <w:sz w:val="24"/>
          <w:szCs w:val="24"/>
        </w:rPr>
        <w:t>”时，以学校所有场、馆、室</w:t>
      </w:r>
      <w:r w:rsidRPr="001D3703">
        <w:rPr>
          <w:rFonts w:ascii="宋体" w:hAnsi="宋体" w:hint="eastAsia"/>
          <w:sz w:val="24"/>
          <w:szCs w:val="24"/>
        </w:rPr>
        <w:lastRenderedPageBreak/>
        <w:t>等设施设备每天向师生开放，除满足教学需要外，确保师生每天至少使用1小时为主要衡量标准。</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18．信息技术装备</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学校所有在用普通教室均应配备多媒体教学设备，专用多媒体教室的间数和设备配置应根据学校实际需要确定，不足的扣1分。学校应着力建设基于校园网的多网合一多媒体教学系统，积极运用云平台、大数据和移动互联网等技术，创新教学管理与使用模式。</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19．体育艺术卫生心理装备</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宋体" w:hAnsi="宋体" w:hint="eastAsia"/>
          <w:sz w:val="24"/>
          <w:szCs w:val="24"/>
        </w:rPr>
        <w:t>从</w:t>
      </w:r>
      <w:r w:rsidRPr="001D3703">
        <w:rPr>
          <w:rFonts w:ascii="宋体" w:hAnsi="宋体"/>
          <w:sz w:val="24"/>
          <w:szCs w:val="24"/>
        </w:rPr>
        <w:t>2005年10月起，学校在更新体育器材、修建运动场地时，应</w:t>
      </w:r>
      <w:r w:rsidRPr="001D3703">
        <w:rPr>
          <w:rFonts w:ascii="宋体" w:hAnsi="宋体" w:hint="eastAsia"/>
          <w:sz w:val="24"/>
          <w:szCs w:val="24"/>
        </w:rPr>
        <w:t>按</w:t>
      </w:r>
      <w:r w:rsidRPr="001D3703">
        <w:rPr>
          <w:rFonts w:ascii="宋体" w:hAnsi="宋体"/>
          <w:sz w:val="24"/>
          <w:szCs w:val="24"/>
        </w:rPr>
        <w:t>《中小学体育器材和场地》国家标准</w:t>
      </w:r>
      <w:r w:rsidRPr="001D3703">
        <w:rPr>
          <w:rFonts w:ascii="宋体" w:hAnsi="宋体" w:hint="eastAsia"/>
          <w:sz w:val="24"/>
          <w:szCs w:val="24"/>
        </w:rPr>
        <w:t>（</w:t>
      </w:r>
      <w:r w:rsidRPr="001D3703">
        <w:rPr>
          <w:rFonts w:ascii="宋体" w:hAnsi="宋体"/>
          <w:sz w:val="24"/>
          <w:szCs w:val="24"/>
        </w:rPr>
        <w:t>教体艺厅</w:t>
      </w:r>
      <w:r w:rsidRPr="001D3703">
        <w:rPr>
          <w:rFonts w:ascii="宋体" w:hAnsi="宋体" w:hint="eastAsia"/>
          <w:sz w:val="24"/>
          <w:szCs w:val="24"/>
        </w:rPr>
        <w:t>〔2005〕</w:t>
      </w:r>
      <w:r w:rsidRPr="001D3703">
        <w:rPr>
          <w:rFonts w:ascii="宋体" w:hAnsi="宋体"/>
          <w:sz w:val="24"/>
          <w:szCs w:val="24"/>
        </w:rPr>
        <w:t>7号</w:t>
      </w:r>
      <w:r w:rsidRPr="001D3703">
        <w:rPr>
          <w:rFonts w:ascii="宋体" w:hAnsi="宋体" w:hint="eastAsia"/>
          <w:sz w:val="24"/>
          <w:szCs w:val="24"/>
        </w:rPr>
        <w:t>）</w:t>
      </w:r>
      <w:r w:rsidRPr="001D3703">
        <w:rPr>
          <w:rFonts w:ascii="宋体" w:hAnsi="宋体"/>
          <w:sz w:val="24"/>
          <w:szCs w:val="24"/>
        </w:rPr>
        <w:t>执行</w:t>
      </w:r>
      <w:r w:rsidRPr="001D3703">
        <w:rPr>
          <w:rFonts w:ascii="宋体" w:hAnsi="宋体" w:hint="eastAsia"/>
          <w:sz w:val="24"/>
          <w:szCs w:val="24"/>
        </w:rPr>
        <w:t>，</w:t>
      </w:r>
      <w:r w:rsidRPr="001D3703">
        <w:rPr>
          <w:rFonts w:ascii="宋体" w:hAnsi="宋体"/>
          <w:sz w:val="24"/>
          <w:szCs w:val="24"/>
        </w:rPr>
        <w:t>2005年10月</w:t>
      </w:r>
      <w:r w:rsidRPr="001D3703">
        <w:rPr>
          <w:rFonts w:ascii="宋体" w:hAnsi="宋体" w:hint="eastAsia"/>
          <w:sz w:val="24"/>
          <w:szCs w:val="24"/>
        </w:rPr>
        <w:t>前学校配置</w:t>
      </w:r>
      <w:r w:rsidRPr="001D3703">
        <w:rPr>
          <w:rFonts w:ascii="宋体" w:hAnsi="宋体"/>
          <w:sz w:val="24"/>
          <w:szCs w:val="24"/>
        </w:rPr>
        <w:t>的体育器材、场地仍可继续使用，以避免重复购置</w:t>
      </w:r>
      <w:r w:rsidRPr="00984FA5">
        <w:rPr>
          <w:rFonts w:ascii="宋体" w:hAnsi="宋体"/>
          <w:sz w:val="24"/>
          <w:szCs w:val="24"/>
        </w:rPr>
        <w:t>和浪费。</w:t>
      </w:r>
      <w:r w:rsidRPr="00984FA5">
        <w:rPr>
          <w:rFonts w:ascii="宋体" w:hAnsi="宋体" w:hint="eastAsia"/>
          <w:sz w:val="24"/>
          <w:szCs w:val="24"/>
        </w:rPr>
        <w:t>体育场馆（室）设置符合评估标准，但器材配备不符合评估标准须扣1分。根据《国家学校体育卫生条件实行基本标准》（</w:t>
      </w:r>
      <w:r w:rsidRPr="00984FA5">
        <w:rPr>
          <w:rFonts w:ascii="宋体" w:hAnsi="宋体"/>
          <w:sz w:val="24"/>
          <w:szCs w:val="24"/>
        </w:rPr>
        <w:t>教体艺</w:t>
      </w:r>
      <w:r w:rsidRPr="00984FA5">
        <w:rPr>
          <w:rFonts w:ascii="宋体" w:hAnsi="宋体" w:hint="eastAsia"/>
          <w:sz w:val="24"/>
          <w:szCs w:val="24"/>
        </w:rPr>
        <w:t>〔2008〕5</w:t>
      </w:r>
      <w:r w:rsidRPr="00984FA5">
        <w:rPr>
          <w:rFonts w:ascii="宋体" w:hAnsi="宋体"/>
          <w:sz w:val="24"/>
          <w:szCs w:val="24"/>
        </w:rPr>
        <w:t>号</w:t>
      </w:r>
      <w:r w:rsidRPr="00984FA5">
        <w:rPr>
          <w:rFonts w:ascii="宋体" w:hAnsi="宋体" w:hint="eastAsia"/>
          <w:sz w:val="24"/>
          <w:szCs w:val="24"/>
        </w:rPr>
        <w:t>），寄宿制学校必须设立卫生室，非寄宿制学校可视学校规模设卫生室或保健室，其中卫生室和保健室建筑面积应分别大于40平方米、15平方米，且均由适应学校卫生工作需求的功能分区。发现美术教室和器材室、音乐教室和器材室、卫生室、心理辅导室有任何一项未达到评估标准的，扣1分</w:t>
      </w:r>
      <w:r w:rsidRPr="001D3703">
        <w:rPr>
          <w:rFonts w:ascii="宋体" w:hAnsi="宋体" w:hint="eastAsia"/>
          <w:sz w:val="24"/>
          <w:szCs w:val="24"/>
        </w:rPr>
        <w:t>。</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黑体" w:eastAsia="黑体" w:hAnsi="宋体" w:hint="eastAsia"/>
          <w:sz w:val="24"/>
          <w:szCs w:val="24"/>
        </w:rPr>
        <w:t>20．学生食堂宿舍</w:t>
      </w:r>
    </w:p>
    <w:p w:rsidR="003A0182" w:rsidRPr="001D3703" w:rsidRDefault="003A0182" w:rsidP="003A0182">
      <w:pPr>
        <w:spacing w:line="460" w:lineRule="exact"/>
        <w:ind w:firstLineChars="200" w:firstLine="480"/>
        <w:rPr>
          <w:rFonts w:ascii="黑体" w:eastAsia="黑体" w:hAnsi="宋体" w:hint="eastAsia"/>
          <w:sz w:val="24"/>
          <w:szCs w:val="24"/>
        </w:rPr>
      </w:pPr>
      <w:r w:rsidRPr="001D3703">
        <w:rPr>
          <w:rFonts w:ascii="宋体" w:hAnsi="宋体"/>
          <w:sz w:val="24"/>
          <w:szCs w:val="24"/>
        </w:rPr>
        <w:t>学生有就餐</w:t>
      </w:r>
      <w:r w:rsidRPr="001D3703">
        <w:rPr>
          <w:rFonts w:ascii="宋体" w:hAnsi="宋体" w:hint="eastAsia"/>
          <w:sz w:val="24"/>
          <w:szCs w:val="24"/>
        </w:rPr>
        <w:t>实际</w:t>
      </w:r>
      <w:r w:rsidRPr="001D3703">
        <w:rPr>
          <w:rFonts w:ascii="宋体" w:hAnsi="宋体"/>
          <w:sz w:val="24"/>
          <w:szCs w:val="24"/>
        </w:rPr>
        <w:t>需求</w:t>
      </w:r>
      <w:r w:rsidRPr="001D3703">
        <w:rPr>
          <w:rFonts w:ascii="宋体" w:hAnsi="宋体" w:hint="eastAsia"/>
          <w:sz w:val="24"/>
          <w:szCs w:val="24"/>
        </w:rPr>
        <w:t>而</w:t>
      </w:r>
      <w:r w:rsidRPr="001D3703">
        <w:rPr>
          <w:rFonts w:ascii="宋体" w:hAnsi="宋体"/>
          <w:sz w:val="24"/>
          <w:szCs w:val="24"/>
        </w:rPr>
        <w:t>学校</w:t>
      </w:r>
      <w:r w:rsidRPr="001D3703">
        <w:rPr>
          <w:rFonts w:ascii="宋体" w:hAnsi="宋体" w:hint="eastAsia"/>
          <w:sz w:val="24"/>
          <w:szCs w:val="24"/>
        </w:rPr>
        <w:t>无合格的</w:t>
      </w:r>
      <w:r w:rsidRPr="001D3703">
        <w:rPr>
          <w:rFonts w:ascii="宋体" w:hAnsi="宋体"/>
          <w:sz w:val="24"/>
          <w:szCs w:val="24"/>
        </w:rPr>
        <w:t>学生食堂</w:t>
      </w:r>
      <w:r w:rsidRPr="001D3703">
        <w:rPr>
          <w:rFonts w:ascii="宋体" w:hAnsi="宋体" w:hint="eastAsia"/>
          <w:sz w:val="24"/>
          <w:szCs w:val="24"/>
        </w:rPr>
        <w:t>，扣1分。学校食宿条件不能满足学生生活需要，有20%以上的寄宿生在校外租住民房，扣2分。</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黑体" w:eastAsia="黑体" w:hAnsi="宋体" w:hint="eastAsia"/>
          <w:sz w:val="24"/>
          <w:szCs w:val="24"/>
        </w:rPr>
        <w:t>21．</w:t>
      </w:r>
      <w:r w:rsidRPr="001D3703">
        <w:rPr>
          <w:rFonts w:ascii="宋体" w:hAnsi="宋体" w:hint="eastAsia"/>
          <w:sz w:val="24"/>
          <w:szCs w:val="24"/>
        </w:rPr>
        <w:t>评估完全中学，其</w:t>
      </w:r>
      <w:r>
        <w:rPr>
          <w:rFonts w:ascii="宋体" w:hAnsi="宋体" w:hint="eastAsia"/>
          <w:sz w:val="24"/>
          <w:szCs w:val="24"/>
        </w:rPr>
        <w:t>办学条件必须优先满足初中部办学需要，即</w:t>
      </w:r>
      <w:r w:rsidRPr="001D3703">
        <w:rPr>
          <w:rFonts w:ascii="宋体" w:hAnsi="宋体" w:hint="eastAsia"/>
          <w:sz w:val="24"/>
          <w:szCs w:val="24"/>
        </w:rPr>
        <w:t>初中部办学条件必须先达到《福建省义务教育校舍建设标准》</w:t>
      </w:r>
      <w:r>
        <w:rPr>
          <w:rFonts w:ascii="宋体" w:hAnsi="宋体" w:hint="eastAsia"/>
          <w:sz w:val="24"/>
          <w:szCs w:val="24"/>
        </w:rPr>
        <w:t>；扣除初中所需后，剩余数据方可用于测算高中部是否达到办学标准，不得重复计算使用</w:t>
      </w:r>
      <w:r w:rsidRPr="001D3703">
        <w:rPr>
          <w:rFonts w:ascii="宋体" w:hAnsi="宋体" w:hint="eastAsia"/>
          <w:sz w:val="24"/>
          <w:szCs w:val="24"/>
        </w:rPr>
        <w:t>。</w:t>
      </w:r>
      <w:r w:rsidRPr="001D3703">
        <w:rPr>
          <w:rFonts w:ascii="宋体" w:hAnsi="宋体"/>
          <w:sz w:val="24"/>
          <w:szCs w:val="24"/>
        </w:rPr>
        <w:t>十二年一贯制学校</w:t>
      </w:r>
      <w:r w:rsidRPr="001D3703">
        <w:rPr>
          <w:rFonts w:ascii="宋体" w:hAnsi="宋体" w:hint="eastAsia"/>
          <w:sz w:val="24"/>
          <w:szCs w:val="24"/>
        </w:rPr>
        <w:t>只统计高中部独立校区部分或独立使用、为主使用的办学资源；设有分部或同一校名、同一法人校区的</w:t>
      </w:r>
      <w:r w:rsidRPr="001D3703">
        <w:rPr>
          <w:rFonts w:ascii="宋体" w:hAnsi="宋体"/>
          <w:sz w:val="24"/>
          <w:szCs w:val="24"/>
        </w:rPr>
        <w:t>生均</w:t>
      </w:r>
      <w:r w:rsidRPr="001D3703">
        <w:rPr>
          <w:rFonts w:ascii="宋体" w:hAnsi="宋体" w:hint="eastAsia"/>
          <w:sz w:val="24"/>
          <w:szCs w:val="24"/>
        </w:rPr>
        <w:t>教育</w:t>
      </w:r>
      <w:r w:rsidRPr="001D3703">
        <w:rPr>
          <w:rFonts w:ascii="宋体" w:hAnsi="宋体"/>
          <w:sz w:val="24"/>
          <w:szCs w:val="24"/>
        </w:rPr>
        <w:t>资源</w:t>
      </w:r>
      <w:r w:rsidRPr="001D3703">
        <w:rPr>
          <w:rFonts w:ascii="宋体" w:hAnsi="宋体" w:hint="eastAsia"/>
          <w:sz w:val="24"/>
          <w:szCs w:val="24"/>
        </w:rPr>
        <w:t>需单独核算，不能混合后计算平均数据。</w:t>
      </w:r>
    </w:p>
    <w:p w:rsidR="003A0182" w:rsidRDefault="003A0182" w:rsidP="003A0182">
      <w:pPr>
        <w:spacing w:line="460" w:lineRule="exact"/>
        <w:ind w:firstLineChars="200" w:firstLine="480"/>
        <w:rPr>
          <w:rFonts w:ascii="宋体" w:hAnsi="宋体" w:hint="eastAsia"/>
          <w:spacing w:val="-2"/>
          <w:sz w:val="24"/>
          <w:szCs w:val="24"/>
        </w:rPr>
      </w:pPr>
      <w:r w:rsidRPr="001D3703">
        <w:rPr>
          <w:rFonts w:ascii="黑体" w:eastAsia="黑体" w:hAnsi="宋体" w:hint="eastAsia"/>
          <w:sz w:val="24"/>
          <w:szCs w:val="24"/>
        </w:rPr>
        <w:t>22．</w:t>
      </w:r>
      <w:r w:rsidRPr="001D3703">
        <w:rPr>
          <w:rFonts w:ascii="宋体" w:hAnsi="宋体" w:hint="eastAsia"/>
          <w:spacing w:val="-2"/>
          <w:sz w:val="24"/>
          <w:szCs w:val="24"/>
        </w:rPr>
        <w:t>所有涉及计算面积的场、馆、专用教室等除有特别说明外均指使用面积；所有涉及计算生均面积、册数，学生总数均含初中部和高中部</w:t>
      </w:r>
      <w:r w:rsidRPr="001D3703">
        <w:rPr>
          <w:rFonts w:ascii="宋体" w:hAnsi="宋体"/>
          <w:sz w:val="24"/>
          <w:szCs w:val="24"/>
        </w:rPr>
        <w:t>在籍</w:t>
      </w:r>
      <w:r w:rsidRPr="001D3703">
        <w:rPr>
          <w:rFonts w:ascii="宋体" w:hAnsi="宋体" w:hint="eastAsia"/>
          <w:sz w:val="24"/>
          <w:szCs w:val="24"/>
        </w:rPr>
        <w:t>、在校</w:t>
      </w:r>
      <w:r w:rsidRPr="001D3703">
        <w:rPr>
          <w:rFonts w:ascii="宋体" w:hAnsi="宋体"/>
          <w:sz w:val="24"/>
          <w:szCs w:val="24"/>
        </w:rPr>
        <w:t>学生</w:t>
      </w:r>
      <w:r w:rsidRPr="001D3703">
        <w:rPr>
          <w:rFonts w:ascii="宋体" w:hAnsi="宋体" w:hint="eastAsia"/>
          <w:spacing w:val="-2"/>
          <w:sz w:val="24"/>
          <w:szCs w:val="24"/>
        </w:rPr>
        <w:t>；所有涉及计算在校学生数、教师总数时均以省级评估或抽查时该学年度为准；凡办学条件中涉及的仪器设备图书等实物的指标要求，一律以省级评估时实有数为评分依据。</w:t>
      </w:r>
    </w:p>
    <w:p w:rsidR="003A0182" w:rsidRPr="001D3703" w:rsidRDefault="003A0182" w:rsidP="003A0182">
      <w:pPr>
        <w:spacing w:line="460" w:lineRule="exact"/>
        <w:ind w:firstLineChars="200" w:firstLine="480"/>
        <w:rPr>
          <w:rFonts w:ascii="宋体" w:hAnsi="宋体" w:hint="eastAsia"/>
          <w:sz w:val="24"/>
          <w:szCs w:val="24"/>
        </w:rPr>
      </w:pPr>
      <w:r w:rsidRPr="00D70B67">
        <w:rPr>
          <w:rFonts w:ascii="黑体" w:eastAsia="黑体" w:hAnsi="宋体" w:hint="eastAsia"/>
          <w:sz w:val="24"/>
          <w:szCs w:val="24"/>
        </w:rPr>
        <w:lastRenderedPageBreak/>
        <w:t>23</w:t>
      </w:r>
      <w:r>
        <w:rPr>
          <w:rFonts w:ascii="宋体" w:hAnsi="宋体" w:hint="eastAsia"/>
          <w:spacing w:val="-2"/>
          <w:sz w:val="24"/>
          <w:szCs w:val="24"/>
        </w:rPr>
        <w:t>．开足开齐课程，合理配置教师、教学用房、仪器设备等软硬件条件，是普通高中内涵发展、质量提升的基本要求，是我省顺利推进高考综合改革和高中新课程改革的基本保障。各级别评估中须从严把握，对不符合改革精神，严重影响课程开设和实施的，可在各项目重复扣分。</w:t>
      </w:r>
    </w:p>
    <w:p w:rsidR="003A0182" w:rsidRPr="001D3703" w:rsidRDefault="003A0182" w:rsidP="003A0182">
      <w:pPr>
        <w:spacing w:line="460" w:lineRule="exact"/>
        <w:ind w:firstLineChars="200" w:firstLine="480"/>
        <w:rPr>
          <w:rFonts w:ascii="宋体" w:hAnsi="宋体" w:hint="eastAsia"/>
          <w:sz w:val="24"/>
          <w:szCs w:val="24"/>
        </w:rPr>
      </w:pPr>
      <w:r w:rsidRPr="001D3703">
        <w:rPr>
          <w:rFonts w:ascii="黑体" w:eastAsia="黑体" w:hAnsi="宋体" w:hint="eastAsia"/>
          <w:sz w:val="24"/>
          <w:szCs w:val="24"/>
        </w:rPr>
        <w:t>2</w:t>
      </w:r>
      <w:r>
        <w:rPr>
          <w:rFonts w:ascii="黑体" w:eastAsia="黑体" w:hAnsi="宋体" w:hint="eastAsia"/>
          <w:sz w:val="24"/>
          <w:szCs w:val="24"/>
        </w:rPr>
        <w:t>4</w:t>
      </w:r>
      <w:r w:rsidRPr="001D3703">
        <w:rPr>
          <w:rFonts w:ascii="黑体" w:eastAsia="黑体" w:hAnsi="宋体" w:hint="eastAsia"/>
          <w:sz w:val="24"/>
          <w:szCs w:val="24"/>
        </w:rPr>
        <w:t>．</w:t>
      </w:r>
      <w:r w:rsidRPr="001D3703">
        <w:rPr>
          <w:rFonts w:ascii="宋体" w:hAnsi="宋体" w:hint="eastAsia"/>
          <w:sz w:val="24"/>
          <w:szCs w:val="24"/>
        </w:rPr>
        <w:t>具体项目的评分方法：除了课堂教学、办学特色等2个项目实行中准分（指基本上达到评估标准要求的，但又未完全达到评估标准要求的，给予该项目的一半分值）和特别注明可分解得分的项目外，其余项目必须是全部达到评估标准要求的，方可得分。未能达到评估标准要求的，该项目不得分。</w:t>
      </w:r>
    </w:p>
    <w:p w:rsidR="003A0182" w:rsidRPr="001D3703" w:rsidRDefault="003A0182" w:rsidP="003A0182">
      <w:pPr>
        <w:spacing w:line="460" w:lineRule="exact"/>
        <w:ind w:firstLineChars="200" w:firstLine="480"/>
        <w:rPr>
          <w:rFonts w:ascii="宋体" w:hAnsi="宋体" w:hint="eastAsia"/>
          <w:spacing w:val="-2"/>
          <w:sz w:val="24"/>
          <w:szCs w:val="24"/>
        </w:rPr>
      </w:pPr>
      <w:r w:rsidRPr="001D3703">
        <w:rPr>
          <w:rFonts w:ascii="黑体" w:eastAsia="黑体" w:hAnsi="宋体" w:hint="eastAsia"/>
          <w:sz w:val="24"/>
          <w:szCs w:val="24"/>
        </w:rPr>
        <w:t>2</w:t>
      </w:r>
      <w:r>
        <w:rPr>
          <w:rFonts w:ascii="黑体" w:eastAsia="黑体" w:hAnsi="宋体" w:hint="eastAsia"/>
          <w:sz w:val="24"/>
          <w:szCs w:val="24"/>
        </w:rPr>
        <w:t>5</w:t>
      </w:r>
      <w:r w:rsidRPr="001D3703">
        <w:rPr>
          <w:rFonts w:ascii="黑体" w:eastAsia="黑体" w:hAnsi="宋体" w:hint="eastAsia"/>
          <w:sz w:val="24"/>
          <w:szCs w:val="24"/>
        </w:rPr>
        <w:t>．</w:t>
      </w:r>
      <w:r w:rsidRPr="001D3703">
        <w:rPr>
          <w:rFonts w:ascii="宋体" w:hAnsi="宋体" w:hint="eastAsia"/>
          <w:spacing w:val="-2"/>
          <w:sz w:val="24"/>
          <w:szCs w:val="24"/>
        </w:rPr>
        <w:t>为确保评估工作的真实性和实效性，</w:t>
      </w:r>
      <w:r w:rsidRPr="001D3703">
        <w:rPr>
          <w:rFonts w:ascii="宋体" w:hAnsi="宋体" w:hint="eastAsia"/>
          <w:sz w:val="24"/>
          <w:szCs w:val="24"/>
        </w:rPr>
        <w:t>尽量减轻学校在评估材料准备中的负担，除评估标准中明确要求学校提供的材料外，学校只</w:t>
      </w:r>
      <w:r>
        <w:rPr>
          <w:rFonts w:ascii="宋体" w:hAnsi="宋体" w:hint="eastAsia"/>
          <w:sz w:val="24"/>
          <w:szCs w:val="24"/>
        </w:rPr>
        <w:t>需</w:t>
      </w:r>
      <w:r w:rsidRPr="001D3703">
        <w:rPr>
          <w:rFonts w:ascii="宋体" w:hAnsi="宋体" w:hint="eastAsia"/>
          <w:sz w:val="24"/>
          <w:szCs w:val="24"/>
        </w:rPr>
        <w:t>再提供学校章程、各项规章制度（含会议制度、政治学习制度、教职工岗位责任制度、考核和奖励制度、德育工作制度、教学管理制度、后勤工作管理制度、卫生保健制度、档案管理制度、学籍管理制度等）和近两个学年的以下材料：学校基层报表、</w:t>
      </w:r>
      <w:r w:rsidRPr="001D3703">
        <w:rPr>
          <w:rFonts w:ascii="宋体" w:hAnsi="宋体"/>
          <w:sz w:val="24"/>
          <w:szCs w:val="24"/>
        </w:rPr>
        <w:t>校务</w:t>
      </w:r>
      <w:r w:rsidRPr="001D3703">
        <w:rPr>
          <w:rFonts w:ascii="宋体" w:hAnsi="宋体" w:hint="eastAsia"/>
          <w:sz w:val="24"/>
          <w:szCs w:val="24"/>
        </w:rPr>
        <w:t>（行政）会议原始记录、学校年度工作计划和总结、各部门工作计划和总结、领导班子和中层干部政治学习和业务学习笔记、在校生花名册、学生成绩册、学校运动会秩序</w:t>
      </w:r>
      <w:r w:rsidRPr="001D3703">
        <w:rPr>
          <w:rFonts w:ascii="宋体" w:hAnsi="宋体" w:hint="eastAsia"/>
          <w:spacing w:val="-2"/>
          <w:sz w:val="24"/>
          <w:szCs w:val="24"/>
        </w:rPr>
        <w:t>册。以上各类材料采用现场查阅方式，学校不必按评估指标分项整理装盒，只</w:t>
      </w:r>
      <w:r>
        <w:rPr>
          <w:rFonts w:ascii="宋体" w:hAnsi="宋体" w:hint="eastAsia"/>
          <w:sz w:val="24"/>
          <w:szCs w:val="24"/>
        </w:rPr>
        <w:t>需</w:t>
      </w:r>
      <w:r w:rsidRPr="001D3703">
        <w:rPr>
          <w:rFonts w:ascii="宋体" w:hAnsi="宋体" w:hint="eastAsia"/>
          <w:spacing w:val="-2"/>
          <w:sz w:val="24"/>
          <w:szCs w:val="24"/>
        </w:rPr>
        <w:t>存放在学校相关处（室）或专用教室备查即可。</w:t>
      </w:r>
    </w:p>
    <w:p w:rsidR="003A0182" w:rsidRPr="001D3703" w:rsidRDefault="003A0182" w:rsidP="003A0182">
      <w:pPr>
        <w:spacing w:line="460" w:lineRule="exact"/>
        <w:ind w:firstLineChars="200" w:firstLine="480"/>
        <w:rPr>
          <w:rFonts w:ascii="宋体" w:hAnsi="宋体" w:hint="eastAsia"/>
          <w:szCs w:val="21"/>
        </w:rPr>
      </w:pPr>
      <w:r w:rsidRPr="00B56593">
        <w:rPr>
          <w:rFonts w:ascii="黑体" w:eastAsia="黑体" w:hAnsi="宋体" w:hint="eastAsia"/>
          <w:sz w:val="24"/>
          <w:szCs w:val="24"/>
        </w:rPr>
        <w:t>26</w:t>
      </w:r>
      <w:r w:rsidRPr="001D3703">
        <w:rPr>
          <w:rFonts w:ascii="黑体" w:eastAsia="黑体" w:hAnsi="宋体" w:hint="eastAsia"/>
          <w:sz w:val="24"/>
          <w:szCs w:val="24"/>
        </w:rPr>
        <w:t>．</w:t>
      </w:r>
      <w:r w:rsidRPr="001D3703">
        <w:rPr>
          <w:rFonts w:ascii="宋体" w:hAnsi="宋体" w:hint="eastAsia"/>
          <w:spacing w:val="-2"/>
          <w:sz w:val="24"/>
          <w:szCs w:val="24"/>
        </w:rPr>
        <w:t>评估办法、评估标准及</w:t>
      </w:r>
      <w:r>
        <w:rPr>
          <w:rFonts w:ascii="宋体" w:hAnsi="宋体" w:hint="eastAsia"/>
          <w:spacing w:val="-2"/>
          <w:sz w:val="24"/>
          <w:szCs w:val="24"/>
        </w:rPr>
        <w:t>指标</w:t>
      </w:r>
      <w:r w:rsidRPr="001D3703">
        <w:rPr>
          <w:rFonts w:ascii="宋体" w:hAnsi="宋体" w:hint="eastAsia"/>
          <w:spacing w:val="-2"/>
          <w:sz w:val="24"/>
          <w:szCs w:val="24"/>
        </w:rPr>
        <w:t>说明中，“以上”均含本级。</w:t>
      </w:r>
      <w:r w:rsidRPr="001D3703">
        <w:rPr>
          <w:rFonts w:ascii="宋体" w:hAnsi="宋体"/>
          <w:sz w:val="24"/>
          <w:szCs w:val="24"/>
        </w:rPr>
        <w:br w:type="page"/>
      </w:r>
      <w:r w:rsidRPr="001D3703">
        <w:rPr>
          <w:rFonts w:ascii="宋体" w:hAnsi="宋体" w:hint="eastAsia"/>
          <w:szCs w:val="21"/>
        </w:rPr>
        <w:lastRenderedPageBreak/>
        <w:t>附录一</w:t>
      </w:r>
    </w:p>
    <w:p w:rsidR="003A0182" w:rsidRPr="001D3703" w:rsidRDefault="003A0182" w:rsidP="003A0182">
      <w:pPr>
        <w:spacing w:beforeLines="50" w:before="156" w:line="360" w:lineRule="auto"/>
        <w:jc w:val="center"/>
        <w:rPr>
          <w:rFonts w:ascii="黑体" w:eastAsia="黑体" w:hAnsi="宋体" w:hint="eastAsia"/>
          <w:sz w:val="28"/>
          <w:szCs w:val="28"/>
        </w:rPr>
      </w:pPr>
      <w:r w:rsidRPr="001D3703">
        <w:rPr>
          <w:rFonts w:ascii="黑体" w:eastAsia="黑体" w:hAnsi="宋体" w:hint="eastAsia"/>
          <w:sz w:val="28"/>
          <w:szCs w:val="28"/>
        </w:rPr>
        <w:t>福建省普通高中各类用房使用面积和间数简明表</w:t>
      </w:r>
    </w:p>
    <w:p w:rsidR="003A0182" w:rsidRPr="001D3703" w:rsidRDefault="003A0182" w:rsidP="003A0182">
      <w:pPr>
        <w:spacing w:beforeLines="100" w:before="312" w:afterLines="50" w:after="156" w:line="360" w:lineRule="auto"/>
        <w:ind w:rightChars="30" w:right="63" w:firstLineChars="695" w:firstLine="1459"/>
        <w:jc w:val="right"/>
        <w:rPr>
          <w:rFonts w:ascii="宋体" w:hAnsi="宋体" w:hint="eastAsia"/>
          <w:szCs w:val="21"/>
        </w:rPr>
      </w:pPr>
      <w:r w:rsidRPr="001D3703">
        <w:rPr>
          <w:rFonts w:ascii="宋体" w:hAnsi="宋体" w:hint="eastAsia"/>
          <w:szCs w:val="21"/>
        </w:rPr>
        <w:t>（单位：㎡）</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942"/>
        <w:gridCol w:w="765"/>
        <w:gridCol w:w="675"/>
        <w:gridCol w:w="762"/>
        <w:gridCol w:w="723"/>
        <w:gridCol w:w="675"/>
        <w:gridCol w:w="720"/>
        <w:gridCol w:w="720"/>
        <w:gridCol w:w="2772"/>
      </w:tblGrid>
      <w:tr w:rsidR="003A0182" w:rsidRPr="001D3703" w:rsidTr="00251CA4">
        <w:trPr>
          <w:trHeight w:val="567"/>
          <w:tblHeader/>
          <w:jc w:val="center"/>
        </w:trPr>
        <w:tc>
          <w:tcPr>
            <w:tcW w:w="656" w:type="dxa"/>
            <w:vMerge w:val="restart"/>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序号</w:t>
            </w:r>
          </w:p>
        </w:tc>
        <w:tc>
          <w:tcPr>
            <w:tcW w:w="942" w:type="dxa"/>
            <w:vMerge w:val="restart"/>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名  称</w:t>
            </w:r>
          </w:p>
        </w:tc>
        <w:tc>
          <w:tcPr>
            <w:tcW w:w="765" w:type="dxa"/>
            <w:vMerge w:val="restart"/>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每间</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使用</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面积</w:t>
            </w:r>
          </w:p>
        </w:tc>
        <w:tc>
          <w:tcPr>
            <w:tcW w:w="4275" w:type="dxa"/>
            <w:gridSpan w:val="6"/>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学   校   规   模</w:t>
            </w:r>
          </w:p>
        </w:tc>
        <w:tc>
          <w:tcPr>
            <w:tcW w:w="2772" w:type="dxa"/>
            <w:vMerge w:val="restart"/>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备   注</w:t>
            </w:r>
          </w:p>
        </w:tc>
      </w:tr>
      <w:tr w:rsidR="003A0182" w:rsidRPr="001D3703" w:rsidTr="00251CA4">
        <w:trPr>
          <w:trHeight w:val="567"/>
          <w:tblHeader/>
          <w:jc w:val="center"/>
        </w:trPr>
        <w:tc>
          <w:tcPr>
            <w:tcW w:w="656" w:type="dxa"/>
            <w:vMerge/>
            <w:vAlign w:val="center"/>
          </w:tcPr>
          <w:p w:rsidR="003A0182" w:rsidRPr="001D3703" w:rsidRDefault="003A0182" w:rsidP="00251CA4">
            <w:pPr>
              <w:spacing w:line="320" w:lineRule="exact"/>
              <w:rPr>
                <w:rFonts w:ascii="宋体" w:hAnsi="宋体" w:hint="eastAsia"/>
                <w:szCs w:val="21"/>
              </w:rPr>
            </w:pPr>
          </w:p>
        </w:tc>
        <w:tc>
          <w:tcPr>
            <w:tcW w:w="942" w:type="dxa"/>
            <w:vMerge/>
            <w:vAlign w:val="center"/>
          </w:tcPr>
          <w:p w:rsidR="003A0182" w:rsidRPr="001D3703" w:rsidRDefault="003A0182" w:rsidP="00251CA4">
            <w:pPr>
              <w:spacing w:line="320" w:lineRule="exact"/>
              <w:jc w:val="center"/>
              <w:rPr>
                <w:rFonts w:ascii="宋体" w:hAnsi="宋体" w:hint="eastAsia"/>
                <w:szCs w:val="21"/>
              </w:rPr>
            </w:pPr>
          </w:p>
        </w:tc>
        <w:tc>
          <w:tcPr>
            <w:tcW w:w="765" w:type="dxa"/>
            <w:vMerge/>
            <w:vAlign w:val="center"/>
          </w:tcPr>
          <w:p w:rsidR="003A0182" w:rsidRPr="001D3703" w:rsidRDefault="003A0182" w:rsidP="00251CA4">
            <w:pPr>
              <w:spacing w:line="320" w:lineRule="exact"/>
              <w:rPr>
                <w:rFonts w:ascii="宋体" w:hAnsi="宋体" w:hint="eastAsia"/>
                <w:szCs w:val="21"/>
              </w:rPr>
            </w:pPr>
          </w:p>
        </w:tc>
        <w:tc>
          <w:tcPr>
            <w:tcW w:w="1437" w:type="dxa"/>
            <w:gridSpan w:val="2"/>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12班～23班</w:t>
            </w:r>
          </w:p>
        </w:tc>
        <w:tc>
          <w:tcPr>
            <w:tcW w:w="1398" w:type="dxa"/>
            <w:gridSpan w:val="2"/>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24班～36班</w:t>
            </w:r>
          </w:p>
        </w:tc>
        <w:tc>
          <w:tcPr>
            <w:tcW w:w="1440" w:type="dxa"/>
            <w:gridSpan w:val="2"/>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37班～48班</w:t>
            </w:r>
          </w:p>
        </w:tc>
        <w:tc>
          <w:tcPr>
            <w:tcW w:w="2772" w:type="dxa"/>
            <w:vMerge/>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tblHeader/>
          <w:jc w:val="center"/>
        </w:trPr>
        <w:tc>
          <w:tcPr>
            <w:tcW w:w="656" w:type="dxa"/>
            <w:vMerge/>
            <w:vAlign w:val="center"/>
          </w:tcPr>
          <w:p w:rsidR="003A0182" w:rsidRPr="001D3703" w:rsidRDefault="003A0182" w:rsidP="00251CA4">
            <w:pPr>
              <w:spacing w:line="320" w:lineRule="exact"/>
              <w:rPr>
                <w:rFonts w:ascii="宋体" w:hAnsi="宋体" w:hint="eastAsia"/>
                <w:szCs w:val="21"/>
              </w:rPr>
            </w:pPr>
          </w:p>
        </w:tc>
        <w:tc>
          <w:tcPr>
            <w:tcW w:w="942" w:type="dxa"/>
            <w:vMerge/>
            <w:vAlign w:val="center"/>
          </w:tcPr>
          <w:p w:rsidR="003A0182" w:rsidRPr="001D3703" w:rsidRDefault="003A0182" w:rsidP="00251CA4">
            <w:pPr>
              <w:spacing w:line="320" w:lineRule="exact"/>
              <w:jc w:val="center"/>
              <w:rPr>
                <w:rFonts w:ascii="宋体" w:hAnsi="宋体" w:hint="eastAsia"/>
                <w:szCs w:val="21"/>
              </w:rPr>
            </w:pPr>
          </w:p>
        </w:tc>
        <w:tc>
          <w:tcPr>
            <w:tcW w:w="765" w:type="dxa"/>
            <w:vMerge/>
          </w:tcPr>
          <w:p w:rsidR="003A0182" w:rsidRPr="001D3703" w:rsidRDefault="003A0182" w:rsidP="00251CA4">
            <w:pPr>
              <w:spacing w:line="320" w:lineRule="exact"/>
              <w:rPr>
                <w:rFonts w:ascii="宋体" w:hAnsi="宋体" w:hint="eastAsia"/>
                <w:szCs w:val="21"/>
              </w:rPr>
            </w:pPr>
          </w:p>
        </w:tc>
        <w:tc>
          <w:tcPr>
            <w:tcW w:w="1437" w:type="dxa"/>
            <w:gridSpan w:val="2"/>
            <w:vAlign w:val="center"/>
          </w:tcPr>
          <w:p w:rsidR="003A0182" w:rsidRDefault="003A0182" w:rsidP="00251CA4">
            <w:pPr>
              <w:spacing w:line="300" w:lineRule="exact"/>
              <w:jc w:val="center"/>
              <w:rPr>
                <w:rFonts w:ascii="宋体" w:hAnsi="宋体" w:hint="eastAsia"/>
                <w:szCs w:val="21"/>
              </w:rPr>
            </w:pPr>
            <w:r w:rsidRPr="001D3703">
              <w:rPr>
                <w:rFonts w:ascii="宋体" w:hAnsi="宋体" w:hint="eastAsia"/>
                <w:szCs w:val="21"/>
              </w:rPr>
              <w:t>间数</w:t>
            </w:r>
          </w:p>
          <w:p w:rsidR="003A0182" w:rsidRPr="001D3703" w:rsidRDefault="003A0182" w:rsidP="00251CA4">
            <w:pPr>
              <w:spacing w:line="300" w:lineRule="exact"/>
              <w:jc w:val="center"/>
              <w:rPr>
                <w:rFonts w:ascii="宋体" w:hAnsi="宋体" w:hint="eastAsia"/>
                <w:szCs w:val="21"/>
              </w:rPr>
            </w:pPr>
            <w:r>
              <w:rPr>
                <w:rFonts w:ascii="宋体" w:hAnsi="宋体" w:hint="eastAsia"/>
                <w:szCs w:val="21"/>
              </w:rPr>
              <w:t>（不</w:t>
            </w:r>
            <w:r w:rsidRPr="001D3703">
              <w:rPr>
                <w:rFonts w:ascii="宋体" w:hAnsi="宋体" w:hint="eastAsia"/>
                <w:szCs w:val="21"/>
              </w:rPr>
              <w:t>少于</w:t>
            </w:r>
            <w:r>
              <w:rPr>
                <w:rFonts w:ascii="宋体" w:hAnsi="宋体" w:hint="eastAsia"/>
                <w:szCs w:val="21"/>
              </w:rPr>
              <w:t>）</w:t>
            </w:r>
          </w:p>
        </w:tc>
        <w:tc>
          <w:tcPr>
            <w:tcW w:w="1398" w:type="dxa"/>
            <w:gridSpan w:val="2"/>
            <w:vAlign w:val="center"/>
          </w:tcPr>
          <w:p w:rsidR="003A0182" w:rsidRDefault="003A0182" w:rsidP="00251CA4">
            <w:pPr>
              <w:spacing w:line="300" w:lineRule="exact"/>
              <w:jc w:val="center"/>
              <w:rPr>
                <w:rFonts w:ascii="宋体" w:hAnsi="宋体" w:hint="eastAsia"/>
                <w:szCs w:val="21"/>
              </w:rPr>
            </w:pPr>
            <w:r w:rsidRPr="001D3703">
              <w:rPr>
                <w:rFonts w:ascii="宋体" w:hAnsi="宋体" w:hint="eastAsia"/>
                <w:szCs w:val="21"/>
              </w:rPr>
              <w:t>间数</w:t>
            </w:r>
          </w:p>
          <w:p w:rsidR="003A0182" w:rsidRPr="001D3703" w:rsidRDefault="003A0182" w:rsidP="00251CA4">
            <w:pPr>
              <w:spacing w:line="300" w:lineRule="exact"/>
              <w:jc w:val="center"/>
              <w:rPr>
                <w:rFonts w:ascii="宋体" w:hAnsi="宋体" w:hint="eastAsia"/>
                <w:szCs w:val="21"/>
              </w:rPr>
            </w:pPr>
            <w:r>
              <w:rPr>
                <w:rFonts w:ascii="宋体" w:hAnsi="宋体" w:hint="eastAsia"/>
                <w:szCs w:val="21"/>
              </w:rPr>
              <w:t>（不</w:t>
            </w:r>
            <w:r w:rsidRPr="001D3703">
              <w:rPr>
                <w:rFonts w:ascii="宋体" w:hAnsi="宋体" w:hint="eastAsia"/>
                <w:szCs w:val="21"/>
              </w:rPr>
              <w:t>少于</w:t>
            </w:r>
            <w:r>
              <w:rPr>
                <w:rFonts w:ascii="宋体" w:hAnsi="宋体" w:hint="eastAsia"/>
                <w:szCs w:val="21"/>
              </w:rPr>
              <w:t>）</w:t>
            </w:r>
          </w:p>
        </w:tc>
        <w:tc>
          <w:tcPr>
            <w:tcW w:w="1440" w:type="dxa"/>
            <w:gridSpan w:val="2"/>
            <w:vAlign w:val="center"/>
          </w:tcPr>
          <w:p w:rsidR="003A0182" w:rsidRDefault="003A0182" w:rsidP="00251CA4">
            <w:pPr>
              <w:spacing w:line="300" w:lineRule="exact"/>
              <w:jc w:val="center"/>
              <w:rPr>
                <w:rFonts w:ascii="宋体" w:hAnsi="宋体" w:hint="eastAsia"/>
                <w:szCs w:val="21"/>
              </w:rPr>
            </w:pPr>
            <w:r w:rsidRPr="001D3703">
              <w:rPr>
                <w:rFonts w:ascii="宋体" w:hAnsi="宋体" w:hint="eastAsia"/>
                <w:szCs w:val="21"/>
              </w:rPr>
              <w:t>间数</w:t>
            </w:r>
          </w:p>
          <w:p w:rsidR="003A0182" w:rsidRPr="001D3703" w:rsidRDefault="003A0182" w:rsidP="00251CA4">
            <w:pPr>
              <w:spacing w:line="300" w:lineRule="exact"/>
              <w:jc w:val="center"/>
              <w:rPr>
                <w:rFonts w:ascii="宋体" w:hAnsi="宋体" w:hint="eastAsia"/>
                <w:szCs w:val="21"/>
              </w:rPr>
            </w:pPr>
            <w:r>
              <w:rPr>
                <w:rFonts w:ascii="宋体" w:hAnsi="宋体" w:hint="eastAsia"/>
                <w:szCs w:val="21"/>
              </w:rPr>
              <w:t>（不</w:t>
            </w:r>
            <w:r w:rsidRPr="001D3703">
              <w:rPr>
                <w:rFonts w:ascii="宋体" w:hAnsi="宋体" w:hint="eastAsia"/>
                <w:szCs w:val="21"/>
              </w:rPr>
              <w:t>少于</w:t>
            </w:r>
            <w:r>
              <w:rPr>
                <w:rFonts w:ascii="宋体" w:hAnsi="宋体" w:hint="eastAsia"/>
                <w:szCs w:val="21"/>
              </w:rPr>
              <w:t>）</w:t>
            </w:r>
          </w:p>
        </w:tc>
        <w:tc>
          <w:tcPr>
            <w:tcW w:w="2772" w:type="dxa"/>
            <w:vMerge/>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tblHeader/>
          <w:jc w:val="center"/>
        </w:trPr>
        <w:tc>
          <w:tcPr>
            <w:tcW w:w="656" w:type="dxa"/>
            <w:vMerge/>
            <w:vAlign w:val="center"/>
          </w:tcPr>
          <w:p w:rsidR="003A0182" w:rsidRPr="001D3703" w:rsidRDefault="003A0182" w:rsidP="00251CA4">
            <w:pPr>
              <w:spacing w:line="320" w:lineRule="exact"/>
              <w:rPr>
                <w:rFonts w:ascii="宋体" w:hAnsi="宋体" w:hint="eastAsia"/>
                <w:szCs w:val="21"/>
              </w:rPr>
            </w:pPr>
          </w:p>
        </w:tc>
        <w:tc>
          <w:tcPr>
            <w:tcW w:w="942" w:type="dxa"/>
            <w:vMerge/>
            <w:vAlign w:val="center"/>
          </w:tcPr>
          <w:p w:rsidR="003A0182" w:rsidRPr="001D3703" w:rsidRDefault="003A0182" w:rsidP="00251CA4">
            <w:pPr>
              <w:spacing w:line="320" w:lineRule="exact"/>
              <w:jc w:val="center"/>
              <w:rPr>
                <w:rFonts w:ascii="宋体" w:hAnsi="宋体" w:hint="eastAsia"/>
                <w:szCs w:val="21"/>
              </w:rPr>
            </w:pPr>
          </w:p>
        </w:tc>
        <w:tc>
          <w:tcPr>
            <w:tcW w:w="765" w:type="dxa"/>
            <w:vMerge/>
          </w:tcPr>
          <w:p w:rsidR="003A0182" w:rsidRPr="001D3703" w:rsidRDefault="003A0182" w:rsidP="00251CA4">
            <w:pPr>
              <w:spacing w:line="320" w:lineRule="exact"/>
              <w:rPr>
                <w:rFonts w:ascii="宋体" w:hAnsi="宋体" w:hint="eastAsia"/>
                <w:szCs w:val="21"/>
              </w:rPr>
            </w:pPr>
          </w:p>
        </w:tc>
        <w:tc>
          <w:tcPr>
            <w:tcW w:w="675"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规划</w:t>
            </w:r>
          </w:p>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建议</w:t>
            </w:r>
          </w:p>
        </w:tc>
        <w:tc>
          <w:tcPr>
            <w:tcW w:w="762"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基本</w:t>
            </w:r>
          </w:p>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要求</w:t>
            </w:r>
          </w:p>
        </w:tc>
        <w:tc>
          <w:tcPr>
            <w:tcW w:w="72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规划</w:t>
            </w:r>
          </w:p>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建议</w:t>
            </w:r>
          </w:p>
        </w:tc>
        <w:tc>
          <w:tcPr>
            <w:tcW w:w="675"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基本</w:t>
            </w:r>
          </w:p>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要求</w:t>
            </w:r>
          </w:p>
        </w:tc>
        <w:tc>
          <w:tcPr>
            <w:tcW w:w="720"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规划</w:t>
            </w:r>
          </w:p>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建议</w:t>
            </w:r>
          </w:p>
        </w:tc>
        <w:tc>
          <w:tcPr>
            <w:tcW w:w="720"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基本</w:t>
            </w:r>
          </w:p>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要求</w:t>
            </w:r>
          </w:p>
        </w:tc>
        <w:tc>
          <w:tcPr>
            <w:tcW w:w="2772" w:type="dxa"/>
            <w:vMerge/>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普</w:t>
            </w:r>
            <w:r>
              <w:rPr>
                <w:rFonts w:ascii="宋体" w:hAnsi="宋体" w:hint="eastAsia"/>
                <w:szCs w:val="21"/>
              </w:rPr>
              <w:t xml:space="preserve">　</w:t>
            </w:r>
            <w:r w:rsidRPr="001D3703">
              <w:rPr>
                <w:rFonts w:ascii="宋体" w:hAnsi="宋体" w:hint="eastAsia"/>
                <w:szCs w:val="21"/>
              </w:rPr>
              <w:t>通</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w:t>
            </w:r>
            <w:r>
              <w:rPr>
                <w:rFonts w:ascii="宋体" w:hAnsi="宋体" w:hint="eastAsia"/>
                <w:szCs w:val="21"/>
              </w:rPr>
              <w:t xml:space="preserve">　</w:t>
            </w:r>
            <w:r w:rsidRPr="001D3703">
              <w:rPr>
                <w:rFonts w:ascii="宋体" w:hAnsi="宋体" w:hint="eastAsia"/>
                <w:szCs w:val="21"/>
              </w:rPr>
              <w:t>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67</w:t>
            </w:r>
          </w:p>
        </w:tc>
        <w:tc>
          <w:tcPr>
            <w:tcW w:w="675" w:type="dxa"/>
            <w:vAlign w:val="center"/>
          </w:tcPr>
          <w:p w:rsidR="003A0182" w:rsidRPr="00F42F8F" w:rsidRDefault="003A0182" w:rsidP="00251CA4">
            <w:pPr>
              <w:spacing w:line="320" w:lineRule="exact"/>
              <w:jc w:val="center"/>
              <w:rPr>
                <w:rFonts w:ascii="宋体" w:hAnsi="宋体" w:hint="eastAsia"/>
                <w:spacing w:val="-20"/>
                <w:szCs w:val="21"/>
              </w:rPr>
            </w:pPr>
            <w:r w:rsidRPr="00F42F8F">
              <w:rPr>
                <w:rFonts w:ascii="宋体" w:hAnsi="宋体" w:hint="eastAsia"/>
                <w:spacing w:val="-20"/>
                <w:szCs w:val="21"/>
              </w:rPr>
              <w:t>1:1.</w:t>
            </w:r>
            <w:r>
              <w:rPr>
                <w:rFonts w:ascii="宋体" w:hAnsi="宋体" w:hint="eastAsia"/>
                <w:spacing w:val="-20"/>
                <w:szCs w:val="21"/>
              </w:rPr>
              <w:t>3</w:t>
            </w:r>
          </w:p>
        </w:tc>
        <w:tc>
          <w:tcPr>
            <w:tcW w:w="762" w:type="dxa"/>
            <w:vAlign w:val="center"/>
          </w:tcPr>
          <w:p w:rsidR="003A0182" w:rsidRPr="00F42F8F" w:rsidRDefault="003A0182" w:rsidP="00251CA4">
            <w:pPr>
              <w:spacing w:line="320" w:lineRule="exact"/>
              <w:jc w:val="center"/>
              <w:rPr>
                <w:rFonts w:ascii="宋体" w:hAnsi="宋体" w:hint="eastAsia"/>
                <w:spacing w:val="-20"/>
                <w:szCs w:val="21"/>
              </w:rPr>
            </w:pPr>
            <w:r w:rsidRPr="00F42F8F">
              <w:rPr>
                <w:rFonts w:ascii="宋体" w:hAnsi="宋体" w:hint="eastAsia"/>
                <w:spacing w:val="-20"/>
                <w:szCs w:val="21"/>
              </w:rPr>
              <w:t>1:1.</w:t>
            </w:r>
            <w:r>
              <w:rPr>
                <w:rFonts w:ascii="宋体" w:hAnsi="宋体" w:hint="eastAsia"/>
                <w:spacing w:val="-20"/>
                <w:szCs w:val="21"/>
              </w:rPr>
              <w:t>2</w:t>
            </w:r>
          </w:p>
        </w:tc>
        <w:tc>
          <w:tcPr>
            <w:tcW w:w="723" w:type="dxa"/>
            <w:vAlign w:val="center"/>
          </w:tcPr>
          <w:p w:rsidR="003A0182" w:rsidRPr="00F42F8F" w:rsidRDefault="003A0182" w:rsidP="00251CA4">
            <w:pPr>
              <w:spacing w:line="320" w:lineRule="exact"/>
              <w:jc w:val="center"/>
              <w:rPr>
                <w:rFonts w:ascii="宋体" w:hAnsi="宋体" w:hint="eastAsia"/>
                <w:spacing w:val="-20"/>
                <w:szCs w:val="21"/>
              </w:rPr>
            </w:pPr>
            <w:r w:rsidRPr="00F42F8F">
              <w:rPr>
                <w:rFonts w:ascii="宋体" w:hAnsi="宋体" w:hint="eastAsia"/>
                <w:spacing w:val="-20"/>
                <w:szCs w:val="21"/>
              </w:rPr>
              <w:t>1:1.</w:t>
            </w:r>
            <w:r>
              <w:rPr>
                <w:rFonts w:ascii="宋体" w:hAnsi="宋体" w:hint="eastAsia"/>
                <w:spacing w:val="-20"/>
                <w:szCs w:val="21"/>
              </w:rPr>
              <w:t>3</w:t>
            </w:r>
          </w:p>
        </w:tc>
        <w:tc>
          <w:tcPr>
            <w:tcW w:w="675" w:type="dxa"/>
            <w:vAlign w:val="center"/>
          </w:tcPr>
          <w:p w:rsidR="003A0182" w:rsidRPr="00F42F8F" w:rsidRDefault="003A0182" w:rsidP="00251CA4">
            <w:pPr>
              <w:spacing w:line="320" w:lineRule="exact"/>
              <w:jc w:val="center"/>
              <w:rPr>
                <w:rFonts w:ascii="宋体" w:hAnsi="宋体" w:hint="eastAsia"/>
                <w:spacing w:val="-20"/>
                <w:szCs w:val="21"/>
              </w:rPr>
            </w:pPr>
            <w:r w:rsidRPr="00F42F8F">
              <w:rPr>
                <w:rFonts w:ascii="宋体" w:hAnsi="宋体" w:hint="eastAsia"/>
                <w:spacing w:val="-20"/>
                <w:szCs w:val="21"/>
              </w:rPr>
              <w:t>1:1.</w:t>
            </w:r>
            <w:r>
              <w:rPr>
                <w:rFonts w:ascii="宋体" w:hAnsi="宋体" w:hint="eastAsia"/>
                <w:spacing w:val="-20"/>
                <w:szCs w:val="21"/>
              </w:rPr>
              <w:t>2</w:t>
            </w:r>
          </w:p>
        </w:tc>
        <w:tc>
          <w:tcPr>
            <w:tcW w:w="720" w:type="dxa"/>
            <w:vAlign w:val="center"/>
          </w:tcPr>
          <w:p w:rsidR="003A0182" w:rsidRPr="00F42F8F" w:rsidRDefault="003A0182" w:rsidP="00251CA4">
            <w:pPr>
              <w:spacing w:line="320" w:lineRule="exact"/>
              <w:jc w:val="center"/>
              <w:rPr>
                <w:rFonts w:ascii="宋体" w:hAnsi="宋体" w:hint="eastAsia"/>
                <w:spacing w:val="-20"/>
                <w:szCs w:val="21"/>
              </w:rPr>
            </w:pPr>
            <w:r w:rsidRPr="00F42F8F">
              <w:rPr>
                <w:rFonts w:ascii="宋体" w:hAnsi="宋体" w:hint="eastAsia"/>
                <w:spacing w:val="-20"/>
                <w:szCs w:val="21"/>
              </w:rPr>
              <w:t>1:1.</w:t>
            </w:r>
            <w:r>
              <w:rPr>
                <w:rFonts w:ascii="宋体" w:hAnsi="宋体" w:hint="eastAsia"/>
                <w:spacing w:val="-20"/>
                <w:szCs w:val="21"/>
              </w:rPr>
              <w:t>3</w:t>
            </w:r>
          </w:p>
        </w:tc>
        <w:tc>
          <w:tcPr>
            <w:tcW w:w="720" w:type="dxa"/>
            <w:vAlign w:val="center"/>
          </w:tcPr>
          <w:p w:rsidR="003A0182" w:rsidRPr="00F42F8F" w:rsidRDefault="003A0182" w:rsidP="00251CA4">
            <w:pPr>
              <w:spacing w:line="320" w:lineRule="exact"/>
              <w:jc w:val="center"/>
              <w:rPr>
                <w:rFonts w:ascii="宋体" w:hAnsi="宋体" w:hint="eastAsia"/>
                <w:spacing w:val="-20"/>
                <w:szCs w:val="21"/>
              </w:rPr>
            </w:pPr>
            <w:r w:rsidRPr="00F42F8F">
              <w:rPr>
                <w:rFonts w:ascii="宋体" w:hAnsi="宋体" w:hint="eastAsia"/>
                <w:spacing w:val="-20"/>
                <w:szCs w:val="21"/>
              </w:rPr>
              <w:t>1:1.</w:t>
            </w:r>
            <w:r>
              <w:rPr>
                <w:rFonts w:ascii="宋体" w:hAnsi="宋体" w:hint="eastAsia"/>
                <w:spacing w:val="-20"/>
                <w:szCs w:val="21"/>
              </w:rPr>
              <w:t>2</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学校规模与教学班之比</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物</w:t>
            </w:r>
            <w:r>
              <w:rPr>
                <w:rFonts w:ascii="宋体" w:hAnsi="宋体" w:hint="eastAsia"/>
                <w:szCs w:val="21"/>
              </w:rPr>
              <w:t xml:space="preserve">　</w:t>
            </w:r>
            <w:r w:rsidRPr="001D3703">
              <w:rPr>
                <w:rFonts w:ascii="宋体" w:hAnsi="宋体" w:hint="eastAsia"/>
                <w:szCs w:val="21"/>
              </w:rPr>
              <w:t>理</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实验室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2772" w:type="dxa"/>
            <w:vAlign w:val="center"/>
          </w:tcPr>
          <w:p w:rsidR="003A0182" w:rsidRPr="001D3703" w:rsidRDefault="003A0182" w:rsidP="00251CA4">
            <w:pPr>
              <w:spacing w:line="320" w:lineRule="exact"/>
              <w:rPr>
                <w:rFonts w:ascii="宋体" w:hAnsi="宋体" w:hint="eastAsia"/>
                <w:spacing w:val="-2"/>
                <w:szCs w:val="21"/>
              </w:rPr>
            </w:pPr>
            <w:r w:rsidRPr="001D3703">
              <w:rPr>
                <w:rFonts w:ascii="宋体" w:hAnsi="宋体" w:hint="eastAsia"/>
                <w:spacing w:val="-2"/>
                <w:szCs w:val="21"/>
              </w:rPr>
              <w:t>使用面积要求见注2，其中至少有1间配多媒体演示系统</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物</w:t>
            </w:r>
            <w:r>
              <w:rPr>
                <w:rFonts w:ascii="宋体" w:hAnsi="宋体" w:hint="eastAsia"/>
                <w:szCs w:val="21"/>
              </w:rPr>
              <w:t xml:space="preserve">　</w:t>
            </w:r>
            <w:r w:rsidRPr="001D3703">
              <w:rPr>
                <w:rFonts w:ascii="宋体" w:hAnsi="宋体" w:hint="eastAsia"/>
                <w:szCs w:val="21"/>
              </w:rPr>
              <w:t>理</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演示室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2772" w:type="dxa"/>
            <w:vAlign w:val="center"/>
          </w:tcPr>
          <w:p w:rsidR="003A0182" w:rsidRPr="001D3703" w:rsidRDefault="003A0182" w:rsidP="00251CA4">
            <w:pPr>
              <w:spacing w:line="320" w:lineRule="exact"/>
              <w:rPr>
                <w:rFonts w:ascii="宋体" w:hAnsi="宋体" w:hint="eastAsia"/>
                <w:szCs w:val="21"/>
                <w:vertAlign w:val="superscript"/>
              </w:rPr>
            </w:pP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物理</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探究室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单设或与实验室</w:t>
            </w:r>
            <w:r w:rsidRPr="001D3703">
              <w:rPr>
                <w:rFonts w:ascii="宋体" w:hAnsi="宋体"/>
                <w:szCs w:val="21"/>
              </w:rPr>
              <w:t>合并使用</w:t>
            </w:r>
            <w:r w:rsidRPr="001D3703">
              <w:rPr>
                <w:rFonts w:ascii="宋体" w:hAnsi="宋体" w:hint="eastAsia"/>
                <w:szCs w:val="21"/>
              </w:rPr>
              <w:t>，使用面积要求见注2</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化</w:t>
            </w:r>
            <w:r>
              <w:rPr>
                <w:rFonts w:ascii="宋体" w:hAnsi="宋体" w:hint="eastAsia"/>
                <w:szCs w:val="21"/>
              </w:rPr>
              <w:t xml:space="preserve">　</w:t>
            </w:r>
            <w:r w:rsidRPr="001D3703">
              <w:rPr>
                <w:rFonts w:ascii="宋体" w:hAnsi="宋体" w:hint="eastAsia"/>
                <w:szCs w:val="21"/>
              </w:rPr>
              <w:t>学</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实验室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使</w:t>
            </w:r>
            <w:r w:rsidRPr="001D3703">
              <w:rPr>
                <w:rFonts w:ascii="宋体" w:hAnsi="宋体" w:hint="eastAsia"/>
                <w:spacing w:val="-2"/>
                <w:szCs w:val="21"/>
              </w:rPr>
              <w:t>用面积要求见注2，其中至少有1间配多媒体演示系统</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6</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化</w:t>
            </w:r>
            <w:r>
              <w:rPr>
                <w:rFonts w:ascii="宋体" w:hAnsi="宋体" w:hint="eastAsia"/>
                <w:szCs w:val="21"/>
              </w:rPr>
              <w:t xml:space="preserve">　</w:t>
            </w:r>
            <w:r w:rsidRPr="001D3703">
              <w:rPr>
                <w:rFonts w:ascii="宋体" w:hAnsi="宋体" w:hint="eastAsia"/>
                <w:szCs w:val="21"/>
              </w:rPr>
              <w:t>学</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探究室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单设或与实验室</w:t>
            </w:r>
            <w:r w:rsidRPr="001D3703">
              <w:rPr>
                <w:rFonts w:ascii="宋体" w:hAnsi="宋体"/>
                <w:szCs w:val="21"/>
              </w:rPr>
              <w:t>合并使用</w:t>
            </w:r>
            <w:r w:rsidRPr="001D3703">
              <w:rPr>
                <w:rFonts w:ascii="宋体" w:hAnsi="宋体" w:hint="eastAsia"/>
                <w:szCs w:val="21"/>
              </w:rPr>
              <w:t>，使用面积要求见注2</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7</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生</w:t>
            </w:r>
            <w:r>
              <w:rPr>
                <w:rFonts w:ascii="宋体" w:hAnsi="宋体" w:hint="eastAsia"/>
                <w:szCs w:val="21"/>
              </w:rPr>
              <w:t xml:space="preserve">　</w:t>
            </w:r>
            <w:r w:rsidRPr="001D3703">
              <w:rPr>
                <w:rFonts w:ascii="宋体" w:hAnsi="宋体" w:hint="eastAsia"/>
                <w:szCs w:val="21"/>
              </w:rPr>
              <w:t>物</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实验室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pacing w:val="-2"/>
                <w:szCs w:val="21"/>
              </w:rPr>
              <w:t>使用面积要求见注2，其中至少有1间配多媒体演示系统</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8</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生</w:t>
            </w:r>
            <w:r>
              <w:rPr>
                <w:rFonts w:ascii="宋体" w:hAnsi="宋体" w:hint="eastAsia"/>
                <w:szCs w:val="21"/>
              </w:rPr>
              <w:t xml:space="preserve">　</w:t>
            </w:r>
            <w:r w:rsidRPr="001D3703">
              <w:rPr>
                <w:rFonts w:ascii="宋体" w:hAnsi="宋体" w:hint="eastAsia"/>
                <w:szCs w:val="21"/>
              </w:rPr>
              <w:t>物</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探究室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单设或与实验室</w:t>
            </w:r>
            <w:r w:rsidRPr="001D3703">
              <w:rPr>
                <w:rFonts w:ascii="宋体" w:hAnsi="宋体"/>
                <w:szCs w:val="21"/>
              </w:rPr>
              <w:t>合并使用</w:t>
            </w:r>
            <w:r w:rsidRPr="001D3703">
              <w:rPr>
                <w:rFonts w:ascii="宋体" w:hAnsi="宋体" w:hint="eastAsia"/>
                <w:szCs w:val="21"/>
              </w:rPr>
              <w:t>，使用面积要求见注2</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仪器室(理、化、生)</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43</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23" w:type="dxa"/>
            <w:vAlign w:val="center"/>
          </w:tcPr>
          <w:p w:rsidR="003A0182" w:rsidRPr="001D3703" w:rsidRDefault="003A0182" w:rsidP="00251CA4">
            <w:pPr>
              <w:spacing w:line="320" w:lineRule="exact"/>
              <w:jc w:val="center"/>
              <w:rPr>
                <w:rFonts w:ascii="宋体" w:hAnsi="宋体" w:hint="eastAsia"/>
                <w:spacing w:val="-28"/>
                <w:szCs w:val="21"/>
              </w:rPr>
            </w:pPr>
            <w:r w:rsidRPr="001D3703">
              <w:rPr>
                <w:rFonts w:ascii="宋体" w:hAnsi="宋体" w:hint="eastAsia"/>
                <w:spacing w:val="-28"/>
                <w:szCs w:val="21"/>
              </w:rPr>
              <w:t>3、3、2</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各2</w:t>
            </w:r>
          </w:p>
        </w:tc>
        <w:tc>
          <w:tcPr>
            <w:tcW w:w="720" w:type="dxa"/>
            <w:vAlign w:val="center"/>
          </w:tcPr>
          <w:p w:rsidR="003A0182" w:rsidRPr="001D3703" w:rsidRDefault="003A0182" w:rsidP="00251CA4">
            <w:pPr>
              <w:spacing w:line="320" w:lineRule="exact"/>
              <w:jc w:val="center"/>
              <w:rPr>
                <w:rFonts w:ascii="宋体" w:hAnsi="宋体" w:hint="eastAsia"/>
                <w:spacing w:val="-28"/>
                <w:szCs w:val="21"/>
              </w:rPr>
            </w:pPr>
            <w:r w:rsidRPr="001D3703">
              <w:rPr>
                <w:rFonts w:ascii="宋体" w:hAnsi="宋体" w:hint="eastAsia"/>
                <w:spacing w:val="-28"/>
                <w:szCs w:val="21"/>
              </w:rPr>
              <w:t>3、3、2</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各2</w:t>
            </w:r>
          </w:p>
        </w:tc>
        <w:tc>
          <w:tcPr>
            <w:tcW w:w="2772" w:type="dxa"/>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10</w:t>
            </w:r>
          </w:p>
        </w:tc>
        <w:tc>
          <w:tcPr>
            <w:tcW w:w="942" w:type="dxa"/>
            <w:vAlign w:val="center"/>
          </w:tcPr>
          <w:p w:rsidR="003A0182" w:rsidRPr="001D3703" w:rsidRDefault="003A0182" w:rsidP="00251CA4">
            <w:pPr>
              <w:spacing w:line="320" w:lineRule="exact"/>
              <w:ind w:leftChars="-52" w:left="25" w:hangingChars="64" w:hanging="134"/>
              <w:jc w:val="center"/>
              <w:rPr>
                <w:rFonts w:ascii="宋体" w:hAnsi="宋体" w:hint="eastAsia"/>
                <w:szCs w:val="21"/>
              </w:rPr>
            </w:pPr>
            <w:r w:rsidRPr="001D3703">
              <w:rPr>
                <w:rFonts w:ascii="宋体" w:hAnsi="宋体" w:hint="eastAsia"/>
                <w:szCs w:val="21"/>
              </w:rPr>
              <w:t>准备室</w:t>
            </w:r>
            <w:r>
              <w:rPr>
                <w:rFonts w:ascii="宋体" w:hAnsi="宋体" w:hint="eastAsia"/>
                <w:szCs w:val="21"/>
              </w:rPr>
              <w:t>(</w:t>
            </w:r>
            <w:r w:rsidRPr="001D3703">
              <w:rPr>
                <w:rFonts w:ascii="宋体" w:hAnsi="宋体" w:hint="eastAsia"/>
                <w:szCs w:val="21"/>
              </w:rPr>
              <w:t>理、化、生）</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23</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各2</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2772" w:type="dxa"/>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11</w:t>
            </w:r>
          </w:p>
        </w:tc>
        <w:tc>
          <w:tcPr>
            <w:tcW w:w="942" w:type="dxa"/>
            <w:vAlign w:val="center"/>
          </w:tcPr>
          <w:p w:rsidR="003A0182" w:rsidRPr="001D3703" w:rsidRDefault="003A0182" w:rsidP="00251CA4">
            <w:pPr>
              <w:spacing w:line="320" w:lineRule="exact"/>
              <w:ind w:leftChars="-52" w:left="-109"/>
              <w:jc w:val="center"/>
              <w:rPr>
                <w:rFonts w:ascii="宋体" w:hAnsi="宋体" w:hint="eastAsia"/>
                <w:szCs w:val="21"/>
              </w:rPr>
            </w:pPr>
            <w:r w:rsidRPr="001D3703">
              <w:rPr>
                <w:rFonts w:ascii="宋体" w:hAnsi="宋体" w:hint="eastAsia"/>
                <w:szCs w:val="21"/>
              </w:rPr>
              <w:t>药品室(化、生)</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23</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规模较大的学校宜设药品库</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12</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危险药</w:t>
            </w:r>
            <w:r w:rsidRPr="001D3703">
              <w:rPr>
                <w:rFonts w:ascii="宋体" w:hAnsi="宋体" w:hint="eastAsia"/>
                <w:szCs w:val="21"/>
              </w:rPr>
              <w:lastRenderedPageBreak/>
              <w:t>品室(化)</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lastRenderedPageBreak/>
              <w:t>8</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pacing w:val="-2"/>
                <w:szCs w:val="21"/>
              </w:rPr>
              <w:t>单设；</w:t>
            </w:r>
            <w:r>
              <w:rPr>
                <w:rFonts w:ascii="宋体" w:hAnsi="宋体" w:hint="eastAsia"/>
                <w:spacing w:val="-2"/>
                <w:szCs w:val="21"/>
              </w:rPr>
              <w:t>确因</w:t>
            </w:r>
            <w:r w:rsidRPr="001D3703">
              <w:rPr>
                <w:rFonts w:ascii="宋体" w:hAnsi="宋体" w:hint="eastAsia"/>
                <w:spacing w:val="-2"/>
                <w:szCs w:val="21"/>
              </w:rPr>
              <w:t>条件不足</w:t>
            </w:r>
            <w:r>
              <w:rPr>
                <w:rFonts w:ascii="宋体" w:hAnsi="宋体" w:hint="eastAsia"/>
                <w:spacing w:val="-2"/>
                <w:szCs w:val="21"/>
              </w:rPr>
              <w:t>无法单</w:t>
            </w:r>
            <w:r>
              <w:rPr>
                <w:rFonts w:ascii="宋体" w:hAnsi="宋体" w:hint="eastAsia"/>
                <w:spacing w:val="-2"/>
                <w:szCs w:val="21"/>
              </w:rPr>
              <w:lastRenderedPageBreak/>
              <w:t>设</w:t>
            </w:r>
            <w:r w:rsidRPr="001D3703">
              <w:rPr>
                <w:rFonts w:ascii="宋体" w:hAnsi="宋体" w:hint="eastAsia"/>
                <w:spacing w:val="-2"/>
                <w:szCs w:val="21"/>
              </w:rPr>
              <w:t>的</w:t>
            </w:r>
            <w:r>
              <w:rPr>
                <w:rFonts w:ascii="宋体" w:hAnsi="宋体" w:hint="eastAsia"/>
                <w:spacing w:val="-2"/>
                <w:szCs w:val="21"/>
              </w:rPr>
              <w:t>，</w:t>
            </w:r>
            <w:r w:rsidRPr="001D3703">
              <w:rPr>
                <w:rFonts w:ascii="宋体" w:hAnsi="宋体" w:hint="eastAsia"/>
                <w:spacing w:val="-2"/>
                <w:szCs w:val="21"/>
              </w:rPr>
              <w:t>学校须在室内设置危险药品柜并加双锁</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lastRenderedPageBreak/>
              <w:t>13</w:t>
            </w:r>
          </w:p>
        </w:tc>
        <w:tc>
          <w:tcPr>
            <w:tcW w:w="942" w:type="dxa"/>
            <w:vAlign w:val="center"/>
          </w:tcPr>
          <w:p w:rsidR="003A0182" w:rsidRDefault="003A0182" w:rsidP="00251CA4">
            <w:pPr>
              <w:spacing w:line="320" w:lineRule="exact"/>
              <w:jc w:val="center"/>
              <w:rPr>
                <w:rFonts w:ascii="宋体" w:hAnsi="宋体" w:hint="eastAsia"/>
                <w:szCs w:val="21"/>
              </w:rPr>
            </w:pPr>
            <w:r w:rsidRPr="001D3703">
              <w:rPr>
                <w:rFonts w:ascii="宋体" w:hAnsi="宋体" w:hint="eastAsia"/>
                <w:szCs w:val="21"/>
              </w:rPr>
              <w:t>生</w:t>
            </w:r>
            <w:r>
              <w:rPr>
                <w:rFonts w:ascii="宋体" w:hAnsi="宋体" w:hint="eastAsia"/>
                <w:szCs w:val="21"/>
              </w:rPr>
              <w:t xml:space="preserve">　</w:t>
            </w:r>
            <w:r w:rsidRPr="001D3703">
              <w:rPr>
                <w:rFonts w:ascii="宋体" w:hAnsi="宋体" w:hint="eastAsia"/>
                <w:szCs w:val="21"/>
              </w:rPr>
              <w:t>物</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培养室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43</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14</w:t>
            </w:r>
          </w:p>
        </w:tc>
        <w:tc>
          <w:tcPr>
            <w:tcW w:w="942" w:type="dxa"/>
            <w:vAlign w:val="center"/>
          </w:tcPr>
          <w:p w:rsidR="003A0182" w:rsidRDefault="003A0182" w:rsidP="00251CA4">
            <w:pPr>
              <w:spacing w:line="320" w:lineRule="exact"/>
              <w:jc w:val="center"/>
              <w:rPr>
                <w:rFonts w:ascii="宋体" w:hAnsi="宋体" w:hint="eastAsia"/>
                <w:szCs w:val="21"/>
              </w:rPr>
            </w:pPr>
            <w:r w:rsidRPr="001D3703">
              <w:rPr>
                <w:rFonts w:ascii="宋体" w:hAnsi="宋体" w:hint="eastAsia"/>
                <w:szCs w:val="21"/>
              </w:rPr>
              <w:t>生</w:t>
            </w:r>
            <w:r>
              <w:rPr>
                <w:rFonts w:ascii="宋体" w:hAnsi="宋体" w:hint="eastAsia"/>
                <w:szCs w:val="21"/>
              </w:rPr>
              <w:t xml:space="preserve">　</w:t>
            </w:r>
            <w:r w:rsidRPr="001D3703">
              <w:rPr>
                <w:rFonts w:ascii="宋体" w:hAnsi="宋体" w:hint="eastAsia"/>
                <w:szCs w:val="21"/>
              </w:rPr>
              <w:t>物</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标本室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43</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15</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实验教师办公室(理、化、生）</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6/人</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单设或与仪器室</w:t>
            </w:r>
            <w:r w:rsidRPr="001D3703">
              <w:rPr>
                <w:rFonts w:ascii="宋体" w:hAnsi="宋体"/>
                <w:szCs w:val="21"/>
              </w:rPr>
              <w:t>合并使用</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16</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生</w:t>
            </w:r>
            <w:r>
              <w:rPr>
                <w:rFonts w:ascii="宋体" w:hAnsi="宋体" w:hint="eastAsia"/>
                <w:szCs w:val="21"/>
              </w:rPr>
              <w:t xml:space="preserve">　</w:t>
            </w:r>
            <w:r w:rsidRPr="001D3703">
              <w:rPr>
                <w:rFonts w:ascii="宋体" w:hAnsi="宋体" w:hint="eastAsia"/>
                <w:szCs w:val="21"/>
              </w:rPr>
              <w:t>物</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园</w:t>
            </w:r>
            <w:r>
              <w:rPr>
                <w:rFonts w:ascii="宋体" w:hAnsi="宋体" w:hint="eastAsia"/>
                <w:szCs w:val="21"/>
              </w:rPr>
              <w:t xml:space="preserve">　</w:t>
            </w:r>
            <w:r w:rsidRPr="001D3703">
              <w:rPr>
                <w:rFonts w:ascii="宋体" w:hAnsi="宋体" w:hint="eastAsia"/>
                <w:szCs w:val="21"/>
              </w:rPr>
              <w:t>地</w:t>
            </w:r>
          </w:p>
        </w:tc>
        <w:tc>
          <w:tcPr>
            <w:tcW w:w="765" w:type="dxa"/>
            <w:vAlign w:val="center"/>
          </w:tcPr>
          <w:p w:rsidR="003A0182" w:rsidRPr="001D3703" w:rsidRDefault="003A0182" w:rsidP="00251CA4">
            <w:pPr>
              <w:spacing w:line="320" w:lineRule="exact"/>
              <w:jc w:val="center"/>
              <w:rPr>
                <w:rFonts w:ascii="宋体" w:hAnsi="宋体" w:hint="eastAsia"/>
                <w:spacing w:val="-10"/>
                <w:szCs w:val="21"/>
              </w:rPr>
            </w:pPr>
            <w:r w:rsidRPr="001D3703">
              <w:rPr>
                <w:rFonts w:ascii="宋体" w:hAnsi="宋体" w:hint="eastAsia"/>
                <w:spacing w:val="-10"/>
                <w:szCs w:val="21"/>
              </w:rPr>
              <w:t>≥300</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可与校园绿化环境有机结合，不必摆设模具</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17</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生态馆</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使用面积要求见注2</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18</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Default="003A0182" w:rsidP="00251CA4">
            <w:pPr>
              <w:spacing w:line="320" w:lineRule="exact"/>
              <w:jc w:val="center"/>
              <w:rPr>
                <w:rFonts w:ascii="宋体" w:hAnsi="宋体" w:hint="eastAsia"/>
                <w:szCs w:val="21"/>
              </w:rPr>
            </w:pPr>
            <w:r w:rsidRPr="00F23A92">
              <w:rPr>
                <w:rFonts w:ascii="宋体" w:hAnsi="宋体" w:hint="eastAsia"/>
                <w:szCs w:val="21"/>
              </w:rPr>
              <w:t>通</w:t>
            </w:r>
            <w:r>
              <w:rPr>
                <w:rFonts w:ascii="宋体" w:hAnsi="宋体" w:hint="eastAsia"/>
                <w:szCs w:val="21"/>
              </w:rPr>
              <w:t xml:space="preserve">　</w:t>
            </w:r>
            <w:r w:rsidRPr="00F23A92">
              <w:rPr>
                <w:rFonts w:ascii="宋体" w:hAnsi="宋体" w:hint="eastAsia"/>
                <w:szCs w:val="21"/>
              </w:rPr>
              <w:t>用</w:t>
            </w:r>
          </w:p>
          <w:p w:rsidR="003A0182" w:rsidRDefault="003A0182" w:rsidP="00251CA4">
            <w:pPr>
              <w:spacing w:line="320" w:lineRule="exact"/>
              <w:jc w:val="center"/>
              <w:rPr>
                <w:rFonts w:ascii="宋体" w:hAnsi="宋体" w:hint="eastAsia"/>
                <w:szCs w:val="21"/>
              </w:rPr>
            </w:pPr>
            <w:r w:rsidRPr="00F23A92">
              <w:rPr>
                <w:rFonts w:ascii="宋体" w:hAnsi="宋体" w:hint="eastAsia"/>
                <w:szCs w:val="21"/>
              </w:rPr>
              <w:t>技</w:t>
            </w:r>
            <w:r>
              <w:rPr>
                <w:rFonts w:ascii="宋体" w:hAnsi="宋体" w:hint="eastAsia"/>
                <w:szCs w:val="21"/>
              </w:rPr>
              <w:t xml:space="preserve">　</w:t>
            </w:r>
            <w:r w:rsidRPr="00F23A92">
              <w:rPr>
                <w:rFonts w:ascii="宋体" w:hAnsi="宋体" w:hint="eastAsia"/>
                <w:szCs w:val="21"/>
              </w:rPr>
              <w:t>术</w:t>
            </w:r>
          </w:p>
          <w:p w:rsidR="003A0182" w:rsidRPr="00F23A92" w:rsidRDefault="003A0182" w:rsidP="00251CA4">
            <w:pPr>
              <w:spacing w:line="320" w:lineRule="exact"/>
              <w:jc w:val="center"/>
              <w:rPr>
                <w:rFonts w:ascii="宋体" w:hAnsi="宋体" w:hint="eastAsia"/>
                <w:szCs w:val="21"/>
              </w:rPr>
            </w:pPr>
            <w:r w:rsidRPr="00F23A92">
              <w:rPr>
                <w:rFonts w:ascii="宋体" w:hAnsi="宋体" w:hint="eastAsia"/>
                <w:szCs w:val="21"/>
              </w:rPr>
              <w:t>实践室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按必修模块要求设置，使用面积要求见注2</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19</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科</w:t>
            </w:r>
            <w:r>
              <w:rPr>
                <w:rFonts w:ascii="宋体" w:hAnsi="宋体" w:hint="eastAsia"/>
                <w:szCs w:val="21"/>
              </w:rPr>
              <w:t xml:space="preserve">　</w:t>
            </w:r>
            <w:r w:rsidRPr="001D3703">
              <w:rPr>
                <w:rFonts w:ascii="宋体" w:hAnsi="宋体" w:hint="eastAsia"/>
                <w:szCs w:val="21"/>
              </w:rPr>
              <w:t>技</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活动室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18</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6</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在总面积达标的情况下，间数可自行调整</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20</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地</w:t>
            </w:r>
            <w:r>
              <w:rPr>
                <w:rFonts w:ascii="宋体" w:hAnsi="宋体" w:hint="eastAsia"/>
                <w:szCs w:val="21"/>
              </w:rPr>
              <w:t xml:space="preserve">　</w:t>
            </w:r>
            <w:r w:rsidRPr="001D3703">
              <w:rPr>
                <w:rFonts w:ascii="宋体" w:hAnsi="宋体" w:hint="eastAsia"/>
                <w:szCs w:val="21"/>
              </w:rPr>
              <w:t>理</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w:t>
            </w:r>
            <w:r>
              <w:rPr>
                <w:rFonts w:ascii="宋体" w:hAnsi="宋体" w:hint="eastAsia"/>
                <w:szCs w:val="21"/>
              </w:rPr>
              <w:t xml:space="preserve">　</w:t>
            </w:r>
            <w:r w:rsidRPr="001D3703">
              <w:rPr>
                <w:rFonts w:ascii="宋体" w:hAnsi="宋体" w:hint="eastAsia"/>
                <w:szCs w:val="21"/>
              </w:rPr>
              <w:t>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高中课程标准要求设置，使用面积要求见注2</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21</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地理园</w:t>
            </w:r>
          </w:p>
        </w:tc>
        <w:tc>
          <w:tcPr>
            <w:tcW w:w="765" w:type="dxa"/>
            <w:vAlign w:val="center"/>
          </w:tcPr>
          <w:p w:rsidR="003A0182" w:rsidRPr="001D3703" w:rsidRDefault="003A0182" w:rsidP="00251CA4">
            <w:pPr>
              <w:spacing w:line="320" w:lineRule="exact"/>
              <w:jc w:val="center"/>
              <w:rPr>
                <w:rFonts w:ascii="宋体" w:hAnsi="宋体" w:hint="eastAsia"/>
                <w:spacing w:val="-10"/>
                <w:szCs w:val="21"/>
              </w:rPr>
            </w:pPr>
            <w:r w:rsidRPr="001D3703">
              <w:rPr>
                <w:rFonts w:ascii="宋体" w:hAnsi="宋体" w:hint="eastAsia"/>
                <w:spacing w:val="-10"/>
                <w:szCs w:val="21"/>
              </w:rPr>
              <w:t>≥300</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可与校园绿化环境有机结合，不必摆设模具</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22</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历</w:t>
            </w:r>
            <w:r>
              <w:rPr>
                <w:rFonts w:ascii="宋体" w:hAnsi="宋体" w:hint="eastAsia"/>
                <w:szCs w:val="21"/>
              </w:rPr>
              <w:t xml:space="preserve">　</w:t>
            </w:r>
            <w:r w:rsidRPr="001D3703">
              <w:rPr>
                <w:rFonts w:ascii="宋体" w:hAnsi="宋体" w:hint="eastAsia"/>
                <w:szCs w:val="21"/>
              </w:rPr>
              <w:t>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w:t>
            </w:r>
            <w:r>
              <w:rPr>
                <w:rFonts w:ascii="宋体" w:hAnsi="宋体" w:hint="eastAsia"/>
                <w:szCs w:val="21"/>
              </w:rPr>
              <w:t xml:space="preserve">　</w:t>
            </w:r>
            <w:r w:rsidRPr="001D3703">
              <w:rPr>
                <w:rFonts w:ascii="宋体" w:hAnsi="宋体" w:hint="eastAsia"/>
                <w:szCs w:val="21"/>
              </w:rPr>
              <w:t>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单设或与书法教室</w:t>
            </w:r>
            <w:r w:rsidRPr="001D3703">
              <w:rPr>
                <w:rFonts w:ascii="宋体" w:hAnsi="宋体"/>
                <w:szCs w:val="21"/>
              </w:rPr>
              <w:t>合并使用</w:t>
            </w:r>
            <w:r w:rsidRPr="001D3703">
              <w:rPr>
                <w:rFonts w:ascii="宋体" w:hAnsi="宋体" w:hint="eastAsia"/>
                <w:szCs w:val="21"/>
              </w:rPr>
              <w:t>，使用面积要求见注2</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23</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美</w:t>
            </w:r>
            <w:r>
              <w:rPr>
                <w:rFonts w:ascii="宋体" w:hAnsi="宋体" w:hint="eastAsia"/>
                <w:szCs w:val="21"/>
              </w:rPr>
              <w:t xml:space="preserve">　</w:t>
            </w:r>
            <w:r w:rsidRPr="001D3703">
              <w:rPr>
                <w:rFonts w:ascii="宋体" w:hAnsi="宋体" w:hint="eastAsia"/>
                <w:szCs w:val="21"/>
              </w:rPr>
              <w:t>术</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w:t>
            </w:r>
            <w:r>
              <w:rPr>
                <w:rFonts w:ascii="宋体" w:hAnsi="宋体" w:hint="eastAsia"/>
                <w:szCs w:val="21"/>
              </w:rPr>
              <w:t xml:space="preserve">　</w:t>
            </w:r>
            <w:r w:rsidRPr="001D3703">
              <w:rPr>
                <w:rFonts w:ascii="宋体" w:hAnsi="宋体" w:hint="eastAsia"/>
                <w:szCs w:val="21"/>
              </w:rPr>
              <w:t>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0337C" w:rsidRDefault="003A0182" w:rsidP="00251CA4">
            <w:pPr>
              <w:spacing w:line="320" w:lineRule="exact"/>
              <w:rPr>
                <w:rFonts w:ascii="宋体" w:hAnsi="宋体" w:hint="eastAsia"/>
                <w:szCs w:val="21"/>
              </w:rPr>
            </w:pPr>
            <w:r w:rsidRPr="001D3703">
              <w:rPr>
                <w:rFonts w:ascii="宋体" w:hAnsi="宋体" w:hint="eastAsia"/>
                <w:szCs w:val="21"/>
              </w:rPr>
              <w:t>使用面积要求见注2</w:t>
            </w:r>
          </w:p>
        </w:tc>
      </w:tr>
      <w:tr w:rsidR="003A0182" w:rsidRPr="001D3703" w:rsidTr="00251CA4">
        <w:trPr>
          <w:trHeight w:val="567"/>
          <w:jc w:val="center"/>
        </w:trPr>
        <w:tc>
          <w:tcPr>
            <w:tcW w:w="65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24</w:t>
            </w:r>
          </w:p>
        </w:tc>
        <w:tc>
          <w:tcPr>
            <w:tcW w:w="94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书</w:t>
            </w:r>
            <w:r>
              <w:rPr>
                <w:rFonts w:ascii="宋体" w:hAnsi="宋体" w:hint="eastAsia"/>
                <w:szCs w:val="21"/>
              </w:rPr>
              <w:t xml:space="preserve">　</w:t>
            </w:r>
            <w:r w:rsidRPr="001D3703">
              <w:rPr>
                <w:rFonts w:ascii="宋体" w:hAnsi="宋体" w:hint="eastAsia"/>
                <w:szCs w:val="21"/>
              </w:rPr>
              <w:t>法</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w:t>
            </w:r>
            <w:r>
              <w:rPr>
                <w:rFonts w:ascii="宋体" w:hAnsi="宋体" w:hint="eastAsia"/>
                <w:szCs w:val="21"/>
              </w:rPr>
              <w:t xml:space="preserve">　</w:t>
            </w:r>
            <w:r w:rsidRPr="001D3703">
              <w:rPr>
                <w:rFonts w:ascii="宋体" w:hAnsi="宋体" w:hint="eastAsia"/>
                <w:szCs w:val="21"/>
              </w:rPr>
              <w:t>室</w:t>
            </w:r>
          </w:p>
        </w:tc>
        <w:tc>
          <w:tcPr>
            <w:tcW w:w="76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可兼作历史教室使用，使用面积要求见注2</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25</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美</w:t>
            </w:r>
            <w:r>
              <w:rPr>
                <w:rFonts w:ascii="宋体" w:hAnsi="宋体" w:hint="eastAsia"/>
                <w:szCs w:val="21"/>
              </w:rPr>
              <w:t xml:space="preserve">　</w:t>
            </w:r>
            <w:r w:rsidRPr="001D3703">
              <w:rPr>
                <w:rFonts w:ascii="宋体" w:hAnsi="宋体" w:hint="eastAsia"/>
                <w:szCs w:val="21"/>
              </w:rPr>
              <w:t>术</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器材室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24</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26</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音</w:t>
            </w:r>
            <w:r>
              <w:rPr>
                <w:rFonts w:ascii="宋体" w:hAnsi="宋体" w:hint="eastAsia"/>
                <w:szCs w:val="21"/>
              </w:rPr>
              <w:t xml:space="preserve">　</w:t>
            </w:r>
            <w:r w:rsidRPr="001D3703">
              <w:rPr>
                <w:rFonts w:ascii="宋体" w:hAnsi="宋体" w:hint="eastAsia"/>
                <w:szCs w:val="21"/>
              </w:rPr>
              <w:t>乐</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w:t>
            </w:r>
            <w:r>
              <w:rPr>
                <w:rFonts w:ascii="宋体" w:hAnsi="宋体" w:hint="eastAsia"/>
                <w:szCs w:val="21"/>
              </w:rPr>
              <w:t xml:space="preserve">　</w:t>
            </w:r>
            <w:r w:rsidRPr="001D3703">
              <w:rPr>
                <w:rFonts w:ascii="宋体" w:hAnsi="宋体" w:hint="eastAsia"/>
                <w:szCs w:val="21"/>
              </w:rPr>
              <w:t>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75</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配有多媒体演播系统</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lastRenderedPageBreak/>
              <w:t>27</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音</w:t>
            </w:r>
            <w:r>
              <w:rPr>
                <w:rFonts w:ascii="宋体" w:hAnsi="宋体" w:hint="eastAsia"/>
                <w:szCs w:val="21"/>
              </w:rPr>
              <w:t xml:space="preserve">　</w:t>
            </w:r>
            <w:r w:rsidRPr="001D3703">
              <w:rPr>
                <w:rFonts w:ascii="宋体" w:hAnsi="宋体" w:hint="eastAsia"/>
                <w:szCs w:val="21"/>
              </w:rPr>
              <w:t>乐</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器材室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24</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28</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琴</w:t>
            </w:r>
            <w:r>
              <w:rPr>
                <w:rFonts w:ascii="宋体" w:hAnsi="宋体" w:hint="eastAsia"/>
                <w:szCs w:val="21"/>
              </w:rPr>
              <w:t xml:space="preserve">　</w:t>
            </w:r>
            <w:r w:rsidRPr="001D3703">
              <w:rPr>
                <w:rFonts w:ascii="宋体" w:hAnsi="宋体" w:hint="eastAsia"/>
                <w:szCs w:val="21"/>
              </w:rPr>
              <w:t>房</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(10)</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（8）</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(15)</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(10)</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29</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器</w:t>
            </w:r>
            <w:r>
              <w:rPr>
                <w:rFonts w:ascii="宋体" w:hAnsi="宋体" w:hint="eastAsia"/>
                <w:szCs w:val="21"/>
              </w:rPr>
              <w:t xml:space="preserve">　</w:t>
            </w:r>
            <w:r w:rsidRPr="001D3703">
              <w:rPr>
                <w:rFonts w:ascii="宋体" w:hAnsi="宋体" w:hint="eastAsia"/>
                <w:szCs w:val="21"/>
              </w:rPr>
              <w:t>乐</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排练厅</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使用面积要求见注2</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30</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舞</w:t>
            </w:r>
            <w:r>
              <w:rPr>
                <w:rFonts w:ascii="宋体" w:hAnsi="宋体" w:hint="eastAsia"/>
                <w:szCs w:val="21"/>
              </w:rPr>
              <w:t xml:space="preserve">　</w:t>
            </w:r>
            <w:r w:rsidRPr="001D3703">
              <w:rPr>
                <w:rFonts w:ascii="宋体" w:hAnsi="宋体" w:hint="eastAsia"/>
                <w:szCs w:val="21"/>
              </w:rPr>
              <w:t>蹈</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w:t>
            </w:r>
            <w:r>
              <w:rPr>
                <w:rFonts w:ascii="宋体" w:hAnsi="宋体" w:hint="eastAsia"/>
                <w:szCs w:val="21"/>
              </w:rPr>
              <w:t xml:space="preserve">　</w:t>
            </w:r>
            <w:r w:rsidRPr="001D3703">
              <w:rPr>
                <w:rFonts w:ascii="宋体" w:hAnsi="宋体" w:hint="eastAsia"/>
                <w:szCs w:val="21"/>
              </w:rPr>
              <w:t>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120</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每间教室不宜超过20人使用，6 ㎡／每人</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31</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舞</w:t>
            </w:r>
            <w:r>
              <w:rPr>
                <w:rFonts w:ascii="宋体" w:hAnsi="宋体" w:hint="eastAsia"/>
                <w:szCs w:val="21"/>
              </w:rPr>
              <w:t xml:space="preserve">　</w:t>
            </w:r>
            <w:r w:rsidRPr="001D3703">
              <w:rPr>
                <w:rFonts w:ascii="宋体" w:hAnsi="宋体" w:hint="eastAsia"/>
                <w:szCs w:val="21"/>
              </w:rPr>
              <w:t>蹈</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器材室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30</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vMerge w:val="restart"/>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32</w:t>
            </w:r>
          </w:p>
        </w:tc>
        <w:tc>
          <w:tcPr>
            <w:tcW w:w="942" w:type="dxa"/>
            <w:vMerge w:val="restart"/>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体育活动室体育馆）</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100</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Merge w:val="restart"/>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vMerge/>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942" w:type="dxa"/>
            <w:vMerge/>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1000</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2772" w:type="dxa"/>
            <w:vMerge/>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vMerge w:val="restart"/>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33</w:t>
            </w:r>
          </w:p>
        </w:tc>
        <w:tc>
          <w:tcPr>
            <w:tcW w:w="942" w:type="dxa"/>
            <w:vMerge w:val="restart"/>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体</w:t>
            </w:r>
            <w:r>
              <w:rPr>
                <w:rFonts w:ascii="宋体" w:hAnsi="宋体" w:hint="eastAsia"/>
                <w:szCs w:val="21"/>
              </w:rPr>
              <w:t xml:space="preserve">　</w:t>
            </w:r>
            <w:r w:rsidRPr="001D3703">
              <w:rPr>
                <w:rFonts w:ascii="宋体" w:hAnsi="宋体" w:hint="eastAsia"/>
                <w:szCs w:val="21"/>
              </w:rPr>
              <w:t>育</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器材室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vertAlign w:val="superscript"/>
              </w:rPr>
            </w:pPr>
            <w:r w:rsidRPr="001D3703">
              <w:rPr>
                <w:rFonts w:ascii="宋体" w:hAnsi="宋体" w:hint="eastAsia"/>
                <w:szCs w:val="21"/>
              </w:rPr>
              <w:t>63</w:t>
            </w: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76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vMerge w:val="restart"/>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vMerge/>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942" w:type="dxa"/>
            <w:vMerge/>
            <w:tcBorders>
              <w:left w:val="single" w:sz="4" w:space="0" w:color="auto"/>
              <w:bottom w:val="single" w:sz="4" w:space="0" w:color="auto"/>
              <w:right w:val="single" w:sz="4" w:space="0" w:color="auto"/>
            </w:tcBorders>
          </w:tcPr>
          <w:p w:rsidR="003A0182" w:rsidRPr="001D3703" w:rsidRDefault="003A0182" w:rsidP="00251CA4">
            <w:pPr>
              <w:spacing w:line="320" w:lineRule="exact"/>
              <w:jc w:val="center"/>
              <w:rPr>
                <w:rFonts w:ascii="宋体" w:hAnsi="宋体" w:hint="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vertAlign w:val="superscript"/>
              </w:rPr>
            </w:pPr>
            <w:r w:rsidRPr="001D3703">
              <w:rPr>
                <w:rFonts w:ascii="宋体" w:hAnsi="宋体" w:hint="eastAsia"/>
                <w:szCs w:val="21"/>
              </w:rPr>
              <w:t>40</w:t>
            </w: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723"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c>
          <w:tcPr>
            <w:tcW w:w="2772" w:type="dxa"/>
            <w:vMerge/>
            <w:tcBorders>
              <w:left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34</w:t>
            </w:r>
          </w:p>
        </w:tc>
        <w:tc>
          <w:tcPr>
            <w:tcW w:w="94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w:t>
            </w:r>
            <w:r>
              <w:rPr>
                <w:rFonts w:ascii="宋体" w:hAnsi="宋体" w:hint="eastAsia"/>
                <w:szCs w:val="21"/>
              </w:rPr>
              <w:t xml:space="preserve">　</w:t>
            </w:r>
            <w:r w:rsidRPr="001D3703">
              <w:rPr>
                <w:rFonts w:ascii="宋体" w:hAnsi="宋体" w:hint="eastAsia"/>
                <w:szCs w:val="21"/>
              </w:rPr>
              <w:t>学</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办公室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4/人</w:t>
            </w: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76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723"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77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能满足全体教学人员办公</w:t>
            </w:r>
          </w:p>
        </w:tc>
      </w:tr>
      <w:tr w:rsidR="003A0182" w:rsidRPr="001D3703" w:rsidTr="00251CA4">
        <w:trPr>
          <w:trHeight w:val="567"/>
          <w:jc w:val="center"/>
        </w:trPr>
        <w:tc>
          <w:tcPr>
            <w:tcW w:w="656"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35</w:t>
            </w:r>
          </w:p>
        </w:tc>
        <w:tc>
          <w:tcPr>
            <w:tcW w:w="94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卫生室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≥40</w:t>
            </w: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非寄宿制可设保健室，其使用面积≥15</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36</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心</w:t>
            </w:r>
            <w:r>
              <w:rPr>
                <w:rFonts w:ascii="宋体" w:hAnsi="宋体" w:hint="eastAsia"/>
                <w:szCs w:val="21"/>
              </w:rPr>
              <w:t xml:space="preserve">　</w:t>
            </w:r>
            <w:r w:rsidRPr="001D3703">
              <w:rPr>
                <w:rFonts w:ascii="宋体" w:hAnsi="宋体" w:hint="eastAsia"/>
                <w:szCs w:val="21"/>
              </w:rPr>
              <w:t>理</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辅导室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45-</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50</w:t>
            </w:r>
          </w:p>
        </w:tc>
        <w:tc>
          <w:tcPr>
            <w:tcW w:w="675" w:type="dxa"/>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具体区域分隔见《中小学心理辅导室建设指南》（教基一厅函〔2015〕36号文）要求</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37</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计算机教</w:t>
            </w:r>
            <w:r>
              <w:rPr>
                <w:rFonts w:ascii="宋体" w:hAnsi="宋体" w:hint="eastAsia"/>
                <w:szCs w:val="21"/>
              </w:rPr>
              <w:t xml:space="preserve">　</w:t>
            </w:r>
            <w:r w:rsidRPr="001D3703">
              <w:rPr>
                <w:rFonts w:ascii="宋体" w:hAnsi="宋体" w:hint="eastAsia"/>
                <w:szCs w:val="21"/>
              </w:rPr>
              <w:t>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2-3</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使用面积要求见注2</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38</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计算机工作室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23</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可兼计算机教师办公室和维修设备使用</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39</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语</w:t>
            </w:r>
            <w:r>
              <w:rPr>
                <w:rFonts w:ascii="宋体" w:hAnsi="宋体" w:hint="eastAsia"/>
                <w:szCs w:val="21"/>
              </w:rPr>
              <w:t xml:space="preserve">　</w:t>
            </w:r>
            <w:r w:rsidRPr="001D3703">
              <w:rPr>
                <w:rFonts w:ascii="宋体" w:hAnsi="宋体" w:hint="eastAsia"/>
                <w:szCs w:val="21"/>
              </w:rPr>
              <w:t>言</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教</w:t>
            </w:r>
            <w:r>
              <w:rPr>
                <w:rFonts w:ascii="宋体" w:hAnsi="宋体" w:hint="eastAsia"/>
                <w:szCs w:val="21"/>
              </w:rPr>
              <w:t xml:space="preserve">　</w:t>
            </w:r>
            <w:r w:rsidRPr="001D3703">
              <w:rPr>
                <w:rFonts w:ascii="宋体" w:hAnsi="宋体" w:hint="eastAsia"/>
                <w:szCs w:val="21"/>
              </w:rPr>
              <w:t>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固定或流动，面积要求同计算机教室，使用面积要求见注2</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40</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多媒体教</w:t>
            </w:r>
            <w:r>
              <w:rPr>
                <w:rFonts w:ascii="宋体" w:hAnsi="宋体" w:hint="eastAsia"/>
                <w:szCs w:val="21"/>
              </w:rPr>
              <w:t xml:space="preserve">　</w:t>
            </w:r>
            <w:r w:rsidRPr="001D3703">
              <w:rPr>
                <w:rFonts w:ascii="宋体" w:hAnsi="宋体" w:hint="eastAsia"/>
                <w:szCs w:val="21"/>
              </w:rPr>
              <w:t>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根据学校实际需要配置，使用面积要求见注2</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41</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合</w:t>
            </w:r>
            <w:r>
              <w:rPr>
                <w:rFonts w:ascii="宋体" w:hAnsi="宋体" w:hint="eastAsia"/>
                <w:szCs w:val="21"/>
              </w:rPr>
              <w:t xml:space="preserve">　</w:t>
            </w:r>
            <w:r w:rsidRPr="001D3703">
              <w:rPr>
                <w:rFonts w:ascii="宋体" w:hAnsi="宋体" w:hint="eastAsia"/>
                <w:szCs w:val="21"/>
              </w:rPr>
              <w:t>班(阶梯)</w:t>
            </w:r>
            <w:r w:rsidRPr="001D3703">
              <w:rPr>
                <w:rFonts w:ascii="宋体" w:hAnsi="宋体" w:hint="eastAsia"/>
                <w:szCs w:val="21"/>
              </w:rPr>
              <w:lastRenderedPageBreak/>
              <w:t>教</w:t>
            </w:r>
            <w:r>
              <w:rPr>
                <w:rFonts w:ascii="宋体" w:hAnsi="宋体" w:hint="eastAsia"/>
                <w:szCs w:val="21"/>
              </w:rPr>
              <w:t xml:space="preserve">　</w:t>
            </w:r>
            <w:r w:rsidRPr="001D3703">
              <w:rPr>
                <w:rFonts w:ascii="宋体" w:hAnsi="宋体" w:hint="eastAsia"/>
                <w:szCs w:val="21"/>
              </w:rPr>
              <w:t>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lastRenderedPageBreak/>
              <w:t>220</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配有综合多媒体系统</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42</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电</w:t>
            </w:r>
            <w:r>
              <w:rPr>
                <w:rFonts w:ascii="宋体" w:hAnsi="宋体" w:hint="eastAsia"/>
                <w:szCs w:val="21"/>
              </w:rPr>
              <w:t xml:space="preserve">　</w:t>
            </w:r>
            <w:r w:rsidRPr="001D3703">
              <w:rPr>
                <w:rFonts w:ascii="宋体" w:hAnsi="宋体" w:hint="eastAsia"/>
                <w:szCs w:val="21"/>
              </w:rPr>
              <w:t>教</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器材室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23</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43</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电</w:t>
            </w:r>
            <w:r>
              <w:rPr>
                <w:rFonts w:ascii="宋体" w:hAnsi="宋体" w:hint="eastAsia"/>
                <w:szCs w:val="21"/>
              </w:rPr>
              <w:t xml:space="preserve">　</w:t>
            </w:r>
            <w:r w:rsidRPr="001D3703">
              <w:rPr>
                <w:rFonts w:ascii="宋体" w:hAnsi="宋体" w:hint="eastAsia"/>
                <w:szCs w:val="21"/>
              </w:rPr>
              <w:t>子</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阅览室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45</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44</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直录播教</w:t>
            </w:r>
            <w:r>
              <w:rPr>
                <w:rFonts w:ascii="宋体" w:hAnsi="宋体" w:hint="eastAsia"/>
                <w:szCs w:val="21"/>
              </w:rPr>
              <w:t xml:space="preserve">　</w:t>
            </w:r>
            <w:r w:rsidRPr="001D3703">
              <w:rPr>
                <w:rFonts w:ascii="宋体" w:hAnsi="宋体" w:hint="eastAsia"/>
                <w:szCs w:val="21"/>
              </w:rPr>
              <w:t>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设备配置见附录三</w:t>
            </w: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45</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校</w:t>
            </w:r>
            <w:r>
              <w:rPr>
                <w:rFonts w:ascii="宋体" w:hAnsi="宋体" w:hint="eastAsia"/>
                <w:szCs w:val="21"/>
              </w:rPr>
              <w:t xml:space="preserve">　</w:t>
            </w:r>
            <w:r w:rsidRPr="001D3703">
              <w:rPr>
                <w:rFonts w:ascii="宋体" w:hAnsi="宋体" w:hint="eastAsia"/>
                <w:szCs w:val="21"/>
              </w:rPr>
              <w:t>园</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广</w:t>
            </w:r>
            <w:r>
              <w:rPr>
                <w:rFonts w:ascii="宋体" w:hAnsi="宋体" w:hint="eastAsia"/>
                <w:szCs w:val="21"/>
              </w:rPr>
              <w:t xml:space="preserve">　</w:t>
            </w:r>
            <w:r w:rsidRPr="001D3703">
              <w:rPr>
                <w:rFonts w:ascii="宋体" w:hAnsi="宋体" w:hint="eastAsia"/>
                <w:szCs w:val="21"/>
              </w:rPr>
              <w:t>播</w:t>
            </w:r>
          </w:p>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播控室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16</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46</w:t>
            </w:r>
          </w:p>
        </w:tc>
        <w:tc>
          <w:tcPr>
            <w:tcW w:w="94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校园闭路电视播控室</w:t>
            </w:r>
          </w:p>
        </w:tc>
        <w:tc>
          <w:tcPr>
            <w:tcW w:w="76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20</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r w:rsidR="003A0182" w:rsidRPr="001D3703" w:rsidTr="00251CA4">
        <w:trPr>
          <w:trHeight w:val="567"/>
          <w:jc w:val="center"/>
        </w:trPr>
        <w:tc>
          <w:tcPr>
            <w:tcW w:w="656"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47</w:t>
            </w:r>
          </w:p>
        </w:tc>
        <w:tc>
          <w:tcPr>
            <w:tcW w:w="94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校园网络中心机</w:t>
            </w:r>
            <w:r>
              <w:rPr>
                <w:rFonts w:ascii="宋体" w:hAnsi="宋体" w:hint="eastAsia"/>
                <w:szCs w:val="21"/>
              </w:rPr>
              <w:t xml:space="preserve">　</w:t>
            </w:r>
            <w:r w:rsidRPr="001D3703">
              <w:rPr>
                <w:rFonts w:ascii="宋体" w:hAnsi="宋体" w:hint="eastAsia"/>
                <w:szCs w:val="21"/>
              </w:rPr>
              <w:t>房</w:t>
            </w:r>
          </w:p>
        </w:tc>
        <w:tc>
          <w:tcPr>
            <w:tcW w:w="76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20</w:t>
            </w: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6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3"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675"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720"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772" w:type="dxa"/>
            <w:tcBorders>
              <w:top w:val="single" w:sz="4" w:space="0" w:color="auto"/>
              <w:left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p>
        </w:tc>
      </w:tr>
    </w:tbl>
    <w:p w:rsidR="003A0182" w:rsidRPr="001D3703" w:rsidRDefault="003A0182" w:rsidP="003A0182">
      <w:pPr>
        <w:spacing w:line="340" w:lineRule="exact"/>
        <w:ind w:leftChars="-135" w:left="-283" w:rightChars="-95" w:right="-199"/>
        <w:rPr>
          <w:rFonts w:ascii="楷体_GB2312" w:eastAsia="楷体_GB2312" w:hAnsi="宋体" w:hint="eastAsia"/>
          <w:szCs w:val="21"/>
        </w:rPr>
      </w:pPr>
    </w:p>
    <w:p w:rsidR="003A0182" w:rsidRPr="001D3703" w:rsidRDefault="003A0182" w:rsidP="003A0182">
      <w:pPr>
        <w:spacing w:line="340" w:lineRule="exact"/>
        <w:ind w:leftChars="-135" w:left="-283" w:rightChars="-95" w:right="-199"/>
        <w:rPr>
          <w:rFonts w:ascii="楷体_GB2312" w:eastAsia="楷体_GB2312" w:hAnsi="宋体" w:hint="eastAsia"/>
          <w:szCs w:val="21"/>
        </w:rPr>
      </w:pPr>
      <w:r w:rsidRPr="001D3703">
        <w:rPr>
          <w:rFonts w:ascii="楷体_GB2312" w:eastAsia="楷体_GB2312" w:hAnsi="宋体" w:hint="eastAsia"/>
          <w:szCs w:val="21"/>
        </w:rPr>
        <w:t>注：</w:t>
      </w:r>
    </w:p>
    <w:p w:rsidR="003A0182" w:rsidRPr="001D3703" w:rsidRDefault="003A0182" w:rsidP="003A0182">
      <w:pPr>
        <w:spacing w:line="340" w:lineRule="exact"/>
        <w:ind w:leftChars="-135" w:left="-283" w:rightChars="-95" w:right="-199" w:firstLineChars="200" w:firstLine="420"/>
        <w:rPr>
          <w:rFonts w:ascii="楷体_GB2312" w:eastAsia="楷体_GB2312" w:hAnsi="宋体" w:hint="eastAsia"/>
          <w:szCs w:val="21"/>
        </w:rPr>
      </w:pPr>
      <w:r w:rsidRPr="001D3703">
        <w:rPr>
          <w:rFonts w:ascii="楷体_GB2312" w:eastAsia="楷体_GB2312" w:hAnsi="宋体" w:hint="eastAsia"/>
          <w:szCs w:val="21"/>
        </w:rPr>
        <w:t>1．“每间使用面积与间数”的指标，以学校的建设规模和班额人数分别为12班～23班、24班～36班、37班～48班，每班50人参考设计的；学校规模小于12班的可参照表中12班～23班的基本要求指标执行，学校规模大于48班的，以本标准中48班的数据指标为基准，学校规模每增加12班时，物理、化学、生物实验室及其附属用房应各增加1间。</w:t>
      </w:r>
    </w:p>
    <w:p w:rsidR="003A0182" w:rsidRPr="001D3703" w:rsidRDefault="003A0182" w:rsidP="003A0182">
      <w:pPr>
        <w:spacing w:line="340" w:lineRule="exact"/>
        <w:ind w:leftChars="-135" w:left="-283" w:rightChars="-95" w:right="-199" w:firstLineChars="200" w:firstLine="420"/>
        <w:rPr>
          <w:rFonts w:ascii="楷体_GB2312" w:eastAsia="楷体_GB2312" w:hAnsi="宋体" w:hint="eastAsia"/>
          <w:szCs w:val="21"/>
        </w:rPr>
      </w:pPr>
      <w:r w:rsidRPr="001D3703">
        <w:rPr>
          <w:rFonts w:ascii="楷体_GB2312" w:eastAsia="楷体_GB2312" w:hAnsi="宋体" w:hint="eastAsia"/>
          <w:szCs w:val="21"/>
        </w:rPr>
        <w:t>新建实验楼及整体搬迁的学校在实验室和附属用房规划上应充分考虑班级数，根据发展的需要和适应课程改革对探究性实验的要求，适当增加实验室和附属用房间数，并留有一定余地。</w:t>
      </w:r>
    </w:p>
    <w:p w:rsidR="003A0182" w:rsidRPr="001D3703" w:rsidRDefault="003A0182" w:rsidP="003A0182">
      <w:pPr>
        <w:spacing w:line="340" w:lineRule="exact"/>
        <w:ind w:leftChars="-135" w:left="-283" w:rightChars="-95" w:right="-199" w:firstLineChars="200" w:firstLine="420"/>
        <w:rPr>
          <w:rFonts w:ascii="楷体_GB2312" w:eastAsia="楷体_GB2312" w:hAnsi="宋体" w:hint="eastAsia"/>
          <w:szCs w:val="21"/>
        </w:rPr>
      </w:pPr>
      <w:r w:rsidRPr="001D3703">
        <w:rPr>
          <w:rFonts w:ascii="楷体_GB2312" w:eastAsia="楷体_GB2312" w:hAnsi="宋体" w:hint="eastAsia"/>
          <w:szCs w:val="21"/>
        </w:rPr>
        <w:t>2．相关使用面积、间数的标准为底限，鼓励有条件的地方实际配置时适当上浮。凡1991年起建的实验室和其他专用教室每间使用面积不小于90</w:t>
      </w:r>
      <w:r w:rsidRPr="001D3703">
        <w:rPr>
          <w:rFonts w:ascii="宋体" w:hAnsi="宋体" w:hint="eastAsia"/>
          <w:szCs w:val="21"/>
        </w:rPr>
        <w:t>㎡</w:t>
      </w:r>
      <w:r w:rsidRPr="001D3703">
        <w:rPr>
          <w:rFonts w:ascii="楷体_GB2312" w:eastAsia="楷体_GB2312" w:hAnsi="宋体" w:hint="eastAsia"/>
          <w:szCs w:val="21"/>
        </w:rPr>
        <w:t>，2007年5月起立项新建的实验室和其他专用教室每间使用面积不小于96</w:t>
      </w:r>
      <w:r w:rsidRPr="001D3703">
        <w:rPr>
          <w:rFonts w:ascii="宋体" w:hAnsi="宋体" w:hint="eastAsia"/>
          <w:szCs w:val="21"/>
        </w:rPr>
        <w:t>㎡</w:t>
      </w:r>
      <w:r w:rsidRPr="001D3703">
        <w:rPr>
          <w:rFonts w:ascii="楷体_GB2312" w:eastAsia="楷体_GB2312" w:hAnsi="宋体" w:hint="eastAsia"/>
          <w:szCs w:val="21"/>
        </w:rPr>
        <w:t>，实验室和其他专用教室后排设置展览橱（柜）的每间使用面积不小于110</w:t>
      </w:r>
      <w:r w:rsidRPr="001D3703">
        <w:rPr>
          <w:rFonts w:ascii="宋体" w:hAnsi="宋体" w:hint="eastAsia"/>
          <w:szCs w:val="21"/>
        </w:rPr>
        <w:t>㎡</w:t>
      </w:r>
      <w:r w:rsidRPr="001D3703">
        <w:rPr>
          <w:rFonts w:ascii="楷体_GB2312" w:eastAsia="楷体_GB2312" w:hAnsi="宋体" w:hint="eastAsia"/>
          <w:szCs w:val="21"/>
        </w:rPr>
        <w:t>；各科目实验室和附属用房及其他专用教室除应符合国家标准《中小学校建筑设计规范》（GBJ99—86）等相关标准有关要求外，还应符合建设部、国家计委、教育部《城市普通中小学校校舍建设标准》和教育部教育行业标准《中小学理科实验室装备规范》（JY/T0385—2006）等相关标准有关要求，改建、扩建的实验室和附属用房及其他专用教室应根据实际情况，在保证达到相关标准对各项距离（净距离）和安全通道要求的前提下参照执行。</w:t>
      </w:r>
    </w:p>
    <w:p w:rsidR="003A0182" w:rsidRPr="001D3703" w:rsidRDefault="003A0182" w:rsidP="003A0182">
      <w:pPr>
        <w:spacing w:line="340" w:lineRule="exact"/>
        <w:ind w:leftChars="-135" w:left="-283" w:rightChars="-95" w:right="-199" w:firstLineChars="200" w:firstLine="420"/>
        <w:rPr>
          <w:rFonts w:ascii="楷体_GB2312" w:eastAsia="楷体_GB2312" w:hAnsi="宋体" w:hint="eastAsia"/>
          <w:szCs w:val="21"/>
        </w:rPr>
      </w:pPr>
      <w:r w:rsidRPr="001D3703">
        <w:rPr>
          <w:rFonts w:ascii="楷体_GB2312" w:eastAsia="楷体_GB2312" w:hAnsi="宋体" w:hint="eastAsia"/>
          <w:szCs w:val="21"/>
        </w:rPr>
        <w:t>3．表中“（ ）”为选配，学校可根据实际情况进行选择。</w:t>
      </w:r>
    </w:p>
    <w:p w:rsidR="003A0182" w:rsidRPr="001D3703" w:rsidRDefault="003A0182" w:rsidP="003A0182">
      <w:pPr>
        <w:spacing w:line="360" w:lineRule="auto"/>
        <w:rPr>
          <w:rFonts w:ascii="宋体" w:hAnsi="宋体" w:hint="eastAsia"/>
          <w:szCs w:val="21"/>
        </w:rPr>
      </w:pPr>
      <w:r w:rsidRPr="001D3703">
        <w:br w:type="page"/>
      </w:r>
      <w:r w:rsidRPr="001D3703">
        <w:rPr>
          <w:rFonts w:ascii="宋体" w:hAnsi="宋体" w:hint="eastAsia"/>
          <w:szCs w:val="21"/>
        </w:rPr>
        <w:lastRenderedPageBreak/>
        <w:t>附录二</w:t>
      </w:r>
    </w:p>
    <w:p w:rsidR="003A0182" w:rsidRPr="001D3703" w:rsidRDefault="003A0182" w:rsidP="003A0182">
      <w:pPr>
        <w:spacing w:beforeLines="50" w:before="156" w:line="360" w:lineRule="auto"/>
        <w:jc w:val="center"/>
        <w:rPr>
          <w:rFonts w:ascii="黑体" w:eastAsia="黑体" w:hAnsi="宋体" w:hint="eastAsia"/>
          <w:sz w:val="28"/>
          <w:szCs w:val="28"/>
        </w:rPr>
      </w:pPr>
      <w:r w:rsidRPr="001D3703">
        <w:rPr>
          <w:rFonts w:ascii="黑体" w:eastAsia="黑体" w:hAnsi="宋体" w:hint="eastAsia"/>
          <w:sz w:val="28"/>
          <w:szCs w:val="28"/>
        </w:rPr>
        <w:t>福建省普通高中理化生探究室、地理历史专用教室配置要求简明表</w:t>
      </w:r>
    </w:p>
    <w:p w:rsidR="003A0182" w:rsidRPr="001D3703" w:rsidRDefault="003A0182" w:rsidP="003A0182">
      <w:pPr>
        <w:spacing w:beforeLines="150" w:before="468" w:afterLines="100" w:after="312" w:line="320" w:lineRule="exact"/>
        <w:jc w:val="center"/>
        <w:rPr>
          <w:rFonts w:ascii="黑体" w:eastAsia="黑体" w:hAnsi="宋体" w:cs="宋体" w:hint="eastAsia"/>
          <w:bCs/>
          <w:kern w:val="0"/>
          <w:sz w:val="24"/>
        </w:rPr>
      </w:pPr>
      <w:r w:rsidRPr="001D3703">
        <w:rPr>
          <w:rFonts w:ascii="黑体" w:eastAsia="黑体" w:hAnsi="宋体" w:cs="宋体" w:hint="eastAsia"/>
          <w:bCs/>
          <w:kern w:val="0"/>
          <w:sz w:val="24"/>
        </w:rPr>
        <w:t>1．物理探究室配置要求</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400"/>
        <w:gridCol w:w="2740"/>
        <w:gridCol w:w="675"/>
        <w:gridCol w:w="1845"/>
        <w:gridCol w:w="1620"/>
      </w:tblGrid>
      <w:tr w:rsidR="003A0182" w:rsidRPr="001D3703" w:rsidTr="00251CA4">
        <w:trPr>
          <w:cantSplit/>
          <w:trHeight w:val="397"/>
        </w:trPr>
        <w:tc>
          <w:tcPr>
            <w:tcW w:w="720" w:type="dxa"/>
            <w:tcBorders>
              <w:bottom w:val="single" w:sz="4" w:space="0" w:color="auto"/>
            </w:tcBorders>
            <w:noWrap/>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序号</w:t>
            </w:r>
          </w:p>
        </w:tc>
        <w:tc>
          <w:tcPr>
            <w:tcW w:w="1400" w:type="dxa"/>
            <w:tcBorders>
              <w:bottom w:val="single" w:sz="4" w:space="0" w:color="auto"/>
            </w:tcBorders>
            <w:noWrap/>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设备名称</w:t>
            </w:r>
          </w:p>
        </w:tc>
        <w:tc>
          <w:tcPr>
            <w:tcW w:w="2740" w:type="dxa"/>
            <w:tcBorders>
              <w:bottom w:val="single" w:sz="4" w:space="0" w:color="auto"/>
            </w:tcBorders>
            <w:noWrap/>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参考规格要求</w:t>
            </w:r>
          </w:p>
        </w:tc>
        <w:tc>
          <w:tcPr>
            <w:tcW w:w="675" w:type="dxa"/>
            <w:tcBorders>
              <w:bottom w:val="single" w:sz="4" w:space="0" w:color="auto"/>
            </w:tcBorders>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单位</w:t>
            </w:r>
          </w:p>
        </w:tc>
        <w:tc>
          <w:tcPr>
            <w:tcW w:w="1845" w:type="dxa"/>
            <w:tcBorders>
              <w:bottom w:val="single" w:sz="4" w:space="0" w:color="auto"/>
            </w:tcBorders>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hint="eastAsia"/>
                <w:szCs w:val="21"/>
              </w:rPr>
              <w:t>配备数量</w:t>
            </w:r>
          </w:p>
        </w:tc>
        <w:tc>
          <w:tcPr>
            <w:tcW w:w="1620" w:type="dxa"/>
            <w:tcBorders>
              <w:bottom w:val="single" w:sz="4" w:space="0" w:color="auto"/>
            </w:tcBorders>
            <w:vAlign w:val="center"/>
          </w:tcPr>
          <w:p w:rsidR="003A0182" w:rsidRPr="001D3703" w:rsidRDefault="003A0182" w:rsidP="00251CA4">
            <w:pPr>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备  注</w:t>
            </w: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1</w:t>
            </w:r>
          </w:p>
        </w:tc>
        <w:tc>
          <w:tcPr>
            <w:tcW w:w="1400" w:type="dxa"/>
            <w:noWrap/>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cs="宋体" w:hint="eastAsia"/>
                <w:kern w:val="0"/>
                <w:szCs w:val="21"/>
              </w:rPr>
              <w:t>书写板</w:t>
            </w:r>
          </w:p>
        </w:tc>
        <w:tc>
          <w:tcPr>
            <w:tcW w:w="2740" w:type="dxa"/>
            <w:noWrap/>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hint="eastAsia"/>
                <w:kern w:val="0"/>
                <w:szCs w:val="21"/>
              </w:rPr>
              <w:t>40</w:t>
            </w:r>
            <w:r w:rsidRPr="001D3703">
              <w:rPr>
                <w:rFonts w:ascii="宋体" w:hAnsi="宋体"/>
                <w:kern w:val="0"/>
                <w:szCs w:val="21"/>
              </w:rPr>
              <w:t>00mm</w:t>
            </w:r>
            <w:r w:rsidRPr="001D3703">
              <w:rPr>
                <w:rFonts w:ascii="宋体" w:hAnsi="宋体" w:hint="eastAsia"/>
                <w:kern w:val="0"/>
                <w:szCs w:val="21"/>
              </w:rPr>
              <w:t>×</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1D3703">
                <w:rPr>
                  <w:rFonts w:ascii="宋体" w:hAnsi="宋体"/>
                  <w:kern w:val="0"/>
                  <w:szCs w:val="21"/>
                </w:rPr>
                <w:t>1</w:t>
              </w:r>
              <w:r w:rsidRPr="001D3703">
                <w:rPr>
                  <w:rFonts w:ascii="宋体" w:hAnsi="宋体" w:hint="eastAsia"/>
                  <w:kern w:val="0"/>
                  <w:szCs w:val="21"/>
                </w:rPr>
                <w:t>0</w:t>
              </w:r>
              <w:r w:rsidRPr="001D3703">
                <w:rPr>
                  <w:rFonts w:ascii="宋体" w:hAnsi="宋体"/>
                  <w:kern w:val="0"/>
                  <w:szCs w:val="21"/>
                </w:rPr>
                <w:t>00mm</w:t>
              </w:r>
            </w:smartTag>
          </w:p>
        </w:tc>
        <w:tc>
          <w:tcPr>
            <w:tcW w:w="675"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块</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620" w:type="dxa"/>
            <w:vAlign w:val="center"/>
          </w:tcPr>
          <w:p w:rsidR="003A0182" w:rsidRPr="001D3703" w:rsidRDefault="003A0182" w:rsidP="00251CA4">
            <w:pPr>
              <w:spacing w:line="320" w:lineRule="exact"/>
              <w:rPr>
                <w:rFonts w:ascii="宋体" w:hAnsi="宋体" w:cs="宋体" w:hint="eastAsia"/>
                <w:kern w:val="0"/>
                <w:szCs w:val="21"/>
              </w:rPr>
            </w:pPr>
            <w:r w:rsidRPr="001D3703">
              <w:rPr>
                <w:rFonts w:ascii="宋体" w:hAnsi="宋体" w:hint="eastAsia"/>
                <w:szCs w:val="21"/>
              </w:rPr>
              <w:t>WS99—1998</w:t>
            </w: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2</w:t>
            </w:r>
          </w:p>
        </w:tc>
        <w:tc>
          <w:tcPr>
            <w:tcW w:w="1400"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演示讲台</w:t>
            </w:r>
          </w:p>
        </w:tc>
        <w:tc>
          <w:tcPr>
            <w:tcW w:w="2740" w:type="dxa"/>
            <w:noWrap/>
            <w:vAlign w:val="center"/>
          </w:tcPr>
          <w:p w:rsidR="003A0182" w:rsidRPr="001D3703" w:rsidRDefault="003A0182" w:rsidP="00251CA4">
            <w:pPr>
              <w:widowControl/>
              <w:spacing w:line="320" w:lineRule="exact"/>
              <w:rPr>
                <w:rFonts w:ascii="宋体" w:hAnsi="宋体" w:hint="eastAsia"/>
                <w:kern w:val="0"/>
                <w:szCs w:val="21"/>
              </w:rPr>
            </w:pPr>
            <w:r w:rsidRPr="001D3703">
              <w:rPr>
                <w:rFonts w:ascii="宋体" w:hAnsi="宋体"/>
                <w:kern w:val="0"/>
                <w:szCs w:val="21"/>
              </w:rPr>
              <w:t>2</w:t>
            </w:r>
            <w:r w:rsidRPr="001D3703">
              <w:rPr>
                <w:rFonts w:ascii="宋体" w:hAnsi="宋体" w:hint="eastAsia"/>
                <w:kern w:val="0"/>
                <w:szCs w:val="21"/>
              </w:rPr>
              <w:t>4</w:t>
            </w:r>
            <w:r w:rsidRPr="001D3703">
              <w:rPr>
                <w:rFonts w:ascii="宋体" w:hAnsi="宋体"/>
                <w:kern w:val="0"/>
                <w:szCs w:val="21"/>
              </w:rPr>
              <w:t>00mm</w:t>
            </w:r>
            <w:r w:rsidRPr="001D3703">
              <w:rPr>
                <w:rFonts w:ascii="宋体" w:hAnsi="宋体" w:hint="eastAsia"/>
                <w:kern w:val="0"/>
                <w:szCs w:val="21"/>
              </w:rPr>
              <w:t>×</w:t>
            </w:r>
            <w:r w:rsidRPr="001D3703">
              <w:rPr>
                <w:rFonts w:ascii="宋体" w:hAnsi="宋体"/>
                <w:kern w:val="0"/>
                <w:szCs w:val="21"/>
              </w:rPr>
              <w:t>700mm</w:t>
            </w:r>
            <w:r w:rsidRPr="001D3703">
              <w:rPr>
                <w:rFonts w:ascii="宋体" w:hAnsi="宋体" w:hint="eastAsia"/>
                <w:kern w:val="0"/>
                <w:szCs w:val="21"/>
              </w:rPr>
              <w:t>×</w:t>
            </w:r>
            <w:smartTag w:uri="urn:schemas-microsoft-com:office:smarttags" w:element="chmetcnv">
              <w:smartTagPr>
                <w:attr w:name="TCSC" w:val="0"/>
                <w:attr w:name="NumberType" w:val="1"/>
                <w:attr w:name="Negative" w:val="False"/>
                <w:attr w:name="HasSpace" w:val="False"/>
                <w:attr w:name="SourceValue" w:val="1050"/>
                <w:attr w:name="UnitName" w:val="mm"/>
              </w:smartTagPr>
              <w:r w:rsidRPr="001D3703">
                <w:rPr>
                  <w:rFonts w:ascii="宋体" w:hAnsi="宋体" w:hint="eastAsia"/>
                  <w:kern w:val="0"/>
                  <w:szCs w:val="21"/>
                </w:rPr>
                <w:t>10</w:t>
              </w:r>
              <w:r w:rsidRPr="001D3703">
                <w:rPr>
                  <w:rFonts w:ascii="宋体" w:hAnsi="宋体"/>
                  <w:kern w:val="0"/>
                  <w:szCs w:val="21"/>
                </w:rPr>
                <w:t>50mm</w:t>
              </w:r>
            </w:smartTag>
          </w:p>
        </w:tc>
        <w:tc>
          <w:tcPr>
            <w:tcW w:w="67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张</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620" w:type="dxa"/>
            <w:vAlign w:val="center"/>
          </w:tcPr>
          <w:p w:rsidR="003A0182" w:rsidRPr="001D3703" w:rsidRDefault="003A0182" w:rsidP="00251CA4">
            <w:pPr>
              <w:widowControl/>
              <w:spacing w:line="320" w:lineRule="exact"/>
              <w:rPr>
                <w:rFonts w:ascii="宋体" w:hAnsi="宋体" w:cs="宋体" w:hint="eastAsia"/>
                <w:kern w:val="0"/>
                <w:szCs w:val="21"/>
              </w:rPr>
            </w:pP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3</w:t>
            </w:r>
          </w:p>
        </w:tc>
        <w:tc>
          <w:tcPr>
            <w:tcW w:w="1400" w:type="dxa"/>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cs="宋体" w:hint="eastAsia"/>
                <w:kern w:val="0"/>
                <w:szCs w:val="21"/>
              </w:rPr>
              <w:t>电源系统</w:t>
            </w:r>
          </w:p>
        </w:tc>
        <w:tc>
          <w:tcPr>
            <w:tcW w:w="2740" w:type="dxa"/>
            <w:noWrap/>
            <w:vAlign w:val="center"/>
          </w:tcPr>
          <w:p w:rsidR="003A0182" w:rsidRPr="001D3703" w:rsidRDefault="003A0182" w:rsidP="00251CA4">
            <w:pPr>
              <w:widowControl/>
              <w:spacing w:line="320" w:lineRule="exact"/>
              <w:rPr>
                <w:rFonts w:ascii="宋体" w:hAnsi="宋体"/>
                <w:kern w:val="0"/>
                <w:szCs w:val="21"/>
              </w:rPr>
            </w:pPr>
            <w:r w:rsidRPr="001D3703">
              <w:rPr>
                <w:rFonts w:ascii="宋体" w:hAnsi="宋体" w:hint="eastAsia"/>
                <w:szCs w:val="21"/>
              </w:rPr>
              <w:t>配电到桌</w:t>
            </w:r>
          </w:p>
        </w:tc>
        <w:tc>
          <w:tcPr>
            <w:tcW w:w="67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套</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620" w:type="dxa"/>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cs="宋体" w:hint="eastAsia"/>
                <w:kern w:val="0"/>
                <w:szCs w:val="21"/>
              </w:rPr>
              <w:t>每桌设单相电源插座1套</w:t>
            </w: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4</w:t>
            </w:r>
          </w:p>
        </w:tc>
        <w:tc>
          <w:tcPr>
            <w:tcW w:w="1400" w:type="dxa"/>
            <w:noWrap/>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hint="eastAsia"/>
                <w:szCs w:val="21"/>
              </w:rPr>
              <w:t>计算机</w:t>
            </w:r>
          </w:p>
        </w:tc>
        <w:tc>
          <w:tcPr>
            <w:tcW w:w="2740" w:type="dxa"/>
            <w:noWrap/>
            <w:vAlign w:val="center"/>
          </w:tcPr>
          <w:p w:rsidR="003A0182" w:rsidRPr="001D3703" w:rsidRDefault="003A0182" w:rsidP="00251CA4">
            <w:pPr>
              <w:widowControl/>
              <w:spacing w:line="320" w:lineRule="exact"/>
              <w:rPr>
                <w:rFonts w:ascii="宋体" w:hAnsi="宋体" w:cs="宋体"/>
                <w:kern w:val="0"/>
                <w:szCs w:val="21"/>
              </w:rPr>
            </w:pPr>
            <w:r w:rsidRPr="001D3703">
              <w:rPr>
                <w:rFonts w:ascii="宋体" w:hAnsi="宋体" w:hint="eastAsia"/>
                <w:szCs w:val="21"/>
              </w:rPr>
              <w:t>多媒体、配音视频设备</w:t>
            </w: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1845"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规划建议配不少于8</w:t>
            </w:r>
            <w:r w:rsidRPr="001D3703">
              <w:rPr>
                <w:rFonts w:ascii="宋体" w:hAnsi="宋体" w:cs="宋体" w:hint="eastAsia"/>
                <w:kern w:val="0"/>
                <w:szCs w:val="21"/>
              </w:rPr>
              <w:t>套，</w:t>
            </w:r>
            <w:r w:rsidRPr="001D3703">
              <w:rPr>
                <w:rFonts w:ascii="宋体" w:hAnsi="宋体" w:hint="eastAsia"/>
                <w:szCs w:val="21"/>
              </w:rPr>
              <w:t>基本要求配不少于4</w:t>
            </w:r>
            <w:r w:rsidRPr="001D3703">
              <w:rPr>
                <w:rFonts w:ascii="宋体" w:hAnsi="宋体" w:cs="宋体" w:hint="eastAsia"/>
                <w:kern w:val="0"/>
                <w:szCs w:val="21"/>
              </w:rPr>
              <w:t>套</w:t>
            </w:r>
          </w:p>
        </w:tc>
        <w:tc>
          <w:tcPr>
            <w:tcW w:w="1620" w:type="dxa"/>
            <w:vAlign w:val="center"/>
          </w:tcPr>
          <w:p w:rsidR="003A0182" w:rsidRPr="001D3703" w:rsidRDefault="003A0182" w:rsidP="00251CA4">
            <w:pPr>
              <w:spacing w:line="320" w:lineRule="exact"/>
              <w:rPr>
                <w:rFonts w:ascii="宋体" w:hAnsi="宋体" w:cs="宋体" w:hint="eastAsia"/>
                <w:spacing w:val="-20"/>
                <w:kern w:val="0"/>
                <w:szCs w:val="21"/>
              </w:rPr>
            </w:pPr>
            <w:r w:rsidRPr="001D3703">
              <w:rPr>
                <w:rFonts w:ascii="宋体" w:hAnsi="宋体" w:cs="宋体" w:hint="eastAsia"/>
                <w:spacing w:val="-20"/>
                <w:kern w:val="0"/>
                <w:szCs w:val="21"/>
              </w:rPr>
              <w:t>防水、防尘、联网</w:t>
            </w:r>
          </w:p>
          <w:p w:rsidR="003A0182" w:rsidRPr="001D3703" w:rsidRDefault="003A0182" w:rsidP="00251CA4">
            <w:pPr>
              <w:spacing w:line="320" w:lineRule="exact"/>
              <w:rPr>
                <w:rFonts w:ascii="宋体" w:hAnsi="宋体" w:cs="宋体"/>
                <w:spacing w:val="-20"/>
                <w:kern w:val="0"/>
                <w:szCs w:val="21"/>
              </w:rPr>
            </w:pPr>
            <w:r w:rsidRPr="001D3703">
              <w:rPr>
                <w:rFonts w:ascii="宋体" w:hAnsi="宋体" w:hint="eastAsia"/>
                <w:szCs w:val="21"/>
              </w:rPr>
              <w:t>GB/T</w:t>
            </w:r>
            <w:r>
              <w:rPr>
                <w:rFonts w:ascii="宋体" w:hAnsi="宋体" w:hint="eastAsia"/>
                <w:szCs w:val="21"/>
              </w:rPr>
              <w:t xml:space="preserve"> </w:t>
            </w:r>
            <w:r w:rsidRPr="001D3703">
              <w:rPr>
                <w:rFonts w:ascii="宋体" w:hAnsi="宋体" w:hint="eastAsia"/>
                <w:szCs w:val="21"/>
              </w:rPr>
              <w:t>9813</w:t>
            </w: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5</w:t>
            </w:r>
          </w:p>
        </w:tc>
        <w:tc>
          <w:tcPr>
            <w:tcW w:w="1400" w:type="dxa"/>
            <w:noWrap/>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hint="eastAsia"/>
                <w:szCs w:val="21"/>
              </w:rPr>
              <w:t>数字化探究实验系统</w:t>
            </w:r>
          </w:p>
        </w:tc>
        <w:tc>
          <w:tcPr>
            <w:tcW w:w="2740" w:type="dxa"/>
            <w:noWrap/>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传感器、数据采集器、分析软件及配套仪器等</w:t>
            </w:r>
          </w:p>
        </w:tc>
        <w:tc>
          <w:tcPr>
            <w:tcW w:w="675"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套</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规划建议配不少于8</w:t>
            </w:r>
            <w:r w:rsidRPr="001D3703">
              <w:rPr>
                <w:rFonts w:ascii="宋体" w:hAnsi="宋体" w:cs="宋体" w:hint="eastAsia"/>
                <w:kern w:val="0"/>
                <w:szCs w:val="21"/>
              </w:rPr>
              <w:t>套，</w:t>
            </w:r>
            <w:r w:rsidRPr="001D3703">
              <w:rPr>
                <w:rFonts w:ascii="宋体" w:hAnsi="宋体" w:hint="eastAsia"/>
                <w:szCs w:val="21"/>
              </w:rPr>
              <w:t>基本要求配不少于4</w:t>
            </w:r>
            <w:r w:rsidRPr="001D3703">
              <w:rPr>
                <w:rFonts w:ascii="宋体" w:hAnsi="宋体" w:cs="宋体" w:hint="eastAsia"/>
                <w:kern w:val="0"/>
                <w:szCs w:val="21"/>
              </w:rPr>
              <w:t>套</w:t>
            </w:r>
          </w:p>
        </w:tc>
        <w:tc>
          <w:tcPr>
            <w:tcW w:w="162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szCs w:val="21"/>
              </w:rPr>
              <w:t>GB/T</w:t>
            </w:r>
            <w:r w:rsidRPr="001D3703">
              <w:rPr>
                <w:rFonts w:ascii="宋体" w:hAnsi="宋体" w:hint="eastAsia"/>
                <w:szCs w:val="21"/>
              </w:rPr>
              <w:t xml:space="preserve"> 14394</w:t>
            </w: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6</w:t>
            </w:r>
          </w:p>
        </w:tc>
        <w:tc>
          <w:tcPr>
            <w:tcW w:w="1400" w:type="dxa"/>
            <w:noWrap/>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水嘴、水池</w:t>
            </w:r>
          </w:p>
        </w:tc>
        <w:tc>
          <w:tcPr>
            <w:tcW w:w="2740" w:type="dxa"/>
            <w:noWrap/>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防锈水嘴，防堵、防臭水池</w:t>
            </w:r>
          </w:p>
        </w:tc>
        <w:tc>
          <w:tcPr>
            <w:tcW w:w="67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套</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620" w:type="dxa"/>
            <w:vAlign w:val="center"/>
          </w:tcPr>
          <w:p w:rsidR="003A0182" w:rsidRPr="001D3703" w:rsidRDefault="003A0182" w:rsidP="00251CA4">
            <w:pPr>
              <w:spacing w:line="320" w:lineRule="exact"/>
              <w:rPr>
                <w:rFonts w:ascii="宋体" w:hAnsi="宋体" w:cs="宋体"/>
                <w:kern w:val="0"/>
                <w:szCs w:val="21"/>
              </w:rPr>
            </w:pP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7</w:t>
            </w:r>
          </w:p>
        </w:tc>
        <w:tc>
          <w:tcPr>
            <w:tcW w:w="1400" w:type="dxa"/>
            <w:noWrap/>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cs="宋体" w:hint="eastAsia"/>
                <w:kern w:val="0"/>
                <w:szCs w:val="21"/>
              </w:rPr>
              <w:t>学生操作台</w:t>
            </w:r>
          </w:p>
        </w:tc>
        <w:tc>
          <w:tcPr>
            <w:tcW w:w="2740" w:type="dxa"/>
            <w:vAlign w:val="center"/>
          </w:tcPr>
          <w:p w:rsidR="003A0182" w:rsidRPr="001D3703" w:rsidRDefault="003A0182" w:rsidP="00251CA4">
            <w:pPr>
              <w:widowControl/>
              <w:spacing w:line="320" w:lineRule="exact"/>
              <w:rPr>
                <w:rFonts w:ascii="宋体" w:hAnsi="宋体" w:hint="eastAsia"/>
                <w:kern w:val="0"/>
                <w:szCs w:val="21"/>
              </w:rPr>
            </w:pPr>
            <w:r w:rsidRPr="001D3703">
              <w:rPr>
                <w:rFonts w:ascii="宋体" w:hAnsi="宋体" w:hint="eastAsia"/>
                <w:kern w:val="0"/>
                <w:szCs w:val="21"/>
              </w:rPr>
              <w:t>可拼装、尺寸</w:t>
            </w:r>
            <w:r w:rsidRPr="001D3703">
              <w:rPr>
                <w:rFonts w:ascii="宋体" w:hAnsi="宋体" w:cs="宋体" w:hint="eastAsia"/>
                <w:kern w:val="0"/>
                <w:szCs w:val="21"/>
              </w:rPr>
              <w:t>根据教学需要</w:t>
            </w:r>
          </w:p>
        </w:tc>
        <w:tc>
          <w:tcPr>
            <w:tcW w:w="675"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张</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20" w:type="dxa"/>
            <w:vAlign w:val="center"/>
          </w:tcPr>
          <w:p w:rsidR="003A0182" w:rsidRPr="001D3703" w:rsidRDefault="003A0182" w:rsidP="00251CA4">
            <w:pPr>
              <w:spacing w:line="320" w:lineRule="exact"/>
              <w:rPr>
                <w:rFonts w:ascii="宋体" w:hAnsi="宋体" w:cs="宋体"/>
                <w:kern w:val="0"/>
                <w:szCs w:val="21"/>
              </w:rPr>
            </w:pP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8</w:t>
            </w:r>
          </w:p>
        </w:tc>
        <w:tc>
          <w:tcPr>
            <w:tcW w:w="1400" w:type="dxa"/>
            <w:noWrap/>
            <w:vAlign w:val="center"/>
          </w:tcPr>
          <w:p w:rsidR="003A0182" w:rsidRPr="001D3703" w:rsidRDefault="003A0182" w:rsidP="00251CA4">
            <w:pPr>
              <w:spacing w:line="320" w:lineRule="exact"/>
              <w:jc w:val="left"/>
              <w:rPr>
                <w:rFonts w:ascii="宋体" w:hAnsi="宋体"/>
                <w:szCs w:val="21"/>
              </w:rPr>
            </w:pPr>
            <w:r w:rsidRPr="001D3703">
              <w:rPr>
                <w:rFonts w:ascii="宋体" w:hAnsi="宋体" w:hint="eastAsia"/>
                <w:szCs w:val="21"/>
              </w:rPr>
              <w:t>学生凳</w:t>
            </w:r>
          </w:p>
        </w:tc>
        <w:tc>
          <w:tcPr>
            <w:tcW w:w="2740" w:type="dxa"/>
            <w:vAlign w:val="bottom"/>
          </w:tcPr>
          <w:p w:rsidR="003A0182" w:rsidRPr="001D3703" w:rsidRDefault="003A0182" w:rsidP="00251CA4">
            <w:pPr>
              <w:widowControl/>
              <w:spacing w:line="320" w:lineRule="exact"/>
              <w:rPr>
                <w:rFonts w:ascii="宋体" w:hAnsi="宋体" w:hint="eastAsia"/>
                <w:szCs w:val="21"/>
              </w:rPr>
            </w:pPr>
            <w:r w:rsidRPr="001D3703">
              <w:rPr>
                <w:rFonts w:ascii="宋体" w:hAnsi="宋体" w:hint="eastAsia"/>
                <w:szCs w:val="21"/>
              </w:rPr>
              <w:t>同</w:t>
            </w:r>
            <w:r w:rsidRPr="001D3703">
              <w:rPr>
                <w:rFonts w:ascii="宋体" w:hAnsi="宋体" w:hint="eastAsia"/>
                <w:kern w:val="0"/>
                <w:szCs w:val="21"/>
              </w:rPr>
              <w:t>常规</w:t>
            </w:r>
            <w:r w:rsidRPr="001D3703">
              <w:rPr>
                <w:rFonts w:ascii="宋体" w:hAnsi="宋体" w:hint="eastAsia"/>
                <w:szCs w:val="21"/>
              </w:rPr>
              <w:t>物理实验室</w:t>
            </w:r>
          </w:p>
        </w:tc>
        <w:tc>
          <w:tcPr>
            <w:tcW w:w="67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szCs w:val="21"/>
              </w:rPr>
              <w:t>张</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20" w:type="dxa"/>
            <w:vAlign w:val="center"/>
          </w:tcPr>
          <w:p w:rsidR="003A0182" w:rsidRPr="001D3703" w:rsidRDefault="003A0182" w:rsidP="00251CA4">
            <w:pPr>
              <w:spacing w:line="320" w:lineRule="exact"/>
              <w:jc w:val="center"/>
              <w:rPr>
                <w:rFonts w:ascii="宋体" w:hAnsi="宋体" w:cs="宋体" w:hint="eastAsia"/>
                <w:kern w:val="0"/>
                <w:szCs w:val="21"/>
              </w:rPr>
            </w:pP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9</w:t>
            </w:r>
          </w:p>
        </w:tc>
        <w:tc>
          <w:tcPr>
            <w:tcW w:w="1400"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实验仪器</w:t>
            </w:r>
          </w:p>
        </w:tc>
        <w:tc>
          <w:tcPr>
            <w:tcW w:w="2740" w:type="dxa"/>
            <w:vAlign w:val="bottom"/>
          </w:tcPr>
          <w:p w:rsidR="003A0182" w:rsidRPr="001D3703" w:rsidRDefault="003A0182" w:rsidP="00251CA4">
            <w:pPr>
              <w:spacing w:line="320" w:lineRule="exact"/>
              <w:rPr>
                <w:rFonts w:ascii="宋体" w:hAnsi="宋体" w:hint="eastAsia"/>
                <w:szCs w:val="21"/>
              </w:rPr>
            </w:pP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20" w:type="dxa"/>
            <w:vAlign w:val="center"/>
          </w:tcPr>
          <w:p w:rsidR="003A0182" w:rsidRPr="001D3703" w:rsidRDefault="003A0182" w:rsidP="00251CA4">
            <w:pPr>
              <w:spacing w:line="320" w:lineRule="exact"/>
              <w:rPr>
                <w:rFonts w:ascii="宋体" w:hAnsi="宋体" w:cs="宋体" w:hint="eastAsia"/>
                <w:kern w:val="0"/>
                <w:szCs w:val="21"/>
              </w:rPr>
            </w:pPr>
            <w:r w:rsidRPr="001D3703">
              <w:rPr>
                <w:rFonts w:ascii="宋体" w:hAnsi="宋体" w:cs="宋体" w:hint="eastAsia"/>
                <w:kern w:val="0"/>
                <w:szCs w:val="21"/>
              </w:rPr>
              <w:t>根据教学需要</w:t>
            </w: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10</w:t>
            </w:r>
          </w:p>
        </w:tc>
        <w:tc>
          <w:tcPr>
            <w:tcW w:w="1400"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陈列柜</w:t>
            </w:r>
          </w:p>
        </w:tc>
        <w:tc>
          <w:tcPr>
            <w:tcW w:w="2740" w:type="dxa"/>
            <w:vAlign w:val="bottom"/>
          </w:tcPr>
          <w:p w:rsidR="003A0182" w:rsidRPr="001D3703" w:rsidRDefault="003A0182" w:rsidP="00251CA4">
            <w:pPr>
              <w:spacing w:line="320" w:lineRule="exact"/>
              <w:rPr>
                <w:rFonts w:ascii="宋体" w:hAnsi="宋体" w:hint="eastAsia"/>
                <w:szCs w:val="21"/>
              </w:rPr>
            </w:pP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20" w:type="dxa"/>
            <w:vAlign w:val="center"/>
          </w:tcPr>
          <w:p w:rsidR="003A0182" w:rsidRPr="001D3703" w:rsidRDefault="003A0182" w:rsidP="00251CA4">
            <w:pPr>
              <w:spacing w:line="320" w:lineRule="exact"/>
              <w:rPr>
                <w:rFonts w:ascii="宋体" w:hAnsi="宋体" w:cs="宋体" w:hint="eastAsia"/>
                <w:kern w:val="0"/>
                <w:szCs w:val="21"/>
              </w:rPr>
            </w:pPr>
            <w:r w:rsidRPr="001D3703">
              <w:rPr>
                <w:rFonts w:ascii="宋体" w:hAnsi="宋体" w:cs="宋体" w:hint="eastAsia"/>
                <w:kern w:val="0"/>
                <w:szCs w:val="21"/>
              </w:rPr>
              <w:t>放置学生作品</w:t>
            </w:r>
          </w:p>
        </w:tc>
      </w:tr>
      <w:tr w:rsidR="003A0182" w:rsidRPr="001D3703" w:rsidTr="00251CA4">
        <w:trPr>
          <w:cantSplit/>
          <w:trHeight w:val="397"/>
        </w:trPr>
        <w:tc>
          <w:tcPr>
            <w:tcW w:w="720"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11</w:t>
            </w:r>
          </w:p>
        </w:tc>
        <w:tc>
          <w:tcPr>
            <w:tcW w:w="1400"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资料柜</w:t>
            </w:r>
          </w:p>
        </w:tc>
        <w:tc>
          <w:tcPr>
            <w:tcW w:w="2740" w:type="dxa"/>
            <w:vAlign w:val="bottom"/>
          </w:tcPr>
          <w:p w:rsidR="003A0182" w:rsidRPr="001D3703" w:rsidRDefault="003A0182" w:rsidP="00251CA4">
            <w:pPr>
              <w:spacing w:line="320" w:lineRule="exact"/>
              <w:rPr>
                <w:rFonts w:ascii="宋体" w:hAnsi="宋体" w:hint="eastAsia"/>
                <w:szCs w:val="21"/>
              </w:rPr>
            </w:pPr>
          </w:p>
        </w:tc>
        <w:tc>
          <w:tcPr>
            <w:tcW w:w="67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184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20" w:type="dxa"/>
            <w:vAlign w:val="center"/>
          </w:tcPr>
          <w:p w:rsidR="003A0182" w:rsidRPr="001D3703" w:rsidRDefault="003A0182" w:rsidP="00251CA4">
            <w:pPr>
              <w:spacing w:line="320" w:lineRule="exact"/>
              <w:rPr>
                <w:rFonts w:ascii="宋体" w:hAnsi="宋体" w:cs="宋体" w:hint="eastAsia"/>
                <w:kern w:val="0"/>
                <w:szCs w:val="21"/>
              </w:rPr>
            </w:pPr>
            <w:r w:rsidRPr="001D3703">
              <w:rPr>
                <w:rFonts w:ascii="宋体" w:hAnsi="宋体" w:cs="宋体" w:hint="eastAsia"/>
                <w:kern w:val="0"/>
                <w:szCs w:val="21"/>
              </w:rPr>
              <w:t>放置仪器、资料</w:t>
            </w:r>
          </w:p>
        </w:tc>
      </w:tr>
      <w:tr w:rsidR="003A0182" w:rsidRPr="001D3703" w:rsidTr="00251CA4">
        <w:trPr>
          <w:cantSplit/>
          <w:trHeight w:val="397"/>
        </w:trPr>
        <w:tc>
          <w:tcPr>
            <w:tcW w:w="720"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12</w:t>
            </w:r>
          </w:p>
        </w:tc>
        <w:tc>
          <w:tcPr>
            <w:tcW w:w="1400"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灭火器</w:t>
            </w:r>
          </w:p>
        </w:tc>
        <w:tc>
          <w:tcPr>
            <w:tcW w:w="274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适用于实验室</w:t>
            </w:r>
          </w:p>
        </w:tc>
        <w:tc>
          <w:tcPr>
            <w:tcW w:w="67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只</w:t>
            </w:r>
          </w:p>
        </w:tc>
        <w:tc>
          <w:tcPr>
            <w:tcW w:w="184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cs="宋体" w:hint="eastAsia"/>
                <w:kern w:val="0"/>
                <w:szCs w:val="21"/>
              </w:rPr>
            </w:pPr>
            <w:r w:rsidRPr="001D3703">
              <w:rPr>
                <w:rFonts w:ascii="宋体" w:hAnsi="宋体" w:hint="eastAsia"/>
                <w:szCs w:val="21"/>
              </w:rPr>
              <w:t>合格、有效</w:t>
            </w:r>
          </w:p>
        </w:tc>
      </w:tr>
    </w:tbl>
    <w:p w:rsidR="003A0182" w:rsidRPr="001D3703" w:rsidRDefault="003A0182" w:rsidP="003A0182">
      <w:pPr>
        <w:spacing w:afterLines="100" w:after="312" w:line="320" w:lineRule="exact"/>
        <w:jc w:val="center"/>
        <w:rPr>
          <w:rFonts w:ascii="黑体" w:eastAsia="黑体" w:hAnsi="宋体" w:cs="宋体" w:hint="eastAsia"/>
          <w:bCs/>
          <w:kern w:val="0"/>
          <w:sz w:val="24"/>
        </w:rPr>
      </w:pPr>
    </w:p>
    <w:p w:rsidR="003A0182" w:rsidRPr="001D3703" w:rsidRDefault="003A0182" w:rsidP="003A0182">
      <w:pPr>
        <w:spacing w:afterLines="100" w:after="312" w:line="320" w:lineRule="exact"/>
        <w:jc w:val="center"/>
        <w:rPr>
          <w:rFonts w:ascii="宋体" w:hAnsi="宋体" w:hint="eastAsia"/>
          <w:szCs w:val="21"/>
        </w:rPr>
      </w:pPr>
      <w:r w:rsidRPr="001D3703">
        <w:rPr>
          <w:rFonts w:ascii="黑体" w:eastAsia="黑体" w:hAnsi="宋体" w:cs="宋体" w:hint="eastAsia"/>
          <w:bCs/>
          <w:kern w:val="0"/>
          <w:sz w:val="24"/>
        </w:rPr>
        <w:t>2.化学探究室配置要求</w:t>
      </w:r>
    </w:p>
    <w:tbl>
      <w:tblPr>
        <w:tblW w:w="91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17"/>
        <w:gridCol w:w="2730"/>
        <w:gridCol w:w="735"/>
        <w:gridCol w:w="1785"/>
        <w:gridCol w:w="1680"/>
      </w:tblGrid>
      <w:tr w:rsidR="003A0182" w:rsidRPr="001D3703" w:rsidTr="00251CA4">
        <w:trPr>
          <w:cantSplit/>
          <w:trHeight w:val="397"/>
          <w:tblHeader/>
        </w:trPr>
        <w:tc>
          <w:tcPr>
            <w:tcW w:w="705" w:type="dxa"/>
            <w:tcBorders>
              <w:bottom w:val="single" w:sz="4" w:space="0" w:color="auto"/>
            </w:tcBorders>
            <w:noWrap/>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序号</w:t>
            </w:r>
          </w:p>
        </w:tc>
        <w:tc>
          <w:tcPr>
            <w:tcW w:w="1517" w:type="dxa"/>
            <w:tcBorders>
              <w:bottom w:val="single" w:sz="4" w:space="0" w:color="auto"/>
            </w:tcBorders>
            <w:noWrap/>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设备名称</w:t>
            </w:r>
          </w:p>
        </w:tc>
        <w:tc>
          <w:tcPr>
            <w:tcW w:w="2730" w:type="dxa"/>
            <w:tcBorders>
              <w:bottom w:val="single" w:sz="4" w:space="0" w:color="auto"/>
            </w:tcBorders>
            <w:noWrap/>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参考规格要求</w:t>
            </w:r>
          </w:p>
        </w:tc>
        <w:tc>
          <w:tcPr>
            <w:tcW w:w="735" w:type="dxa"/>
            <w:tcBorders>
              <w:bottom w:val="single" w:sz="4" w:space="0" w:color="auto"/>
            </w:tcBorders>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单位</w:t>
            </w:r>
          </w:p>
        </w:tc>
        <w:tc>
          <w:tcPr>
            <w:tcW w:w="1785" w:type="dxa"/>
            <w:tcBorders>
              <w:bottom w:val="single" w:sz="4" w:space="0" w:color="auto"/>
            </w:tcBorders>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hint="eastAsia"/>
                <w:szCs w:val="21"/>
              </w:rPr>
              <w:t>配备数量</w:t>
            </w:r>
          </w:p>
        </w:tc>
        <w:tc>
          <w:tcPr>
            <w:tcW w:w="1680" w:type="dxa"/>
            <w:tcBorders>
              <w:bottom w:val="single" w:sz="4" w:space="0" w:color="auto"/>
            </w:tcBorders>
            <w:vAlign w:val="center"/>
          </w:tcPr>
          <w:p w:rsidR="003A0182" w:rsidRPr="001D3703" w:rsidRDefault="003A0182" w:rsidP="00251CA4">
            <w:pPr>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备</w:t>
            </w:r>
            <w:r w:rsidRPr="001D3703">
              <w:rPr>
                <w:rFonts w:ascii="黑体" w:eastAsia="黑体" w:hAnsi="宋体" w:hint="eastAsia"/>
                <w:kern w:val="0"/>
                <w:szCs w:val="21"/>
              </w:rPr>
              <w:t xml:space="preserve">   </w:t>
            </w:r>
            <w:r w:rsidRPr="001D3703">
              <w:rPr>
                <w:rFonts w:ascii="黑体" w:eastAsia="黑体" w:hAnsi="宋体" w:cs="宋体" w:hint="eastAsia"/>
                <w:kern w:val="0"/>
                <w:szCs w:val="21"/>
              </w:rPr>
              <w:t>注</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1</w:t>
            </w:r>
          </w:p>
        </w:tc>
        <w:tc>
          <w:tcPr>
            <w:tcW w:w="1517" w:type="dxa"/>
            <w:noWrap/>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cs="宋体" w:hint="eastAsia"/>
                <w:kern w:val="0"/>
                <w:szCs w:val="21"/>
              </w:rPr>
              <w:t>书写板</w:t>
            </w:r>
          </w:p>
        </w:tc>
        <w:tc>
          <w:tcPr>
            <w:tcW w:w="2730" w:type="dxa"/>
            <w:noWrap/>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hint="eastAsia"/>
                <w:kern w:val="0"/>
                <w:szCs w:val="21"/>
              </w:rPr>
              <w:t>40</w:t>
            </w:r>
            <w:r w:rsidRPr="001D3703">
              <w:rPr>
                <w:rFonts w:ascii="宋体" w:hAnsi="宋体"/>
                <w:kern w:val="0"/>
                <w:szCs w:val="21"/>
              </w:rPr>
              <w:t>00mm</w:t>
            </w:r>
            <w:r w:rsidRPr="001D3703">
              <w:rPr>
                <w:rFonts w:ascii="宋体" w:hAnsi="宋体" w:hint="eastAsia"/>
                <w:kern w:val="0"/>
                <w:szCs w:val="21"/>
              </w:rPr>
              <w:t>×</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1D3703">
                <w:rPr>
                  <w:rFonts w:ascii="宋体" w:hAnsi="宋体"/>
                  <w:kern w:val="0"/>
                  <w:szCs w:val="21"/>
                </w:rPr>
                <w:t>1</w:t>
              </w:r>
              <w:r w:rsidRPr="001D3703">
                <w:rPr>
                  <w:rFonts w:ascii="宋体" w:hAnsi="宋体" w:hint="eastAsia"/>
                  <w:kern w:val="0"/>
                  <w:szCs w:val="21"/>
                </w:rPr>
                <w:t>0</w:t>
              </w:r>
              <w:r w:rsidRPr="001D3703">
                <w:rPr>
                  <w:rFonts w:ascii="宋体" w:hAnsi="宋体"/>
                  <w:kern w:val="0"/>
                  <w:szCs w:val="21"/>
                </w:rPr>
                <w:t>00mm</w:t>
              </w:r>
            </w:smartTag>
          </w:p>
        </w:tc>
        <w:tc>
          <w:tcPr>
            <w:tcW w:w="735"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680" w:type="dxa"/>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hint="eastAsia"/>
                <w:szCs w:val="21"/>
              </w:rPr>
              <w:t>WS99-1998</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2</w:t>
            </w:r>
          </w:p>
        </w:tc>
        <w:tc>
          <w:tcPr>
            <w:tcW w:w="1517"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演示讲台</w:t>
            </w:r>
          </w:p>
        </w:tc>
        <w:tc>
          <w:tcPr>
            <w:tcW w:w="2730" w:type="dxa"/>
            <w:noWrap/>
            <w:vAlign w:val="center"/>
          </w:tcPr>
          <w:p w:rsidR="003A0182" w:rsidRPr="001D3703" w:rsidRDefault="003A0182" w:rsidP="00251CA4">
            <w:pPr>
              <w:widowControl/>
              <w:spacing w:line="320" w:lineRule="exact"/>
              <w:rPr>
                <w:rFonts w:ascii="宋体" w:hAnsi="宋体" w:hint="eastAsia"/>
                <w:kern w:val="0"/>
                <w:szCs w:val="21"/>
              </w:rPr>
            </w:pPr>
            <w:r w:rsidRPr="001D3703">
              <w:rPr>
                <w:rFonts w:ascii="宋体" w:hAnsi="宋体"/>
                <w:kern w:val="0"/>
                <w:szCs w:val="21"/>
              </w:rPr>
              <w:t>2</w:t>
            </w:r>
            <w:r w:rsidRPr="001D3703">
              <w:rPr>
                <w:rFonts w:ascii="宋体" w:hAnsi="宋体" w:hint="eastAsia"/>
                <w:kern w:val="0"/>
                <w:szCs w:val="21"/>
              </w:rPr>
              <w:t>4</w:t>
            </w:r>
            <w:r w:rsidRPr="001D3703">
              <w:rPr>
                <w:rFonts w:ascii="宋体" w:hAnsi="宋体"/>
                <w:kern w:val="0"/>
                <w:szCs w:val="21"/>
              </w:rPr>
              <w:t>00mm</w:t>
            </w:r>
            <w:r w:rsidRPr="001D3703">
              <w:rPr>
                <w:rFonts w:ascii="宋体" w:hAnsi="宋体" w:hint="eastAsia"/>
                <w:kern w:val="0"/>
                <w:szCs w:val="21"/>
              </w:rPr>
              <w:t>×</w:t>
            </w:r>
            <w:smartTag w:uri="urn:schemas-microsoft-com:office:smarttags" w:element="chmetcnv">
              <w:smartTagPr>
                <w:attr w:name="TCSC" w:val="0"/>
                <w:attr w:name="NumberType" w:val="1"/>
                <w:attr w:name="Negative" w:val="False"/>
                <w:attr w:name="HasSpace" w:val="True"/>
                <w:attr w:name="SourceValue" w:val="700"/>
                <w:attr w:name="UnitName" w:val="mm"/>
              </w:smartTagPr>
              <w:r w:rsidRPr="001D3703">
                <w:rPr>
                  <w:rFonts w:ascii="宋体" w:hAnsi="宋体"/>
                  <w:kern w:val="0"/>
                  <w:szCs w:val="21"/>
                </w:rPr>
                <w:t>700 mm</w:t>
              </w:r>
            </w:smartTag>
            <w:r w:rsidRPr="001D3703">
              <w:rPr>
                <w:rFonts w:ascii="宋体" w:hAnsi="宋体" w:hint="eastAsia"/>
                <w:kern w:val="0"/>
                <w:szCs w:val="21"/>
              </w:rPr>
              <w:t>×</w:t>
            </w:r>
            <w:smartTag w:uri="urn:schemas-microsoft-com:office:smarttags" w:element="chmetcnv">
              <w:smartTagPr>
                <w:attr w:name="TCSC" w:val="0"/>
                <w:attr w:name="NumberType" w:val="1"/>
                <w:attr w:name="Negative" w:val="False"/>
                <w:attr w:name="HasSpace" w:val="False"/>
                <w:attr w:name="SourceValue" w:val="1050"/>
                <w:attr w:name="UnitName" w:val="mm"/>
              </w:smartTagPr>
              <w:r w:rsidRPr="001D3703">
                <w:rPr>
                  <w:rFonts w:ascii="宋体" w:hAnsi="宋体" w:hint="eastAsia"/>
                  <w:kern w:val="0"/>
                  <w:szCs w:val="21"/>
                </w:rPr>
                <w:t>10</w:t>
              </w:r>
              <w:r w:rsidRPr="001D3703">
                <w:rPr>
                  <w:rFonts w:ascii="宋体" w:hAnsi="宋体"/>
                  <w:kern w:val="0"/>
                  <w:szCs w:val="21"/>
                </w:rPr>
                <w:t>50mm</w:t>
              </w:r>
            </w:smartTag>
          </w:p>
        </w:tc>
        <w:tc>
          <w:tcPr>
            <w:tcW w:w="73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张</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680" w:type="dxa"/>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hint="eastAsia"/>
                <w:szCs w:val="21"/>
              </w:rPr>
              <w:t>防酸碱、阻燃面板</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3</w:t>
            </w:r>
          </w:p>
        </w:tc>
        <w:tc>
          <w:tcPr>
            <w:tcW w:w="1517" w:type="dxa"/>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cs="宋体" w:hint="eastAsia"/>
                <w:kern w:val="0"/>
                <w:szCs w:val="21"/>
              </w:rPr>
              <w:t>电源系统</w:t>
            </w:r>
          </w:p>
        </w:tc>
        <w:tc>
          <w:tcPr>
            <w:tcW w:w="2730" w:type="dxa"/>
            <w:noWrap/>
            <w:vAlign w:val="center"/>
          </w:tcPr>
          <w:p w:rsidR="003A0182" w:rsidRPr="001D3703" w:rsidRDefault="003A0182" w:rsidP="00251CA4">
            <w:pPr>
              <w:widowControl/>
              <w:spacing w:line="320" w:lineRule="exact"/>
              <w:rPr>
                <w:rFonts w:ascii="宋体" w:hAnsi="宋体"/>
                <w:kern w:val="0"/>
                <w:szCs w:val="21"/>
              </w:rPr>
            </w:pPr>
            <w:r w:rsidRPr="001D3703">
              <w:rPr>
                <w:rFonts w:ascii="宋体" w:hAnsi="宋体" w:hint="eastAsia"/>
                <w:szCs w:val="21"/>
              </w:rPr>
              <w:t>配电到桌</w:t>
            </w:r>
          </w:p>
        </w:tc>
        <w:tc>
          <w:tcPr>
            <w:tcW w:w="73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680" w:type="dxa"/>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cs="宋体" w:hint="eastAsia"/>
                <w:kern w:val="0"/>
                <w:szCs w:val="21"/>
              </w:rPr>
              <w:t>每桌设单相电源插座1套</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4</w:t>
            </w:r>
          </w:p>
        </w:tc>
        <w:tc>
          <w:tcPr>
            <w:tcW w:w="1517" w:type="dxa"/>
            <w:noWrap/>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计算机</w:t>
            </w:r>
          </w:p>
        </w:tc>
        <w:tc>
          <w:tcPr>
            <w:tcW w:w="2730" w:type="dxa"/>
            <w:noWrap/>
            <w:vAlign w:val="center"/>
          </w:tcPr>
          <w:p w:rsidR="003A0182" w:rsidRPr="001D3703" w:rsidRDefault="003A0182" w:rsidP="00251CA4">
            <w:pPr>
              <w:widowControl/>
              <w:spacing w:line="320" w:lineRule="exact"/>
              <w:rPr>
                <w:rFonts w:ascii="宋体" w:hAnsi="宋体" w:cs="宋体"/>
                <w:kern w:val="0"/>
                <w:szCs w:val="21"/>
              </w:rPr>
            </w:pPr>
            <w:r w:rsidRPr="001D3703">
              <w:rPr>
                <w:rFonts w:ascii="宋体" w:hAnsi="宋体" w:cs="宋体" w:hint="eastAsia"/>
                <w:kern w:val="0"/>
                <w:szCs w:val="21"/>
              </w:rPr>
              <w:t>多媒体</w:t>
            </w:r>
          </w:p>
        </w:tc>
        <w:tc>
          <w:tcPr>
            <w:tcW w:w="73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规划建议配不少于8</w:t>
            </w:r>
            <w:r w:rsidRPr="001D3703">
              <w:rPr>
                <w:rFonts w:ascii="宋体" w:hAnsi="宋体" w:cs="宋体" w:hint="eastAsia"/>
                <w:kern w:val="0"/>
                <w:szCs w:val="21"/>
              </w:rPr>
              <w:t>套，</w:t>
            </w:r>
            <w:r w:rsidRPr="001D3703">
              <w:rPr>
                <w:rFonts w:ascii="宋体" w:hAnsi="宋体" w:hint="eastAsia"/>
                <w:szCs w:val="21"/>
              </w:rPr>
              <w:t>基本要求配不少于4</w:t>
            </w:r>
            <w:r w:rsidRPr="001D3703">
              <w:rPr>
                <w:rFonts w:ascii="宋体" w:hAnsi="宋体" w:cs="宋体" w:hint="eastAsia"/>
                <w:kern w:val="0"/>
                <w:szCs w:val="21"/>
              </w:rPr>
              <w:t>套</w:t>
            </w:r>
          </w:p>
        </w:tc>
        <w:tc>
          <w:tcPr>
            <w:tcW w:w="1680" w:type="dxa"/>
            <w:vAlign w:val="center"/>
          </w:tcPr>
          <w:p w:rsidR="003A0182" w:rsidRPr="001D3703" w:rsidRDefault="003A0182" w:rsidP="00251CA4">
            <w:pPr>
              <w:spacing w:line="320" w:lineRule="exact"/>
              <w:rPr>
                <w:rFonts w:ascii="宋体" w:hAnsi="宋体" w:cs="宋体" w:hint="eastAsia"/>
                <w:spacing w:val="-20"/>
                <w:kern w:val="0"/>
                <w:szCs w:val="21"/>
              </w:rPr>
            </w:pPr>
            <w:r w:rsidRPr="001D3703">
              <w:rPr>
                <w:rFonts w:ascii="宋体" w:hAnsi="宋体"/>
                <w:szCs w:val="21"/>
              </w:rPr>
              <w:t>GB/T</w:t>
            </w:r>
            <w:r w:rsidRPr="001D3703">
              <w:rPr>
                <w:rFonts w:ascii="宋体" w:hAnsi="宋体" w:hint="eastAsia"/>
                <w:szCs w:val="21"/>
              </w:rPr>
              <w:t xml:space="preserve"> 9813</w:t>
            </w:r>
          </w:p>
          <w:p w:rsidR="003A0182" w:rsidRPr="001D3703" w:rsidRDefault="003A0182" w:rsidP="00251CA4">
            <w:pPr>
              <w:spacing w:line="320" w:lineRule="exact"/>
              <w:rPr>
                <w:rFonts w:ascii="宋体" w:hAnsi="宋体" w:cs="宋体" w:hint="eastAsia"/>
                <w:spacing w:val="-20"/>
                <w:kern w:val="0"/>
                <w:szCs w:val="21"/>
              </w:rPr>
            </w:pPr>
            <w:r w:rsidRPr="001D3703">
              <w:rPr>
                <w:rFonts w:ascii="宋体" w:hAnsi="宋体" w:cs="宋体" w:hint="eastAsia"/>
                <w:spacing w:val="-20"/>
                <w:kern w:val="0"/>
                <w:szCs w:val="21"/>
              </w:rPr>
              <w:t>防水、防尘、联网</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lastRenderedPageBreak/>
              <w:t>5</w:t>
            </w:r>
          </w:p>
        </w:tc>
        <w:tc>
          <w:tcPr>
            <w:tcW w:w="1517" w:type="dxa"/>
            <w:noWrap/>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hint="eastAsia"/>
                <w:szCs w:val="21"/>
              </w:rPr>
              <w:t>数字化探究实验系统</w:t>
            </w:r>
          </w:p>
        </w:tc>
        <w:tc>
          <w:tcPr>
            <w:tcW w:w="2730" w:type="dxa"/>
            <w:noWrap/>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传感器、数据采集器、分析软件和配套仪器等</w:t>
            </w:r>
          </w:p>
        </w:tc>
        <w:tc>
          <w:tcPr>
            <w:tcW w:w="735"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规划建议配不少于8</w:t>
            </w:r>
            <w:r w:rsidRPr="001D3703">
              <w:rPr>
                <w:rFonts w:ascii="宋体" w:hAnsi="宋体" w:cs="宋体" w:hint="eastAsia"/>
                <w:kern w:val="0"/>
                <w:szCs w:val="21"/>
              </w:rPr>
              <w:t>套，</w:t>
            </w:r>
            <w:r w:rsidRPr="001D3703">
              <w:rPr>
                <w:rFonts w:ascii="宋体" w:hAnsi="宋体" w:hint="eastAsia"/>
                <w:szCs w:val="21"/>
              </w:rPr>
              <w:t>基本要求配不少于4</w:t>
            </w:r>
            <w:r w:rsidRPr="001D3703">
              <w:rPr>
                <w:rFonts w:ascii="宋体" w:hAnsi="宋体" w:cs="宋体" w:hint="eastAsia"/>
                <w:kern w:val="0"/>
                <w:szCs w:val="21"/>
              </w:rPr>
              <w:t>套</w:t>
            </w:r>
          </w:p>
        </w:tc>
        <w:tc>
          <w:tcPr>
            <w:tcW w:w="168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szCs w:val="21"/>
              </w:rPr>
              <w:t>GB/T</w:t>
            </w:r>
            <w:r w:rsidRPr="001D3703">
              <w:rPr>
                <w:rFonts w:ascii="宋体" w:hAnsi="宋体" w:hint="eastAsia"/>
                <w:szCs w:val="21"/>
              </w:rPr>
              <w:t xml:space="preserve"> 14394</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6</w:t>
            </w:r>
          </w:p>
        </w:tc>
        <w:tc>
          <w:tcPr>
            <w:tcW w:w="1517" w:type="dxa"/>
            <w:noWrap/>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hint="eastAsia"/>
                <w:szCs w:val="21"/>
              </w:rPr>
              <w:t>水嘴</w:t>
            </w:r>
            <w:r w:rsidRPr="001D3703">
              <w:rPr>
                <w:rFonts w:ascii="宋体" w:hAnsi="宋体"/>
                <w:szCs w:val="21"/>
              </w:rPr>
              <w:t>、</w:t>
            </w:r>
            <w:r w:rsidRPr="001D3703">
              <w:rPr>
                <w:rFonts w:ascii="宋体" w:hAnsi="宋体" w:hint="eastAsia"/>
                <w:szCs w:val="21"/>
              </w:rPr>
              <w:t>水槽</w:t>
            </w:r>
          </w:p>
        </w:tc>
        <w:tc>
          <w:tcPr>
            <w:tcW w:w="2730" w:type="dxa"/>
            <w:noWrap/>
            <w:vAlign w:val="center"/>
          </w:tcPr>
          <w:p w:rsidR="003A0182" w:rsidRPr="001D3703" w:rsidRDefault="003A0182" w:rsidP="00251CA4">
            <w:pPr>
              <w:spacing w:line="320" w:lineRule="exact"/>
              <w:rPr>
                <w:rFonts w:ascii="宋体" w:hAnsi="宋体" w:hint="eastAsia"/>
                <w:spacing w:val="-6"/>
                <w:szCs w:val="21"/>
              </w:rPr>
            </w:pPr>
            <w:r w:rsidRPr="001D3703">
              <w:rPr>
                <w:rFonts w:ascii="宋体" w:hAnsi="宋体" w:hint="eastAsia"/>
                <w:spacing w:val="-6"/>
                <w:szCs w:val="21"/>
              </w:rPr>
              <w:t>鹅颈管水嘴和防堵、防臭水槽</w:t>
            </w:r>
          </w:p>
        </w:tc>
        <w:tc>
          <w:tcPr>
            <w:tcW w:w="73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80" w:type="dxa"/>
            <w:vAlign w:val="center"/>
          </w:tcPr>
          <w:p w:rsidR="003A0182" w:rsidRPr="001D3703" w:rsidRDefault="003A0182" w:rsidP="00251CA4">
            <w:pPr>
              <w:spacing w:line="320" w:lineRule="exact"/>
              <w:rPr>
                <w:rFonts w:ascii="宋体" w:hAnsi="宋体" w:cs="宋体"/>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7</w:t>
            </w:r>
          </w:p>
        </w:tc>
        <w:tc>
          <w:tcPr>
            <w:tcW w:w="1517" w:type="dxa"/>
            <w:noWrap/>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cs="宋体" w:hint="eastAsia"/>
                <w:kern w:val="0"/>
                <w:szCs w:val="21"/>
              </w:rPr>
              <w:t>学生操作台</w:t>
            </w:r>
          </w:p>
        </w:tc>
        <w:tc>
          <w:tcPr>
            <w:tcW w:w="2730" w:type="dxa"/>
            <w:vAlign w:val="center"/>
          </w:tcPr>
          <w:p w:rsidR="003A0182" w:rsidRPr="001D3703" w:rsidRDefault="003A0182" w:rsidP="00251CA4">
            <w:pPr>
              <w:widowControl/>
              <w:spacing w:line="320" w:lineRule="exact"/>
              <w:jc w:val="left"/>
              <w:rPr>
                <w:rFonts w:ascii="宋体" w:hAnsi="宋体" w:hint="eastAsia"/>
                <w:kern w:val="0"/>
                <w:szCs w:val="21"/>
              </w:rPr>
            </w:pPr>
            <w:r w:rsidRPr="001D3703">
              <w:rPr>
                <w:rFonts w:ascii="宋体" w:hAnsi="宋体" w:hint="eastAsia"/>
                <w:szCs w:val="21"/>
              </w:rPr>
              <w:t>防酸碱、阻燃面板，</w:t>
            </w:r>
            <w:r w:rsidRPr="001D3703">
              <w:rPr>
                <w:rFonts w:ascii="宋体" w:hAnsi="宋体" w:hint="eastAsia"/>
                <w:kern w:val="0"/>
                <w:szCs w:val="21"/>
              </w:rPr>
              <w:t>可拼装，尺寸</w:t>
            </w:r>
            <w:r w:rsidRPr="001D3703">
              <w:rPr>
                <w:rFonts w:ascii="宋体" w:hAnsi="宋体" w:cs="宋体" w:hint="eastAsia"/>
                <w:kern w:val="0"/>
                <w:szCs w:val="21"/>
              </w:rPr>
              <w:t>根据教学需要定</w:t>
            </w:r>
          </w:p>
        </w:tc>
        <w:tc>
          <w:tcPr>
            <w:tcW w:w="735"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张</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80" w:type="dxa"/>
            <w:vAlign w:val="center"/>
          </w:tcPr>
          <w:p w:rsidR="003A0182" w:rsidRPr="001D3703" w:rsidRDefault="003A0182" w:rsidP="00251CA4">
            <w:pPr>
              <w:spacing w:line="320" w:lineRule="exact"/>
              <w:rPr>
                <w:rFonts w:ascii="宋体" w:hAnsi="宋体" w:cs="宋体"/>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8</w:t>
            </w:r>
          </w:p>
        </w:tc>
        <w:tc>
          <w:tcPr>
            <w:tcW w:w="1517" w:type="dxa"/>
            <w:noWrap/>
            <w:vAlign w:val="center"/>
          </w:tcPr>
          <w:p w:rsidR="003A0182" w:rsidRPr="001D3703" w:rsidRDefault="003A0182" w:rsidP="00251CA4">
            <w:pPr>
              <w:spacing w:line="320" w:lineRule="exact"/>
              <w:jc w:val="left"/>
              <w:rPr>
                <w:rFonts w:ascii="宋体" w:hAnsi="宋体"/>
                <w:szCs w:val="21"/>
              </w:rPr>
            </w:pPr>
            <w:r w:rsidRPr="001D3703">
              <w:rPr>
                <w:rFonts w:ascii="宋体" w:hAnsi="宋体" w:hint="eastAsia"/>
                <w:szCs w:val="21"/>
              </w:rPr>
              <w:t>学生凳</w:t>
            </w:r>
          </w:p>
        </w:tc>
        <w:tc>
          <w:tcPr>
            <w:tcW w:w="2730" w:type="dxa"/>
            <w:vAlign w:val="bottom"/>
          </w:tcPr>
          <w:p w:rsidR="003A0182" w:rsidRPr="001D3703" w:rsidRDefault="003A0182" w:rsidP="00251CA4">
            <w:pPr>
              <w:spacing w:line="320" w:lineRule="exact"/>
              <w:rPr>
                <w:rFonts w:ascii="宋体" w:hAnsi="宋体"/>
                <w:szCs w:val="21"/>
              </w:rPr>
            </w:pPr>
            <w:r w:rsidRPr="001D3703">
              <w:rPr>
                <w:rFonts w:ascii="宋体" w:hAnsi="宋体" w:hint="eastAsia"/>
                <w:szCs w:val="21"/>
              </w:rPr>
              <w:t>木方凳</w:t>
            </w:r>
            <w:smartTag w:uri="urn:schemas-microsoft-com:office:smarttags" w:element="chmetcnv">
              <w:smartTagPr>
                <w:attr w:name="TCSC" w:val="0"/>
                <w:attr w:name="NumberType" w:val="1"/>
                <w:attr w:name="Negative" w:val="False"/>
                <w:attr w:name="HasSpace" w:val="False"/>
                <w:attr w:name="SourceValue" w:val="350"/>
                <w:attr w:name="UnitName" w:val="mm"/>
              </w:smartTagPr>
              <w:r w:rsidRPr="001D3703">
                <w:rPr>
                  <w:rFonts w:ascii="宋体" w:hAnsi="宋体" w:hint="eastAsia"/>
                  <w:szCs w:val="21"/>
                </w:rPr>
                <w:t>350mm</w:t>
              </w:r>
            </w:smartTag>
            <w:r w:rsidRPr="001D3703">
              <w:rP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250"/>
                <w:attr w:name="UnitName" w:val="mm"/>
              </w:smartTagPr>
              <w:r w:rsidRPr="001D3703">
                <w:rPr>
                  <w:rFonts w:ascii="宋体" w:hAnsi="宋体" w:hint="eastAsia"/>
                  <w:szCs w:val="21"/>
                </w:rPr>
                <w:t>250mm</w:t>
              </w:r>
            </w:smartTag>
          </w:p>
        </w:tc>
        <w:tc>
          <w:tcPr>
            <w:tcW w:w="73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szCs w:val="21"/>
              </w:rPr>
              <w:t>张</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80" w:type="dxa"/>
            <w:vAlign w:val="center"/>
          </w:tcPr>
          <w:p w:rsidR="003A0182" w:rsidRPr="001D3703" w:rsidRDefault="003A0182" w:rsidP="00251CA4">
            <w:pPr>
              <w:spacing w:line="320" w:lineRule="exact"/>
              <w:jc w:val="left"/>
              <w:rPr>
                <w:rFonts w:ascii="宋体" w:hAnsi="宋体" w:cs="宋体" w:hint="eastAsia"/>
                <w:kern w:val="0"/>
                <w:szCs w:val="21"/>
              </w:rPr>
            </w:pPr>
            <w:r w:rsidRPr="001D3703">
              <w:rPr>
                <w:rFonts w:ascii="宋体" w:hAnsi="宋体" w:hint="eastAsia"/>
                <w:szCs w:val="21"/>
              </w:rPr>
              <w:t>高度宜可调节</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9</w:t>
            </w:r>
          </w:p>
        </w:tc>
        <w:tc>
          <w:tcPr>
            <w:tcW w:w="1517"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吸风装置</w:t>
            </w:r>
          </w:p>
        </w:tc>
        <w:tc>
          <w:tcPr>
            <w:tcW w:w="2730" w:type="dxa"/>
            <w:vAlign w:val="bottom"/>
          </w:tcPr>
          <w:p w:rsidR="003A0182" w:rsidRPr="001D3703" w:rsidRDefault="003A0182" w:rsidP="00251CA4">
            <w:pPr>
              <w:spacing w:line="320" w:lineRule="exact"/>
              <w:rPr>
                <w:rFonts w:ascii="宋体" w:hAnsi="宋体"/>
                <w:szCs w:val="21"/>
              </w:rPr>
            </w:pPr>
            <w:r w:rsidRPr="001D3703">
              <w:rPr>
                <w:rFonts w:ascii="宋体" w:hAnsi="宋体" w:hint="eastAsia"/>
                <w:szCs w:val="21"/>
              </w:rPr>
              <w:t>到台面</w:t>
            </w:r>
          </w:p>
        </w:tc>
        <w:tc>
          <w:tcPr>
            <w:tcW w:w="73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80" w:type="dxa"/>
            <w:vAlign w:val="center"/>
          </w:tcPr>
          <w:p w:rsidR="003A0182" w:rsidRPr="001D3703" w:rsidRDefault="003A0182" w:rsidP="00251CA4">
            <w:pPr>
              <w:spacing w:line="320" w:lineRule="exact"/>
              <w:jc w:val="left"/>
              <w:rPr>
                <w:rFonts w:ascii="宋体" w:hAnsi="宋体" w:cs="宋体" w:hint="eastAsia"/>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10</w:t>
            </w:r>
          </w:p>
        </w:tc>
        <w:tc>
          <w:tcPr>
            <w:tcW w:w="1517"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排风系统</w:t>
            </w:r>
          </w:p>
        </w:tc>
        <w:tc>
          <w:tcPr>
            <w:tcW w:w="2730" w:type="dxa"/>
            <w:vAlign w:val="bottom"/>
          </w:tcPr>
          <w:p w:rsidR="003A0182" w:rsidRPr="001D3703" w:rsidRDefault="003A0182" w:rsidP="00251CA4">
            <w:pPr>
              <w:spacing w:line="320" w:lineRule="exact"/>
              <w:rPr>
                <w:rFonts w:ascii="宋体" w:hAnsi="宋体" w:hint="eastAsia"/>
                <w:szCs w:val="21"/>
              </w:rPr>
            </w:pPr>
          </w:p>
        </w:tc>
        <w:tc>
          <w:tcPr>
            <w:tcW w:w="73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680" w:type="dxa"/>
            <w:vAlign w:val="center"/>
          </w:tcPr>
          <w:p w:rsidR="003A0182" w:rsidRPr="001D3703" w:rsidRDefault="003A0182" w:rsidP="00251CA4">
            <w:pPr>
              <w:spacing w:line="320" w:lineRule="exact"/>
              <w:jc w:val="left"/>
              <w:rPr>
                <w:rFonts w:ascii="宋体" w:hAnsi="宋体" w:cs="宋体" w:hint="eastAsia"/>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11</w:t>
            </w:r>
          </w:p>
        </w:tc>
        <w:tc>
          <w:tcPr>
            <w:tcW w:w="1517"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实验专用仪器</w:t>
            </w:r>
          </w:p>
        </w:tc>
        <w:tc>
          <w:tcPr>
            <w:tcW w:w="2730" w:type="dxa"/>
            <w:vAlign w:val="bottom"/>
          </w:tcPr>
          <w:p w:rsidR="003A0182" w:rsidRPr="001D3703" w:rsidRDefault="003A0182" w:rsidP="00251CA4">
            <w:pPr>
              <w:spacing w:line="320" w:lineRule="exact"/>
              <w:rPr>
                <w:rFonts w:ascii="宋体" w:hAnsi="宋体" w:hint="eastAsia"/>
                <w:szCs w:val="21"/>
              </w:rPr>
            </w:pPr>
          </w:p>
        </w:tc>
        <w:tc>
          <w:tcPr>
            <w:tcW w:w="73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80" w:type="dxa"/>
            <w:vAlign w:val="center"/>
          </w:tcPr>
          <w:p w:rsidR="003A0182" w:rsidRPr="001D3703" w:rsidRDefault="003A0182" w:rsidP="00251CA4">
            <w:pPr>
              <w:spacing w:line="320" w:lineRule="exact"/>
              <w:jc w:val="left"/>
              <w:rPr>
                <w:rFonts w:ascii="宋体" w:hAnsi="宋体" w:cs="宋体" w:hint="eastAsia"/>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12</w:t>
            </w:r>
          </w:p>
        </w:tc>
        <w:tc>
          <w:tcPr>
            <w:tcW w:w="1517"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实验工具</w:t>
            </w:r>
          </w:p>
        </w:tc>
        <w:tc>
          <w:tcPr>
            <w:tcW w:w="2730" w:type="dxa"/>
            <w:vAlign w:val="bottom"/>
          </w:tcPr>
          <w:p w:rsidR="003A0182" w:rsidRPr="001D3703" w:rsidRDefault="003A0182" w:rsidP="00251CA4">
            <w:pPr>
              <w:spacing w:line="320" w:lineRule="exact"/>
              <w:rPr>
                <w:rFonts w:ascii="宋体" w:hAnsi="宋体" w:hint="eastAsia"/>
                <w:szCs w:val="21"/>
              </w:rPr>
            </w:pPr>
          </w:p>
        </w:tc>
        <w:tc>
          <w:tcPr>
            <w:tcW w:w="73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80" w:type="dxa"/>
            <w:vAlign w:val="center"/>
          </w:tcPr>
          <w:p w:rsidR="003A0182" w:rsidRPr="001D3703" w:rsidRDefault="003A0182" w:rsidP="00251CA4">
            <w:pPr>
              <w:spacing w:line="320" w:lineRule="exact"/>
              <w:jc w:val="left"/>
              <w:rPr>
                <w:rFonts w:ascii="宋体" w:hAnsi="宋体" w:cs="宋体" w:hint="eastAsia"/>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13</w:t>
            </w:r>
          </w:p>
        </w:tc>
        <w:tc>
          <w:tcPr>
            <w:tcW w:w="1517"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实验教学资料</w:t>
            </w:r>
          </w:p>
        </w:tc>
        <w:tc>
          <w:tcPr>
            <w:tcW w:w="2730" w:type="dxa"/>
            <w:vAlign w:val="bottom"/>
          </w:tcPr>
          <w:p w:rsidR="003A0182" w:rsidRPr="001D3703" w:rsidRDefault="003A0182" w:rsidP="00251CA4">
            <w:pPr>
              <w:spacing w:line="320" w:lineRule="exact"/>
              <w:rPr>
                <w:rFonts w:ascii="宋体" w:hAnsi="宋体" w:hint="eastAsia"/>
                <w:szCs w:val="21"/>
              </w:rPr>
            </w:pPr>
          </w:p>
        </w:tc>
        <w:tc>
          <w:tcPr>
            <w:tcW w:w="73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80" w:type="dxa"/>
            <w:vAlign w:val="center"/>
          </w:tcPr>
          <w:p w:rsidR="003A0182" w:rsidRPr="001D3703" w:rsidRDefault="003A0182" w:rsidP="00251CA4">
            <w:pPr>
              <w:spacing w:line="320" w:lineRule="exact"/>
              <w:jc w:val="left"/>
              <w:rPr>
                <w:rFonts w:ascii="宋体" w:hAnsi="宋体" w:cs="宋体" w:hint="eastAsia"/>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14</w:t>
            </w:r>
          </w:p>
        </w:tc>
        <w:tc>
          <w:tcPr>
            <w:tcW w:w="1517"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陈列柜</w:t>
            </w:r>
          </w:p>
        </w:tc>
        <w:tc>
          <w:tcPr>
            <w:tcW w:w="2730" w:type="dxa"/>
            <w:vAlign w:val="bottom"/>
          </w:tcPr>
          <w:p w:rsidR="003A0182" w:rsidRPr="001D3703" w:rsidRDefault="003A0182" w:rsidP="00251CA4">
            <w:pPr>
              <w:spacing w:line="320" w:lineRule="exact"/>
              <w:rPr>
                <w:rFonts w:ascii="宋体" w:hAnsi="宋体" w:hint="eastAsia"/>
                <w:szCs w:val="21"/>
              </w:rPr>
            </w:pPr>
          </w:p>
        </w:tc>
        <w:tc>
          <w:tcPr>
            <w:tcW w:w="73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80" w:type="dxa"/>
            <w:vAlign w:val="center"/>
          </w:tcPr>
          <w:p w:rsidR="003A0182" w:rsidRPr="001D3703" w:rsidRDefault="003A0182" w:rsidP="00251CA4">
            <w:pPr>
              <w:spacing w:line="320" w:lineRule="exact"/>
              <w:jc w:val="left"/>
              <w:rPr>
                <w:rFonts w:ascii="宋体" w:hAnsi="宋体" w:cs="宋体" w:hint="eastAsia"/>
                <w:kern w:val="0"/>
                <w:szCs w:val="21"/>
              </w:rPr>
            </w:pPr>
            <w:r w:rsidRPr="001D3703">
              <w:rPr>
                <w:rFonts w:ascii="宋体" w:hAnsi="宋体" w:cs="宋体" w:hint="eastAsia"/>
                <w:kern w:val="0"/>
                <w:szCs w:val="21"/>
              </w:rPr>
              <w:t>放置学生作品</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15</w:t>
            </w:r>
          </w:p>
        </w:tc>
        <w:tc>
          <w:tcPr>
            <w:tcW w:w="1517" w:type="dxa"/>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通风橱</w:t>
            </w:r>
          </w:p>
        </w:tc>
        <w:tc>
          <w:tcPr>
            <w:tcW w:w="273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作有毒害气体实验用</w:t>
            </w:r>
          </w:p>
        </w:tc>
        <w:tc>
          <w:tcPr>
            <w:tcW w:w="73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680" w:type="dxa"/>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强制排风式</w:t>
            </w:r>
          </w:p>
        </w:tc>
      </w:tr>
      <w:tr w:rsidR="003A0182" w:rsidRPr="001D3703" w:rsidTr="00251CA4">
        <w:trPr>
          <w:cantSplit/>
          <w:trHeight w:val="397"/>
        </w:trPr>
        <w:tc>
          <w:tcPr>
            <w:tcW w:w="705"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16</w:t>
            </w:r>
          </w:p>
        </w:tc>
        <w:tc>
          <w:tcPr>
            <w:tcW w:w="1517"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资料柜</w:t>
            </w:r>
          </w:p>
        </w:tc>
        <w:tc>
          <w:tcPr>
            <w:tcW w:w="2730" w:type="dxa"/>
            <w:tcBorders>
              <w:top w:val="single" w:sz="4" w:space="0" w:color="auto"/>
              <w:left w:val="single" w:sz="4" w:space="0" w:color="auto"/>
              <w:bottom w:val="single" w:sz="4" w:space="0" w:color="auto"/>
              <w:right w:val="single" w:sz="4" w:space="0" w:color="auto"/>
            </w:tcBorders>
            <w:vAlign w:val="bottom"/>
          </w:tcPr>
          <w:p w:rsidR="003A0182" w:rsidRPr="001D3703" w:rsidRDefault="003A0182" w:rsidP="00251CA4">
            <w:pPr>
              <w:spacing w:line="320" w:lineRule="exact"/>
              <w:rPr>
                <w:rFonts w:ascii="宋体" w:hAnsi="宋体" w:hint="eastAsia"/>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178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68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left"/>
              <w:rPr>
                <w:rFonts w:ascii="宋体" w:hAnsi="宋体" w:cs="宋体" w:hint="eastAsia"/>
                <w:kern w:val="0"/>
                <w:szCs w:val="21"/>
              </w:rPr>
            </w:pPr>
            <w:r w:rsidRPr="001D3703">
              <w:rPr>
                <w:rFonts w:ascii="宋体" w:hAnsi="宋体" w:cs="宋体" w:hint="eastAsia"/>
                <w:kern w:val="0"/>
                <w:szCs w:val="21"/>
              </w:rPr>
              <w:t>放置仪器、资料</w:t>
            </w:r>
          </w:p>
        </w:tc>
      </w:tr>
      <w:tr w:rsidR="003A0182" w:rsidRPr="001D3703" w:rsidTr="00251CA4">
        <w:trPr>
          <w:cantSplit/>
          <w:trHeight w:val="397"/>
        </w:trPr>
        <w:tc>
          <w:tcPr>
            <w:tcW w:w="705"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17</w:t>
            </w:r>
          </w:p>
        </w:tc>
        <w:tc>
          <w:tcPr>
            <w:tcW w:w="1517"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灭火器</w:t>
            </w:r>
          </w:p>
        </w:tc>
        <w:tc>
          <w:tcPr>
            <w:tcW w:w="2730" w:type="dxa"/>
            <w:tcBorders>
              <w:top w:val="single" w:sz="4" w:space="0" w:color="auto"/>
              <w:left w:val="single" w:sz="4" w:space="0" w:color="auto"/>
              <w:bottom w:val="single" w:sz="4" w:space="0" w:color="auto"/>
              <w:right w:val="single" w:sz="4" w:space="0" w:color="auto"/>
            </w:tcBorders>
            <w:vAlign w:val="bottom"/>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适用于实验室</w:t>
            </w:r>
          </w:p>
        </w:tc>
        <w:tc>
          <w:tcPr>
            <w:tcW w:w="73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只</w:t>
            </w:r>
          </w:p>
        </w:tc>
        <w:tc>
          <w:tcPr>
            <w:tcW w:w="178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168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合格、有效</w:t>
            </w:r>
          </w:p>
        </w:tc>
      </w:tr>
    </w:tbl>
    <w:p w:rsidR="003A0182" w:rsidRPr="001D3703" w:rsidRDefault="003A0182" w:rsidP="003A0182">
      <w:pPr>
        <w:spacing w:afterLines="100" w:after="312" w:line="320" w:lineRule="exact"/>
        <w:jc w:val="center"/>
        <w:rPr>
          <w:rFonts w:ascii="黑体" w:eastAsia="黑体" w:hAnsi="宋体" w:cs="宋体" w:hint="eastAsia"/>
          <w:bCs/>
          <w:kern w:val="0"/>
          <w:sz w:val="24"/>
        </w:rPr>
      </w:pPr>
    </w:p>
    <w:p w:rsidR="003A0182" w:rsidRPr="001D3703" w:rsidRDefault="003A0182" w:rsidP="003A0182">
      <w:pPr>
        <w:spacing w:afterLines="100" w:after="312" w:line="320" w:lineRule="exact"/>
        <w:jc w:val="center"/>
        <w:rPr>
          <w:rFonts w:ascii="宋体" w:hAnsi="宋体" w:hint="eastAsia"/>
          <w:szCs w:val="21"/>
        </w:rPr>
      </w:pPr>
      <w:r w:rsidRPr="001D3703">
        <w:rPr>
          <w:rFonts w:ascii="黑体" w:eastAsia="黑体" w:hAnsi="宋体" w:cs="宋体" w:hint="eastAsia"/>
          <w:bCs/>
          <w:kern w:val="0"/>
          <w:sz w:val="24"/>
        </w:rPr>
        <w:t>3.生物探究室配置要求</w:t>
      </w:r>
    </w:p>
    <w:tbl>
      <w:tblPr>
        <w:tblW w:w="92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470"/>
        <w:gridCol w:w="2400"/>
        <w:gridCol w:w="670"/>
        <w:gridCol w:w="1785"/>
        <w:gridCol w:w="2206"/>
      </w:tblGrid>
      <w:tr w:rsidR="003A0182" w:rsidRPr="001D3703" w:rsidTr="00251CA4">
        <w:trPr>
          <w:cantSplit/>
          <w:trHeight w:val="397"/>
          <w:tblHeader/>
        </w:trPr>
        <w:tc>
          <w:tcPr>
            <w:tcW w:w="705" w:type="dxa"/>
            <w:tcBorders>
              <w:bottom w:val="single" w:sz="4" w:space="0" w:color="auto"/>
            </w:tcBorders>
            <w:noWrap/>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序号</w:t>
            </w:r>
          </w:p>
        </w:tc>
        <w:tc>
          <w:tcPr>
            <w:tcW w:w="1470" w:type="dxa"/>
            <w:tcBorders>
              <w:bottom w:val="single" w:sz="4" w:space="0" w:color="auto"/>
            </w:tcBorders>
            <w:noWrap/>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设备名称</w:t>
            </w:r>
          </w:p>
        </w:tc>
        <w:tc>
          <w:tcPr>
            <w:tcW w:w="2400" w:type="dxa"/>
            <w:tcBorders>
              <w:bottom w:val="single" w:sz="4" w:space="0" w:color="auto"/>
            </w:tcBorders>
            <w:noWrap/>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参考规格要求</w:t>
            </w:r>
          </w:p>
        </w:tc>
        <w:tc>
          <w:tcPr>
            <w:tcW w:w="670" w:type="dxa"/>
            <w:tcBorders>
              <w:bottom w:val="single" w:sz="4" w:space="0" w:color="auto"/>
            </w:tcBorders>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单位</w:t>
            </w:r>
          </w:p>
        </w:tc>
        <w:tc>
          <w:tcPr>
            <w:tcW w:w="1785" w:type="dxa"/>
            <w:tcBorders>
              <w:bottom w:val="single" w:sz="4" w:space="0" w:color="auto"/>
            </w:tcBorders>
            <w:vAlign w:val="center"/>
          </w:tcPr>
          <w:p w:rsidR="003A0182" w:rsidRPr="001D3703" w:rsidRDefault="003A0182" w:rsidP="00251CA4">
            <w:pPr>
              <w:widowControl/>
              <w:spacing w:line="320" w:lineRule="exact"/>
              <w:jc w:val="center"/>
              <w:rPr>
                <w:rFonts w:ascii="黑体" w:eastAsia="黑体" w:hAnsi="宋体" w:cs="宋体" w:hint="eastAsia"/>
                <w:kern w:val="0"/>
                <w:szCs w:val="21"/>
              </w:rPr>
            </w:pPr>
            <w:r w:rsidRPr="001D3703">
              <w:rPr>
                <w:rFonts w:ascii="黑体" w:eastAsia="黑体" w:hAnsi="宋体" w:hint="eastAsia"/>
                <w:szCs w:val="21"/>
              </w:rPr>
              <w:t>配备数量</w:t>
            </w:r>
          </w:p>
        </w:tc>
        <w:tc>
          <w:tcPr>
            <w:tcW w:w="2206" w:type="dxa"/>
            <w:tcBorders>
              <w:bottom w:val="single" w:sz="4" w:space="0" w:color="auto"/>
            </w:tcBorders>
            <w:vAlign w:val="center"/>
          </w:tcPr>
          <w:p w:rsidR="003A0182" w:rsidRPr="001D3703" w:rsidRDefault="003A0182" w:rsidP="00251CA4">
            <w:pPr>
              <w:spacing w:line="320" w:lineRule="exact"/>
              <w:jc w:val="center"/>
              <w:rPr>
                <w:rFonts w:ascii="黑体" w:eastAsia="黑体" w:hAnsi="宋体" w:cs="宋体" w:hint="eastAsia"/>
                <w:kern w:val="0"/>
                <w:szCs w:val="21"/>
              </w:rPr>
            </w:pPr>
            <w:r w:rsidRPr="001D3703">
              <w:rPr>
                <w:rFonts w:ascii="黑体" w:eastAsia="黑体" w:hAnsi="宋体" w:cs="宋体" w:hint="eastAsia"/>
                <w:kern w:val="0"/>
                <w:szCs w:val="21"/>
              </w:rPr>
              <w:t>备</w:t>
            </w:r>
            <w:r w:rsidRPr="001D3703">
              <w:rPr>
                <w:rFonts w:ascii="黑体" w:eastAsia="黑体" w:hAnsi="宋体" w:hint="eastAsia"/>
                <w:kern w:val="0"/>
                <w:szCs w:val="21"/>
              </w:rPr>
              <w:t xml:space="preserve">  </w:t>
            </w:r>
            <w:r w:rsidRPr="001D3703">
              <w:rPr>
                <w:rFonts w:ascii="黑体" w:eastAsia="黑体" w:hAnsi="宋体" w:cs="宋体" w:hint="eastAsia"/>
                <w:kern w:val="0"/>
                <w:szCs w:val="21"/>
              </w:rPr>
              <w:t>注</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1</w:t>
            </w:r>
          </w:p>
        </w:tc>
        <w:tc>
          <w:tcPr>
            <w:tcW w:w="1470" w:type="dxa"/>
            <w:noWrap/>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cs="宋体" w:hint="eastAsia"/>
                <w:kern w:val="0"/>
                <w:szCs w:val="21"/>
              </w:rPr>
              <w:t>书写板</w:t>
            </w:r>
          </w:p>
        </w:tc>
        <w:tc>
          <w:tcPr>
            <w:tcW w:w="2400" w:type="dxa"/>
            <w:noWrap/>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hint="eastAsia"/>
                <w:kern w:val="0"/>
                <w:szCs w:val="21"/>
              </w:rPr>
              <w:t>40</w:t>
            </w:r>
            <w:r w:rsidRPr="001D3703">
              <w:rPr>
                <w:rFonts w:ascii="宋体" w:hAnsi="宋体"/>
                <w:kern w:val="0"/>
                <w:szCs w:val="21"/>
              </w:rPr>
              <w:t>00mm</w:t>
            </w:r>
            <w:r w:rsidRPr="001D3703">
              <w:rPr>
                <w:rFonts w:ascii="宋体" w:hAnsi="宋体" w:hint="eastAsia"/>
                <w:kern w:val="0"/>
                <w:szCs w:val="21"/>
              </w:rPr>
              <w:t>×</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1D3703">
                <w:rPr>
                  <w:rFonts w:ascii="宋体" w:hAnsi="宋体"/>
                  <w:kern w:val="0"/>
                  <w:szCs w:val="21"/>
                </w:rPr>
                <w:t>1</w:t>
              </w:r>
              <w:r w:rsidRPr="001D3703">
                <w:rPr>
                  <w:rFonts w:ascii="宋体" w:hAnsi="宋体" w:hint="eastAsia"/>
                  <w:kern w:val="0"/>
                  <w:szCs w:val="21"/>
                </w:rPr>
                <w:t>0</w:t>
              </w:r>
              <w:r w:rsidRPr="001D3703">
                <w:rPr>
                  <w:rFonts w:ascii="宋体" w:hAnsi="宋体"/>
                  <w:kern w:val="0"/>
                  <w:szCs w:val="21"/>
                </w:rPr>
                <w:t>00mm</w:t>
              </w:r>
            </w:smartTag>
          </w:p>
        </w:tc>
        <w:tc>
          <w:tcPr>
            <w:tcW w:w="670"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206" w:type="dxa"/>
            <w:vAlign w:val="center"/>
          </w:tcPr>
          <w:p w:rsidR="003A0182" w:rsidRPr="001D3703" w:rsidRDefault="003A0182" w:rsidP="00251CA4">
            <w:pPr>
              <w:spacing w:line="320" w:lineRule="exact"/>
              <w:rPr>
                <w:rFonts w:ascii="宋体" w:hAnsi="宋体" w:cs="宋体" w:hint="eastAsia"/>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2</w:t>
            </w:r>
          </w:p>
        </w:tc>
        <w:tc>
          <w:tcPr>
            <w:tcW w:w="1470" w:type="dxa"/>
            <w:vAlign w:val="center"/>
          </w:tcPr>
          <w:p w:rsidR="003A0182" w:rsidRPr="001D3703" w:rsidRDefault="003A0182" w:rsidP="00251CA4">
            <w:pPr>
              <w:widowControl/>
              <w:spacing w:line="320" w:lineRule="exact"/>
              <w:rPr>
                <w:rFonts w:ascii="宋体" w:hAnsi="宋体" w:cs="宋体"/>
                <w:kern w:val="0"/>
                <w:szCs w:val="21"/>
              </w:rPr>
            </w:pPr>
            <w:r w:rsidRPr="001D3703">
              <w:rPr>
                <w:rFonts w:ascii="宋体" w:hAnsi="宋体" w:cs="宋体" w:hint="eastAsia"/>
                <w:kern w:val="0"/>
                <w:szCs w:val="21"/>
              </w:rPr>
              <w:t>演示讲台</w:t>
            </w:r>
          </w:p>
        </w:tc>
        <w:tc>
          <w:tcPr>
            <w:tcW w:w="2400" w:type="dxa"/>
            <w:noWrap/>
            <w:vAlign w:val="center"/>
          </w:tcPr>
          <w:p w:rsidR="003A0182" w:rsidRPr="004B610B" w:rsidRDefault="003A0182" w:rsidP="00251CA4">
            <w:pPr>
              <w:widowControl/>
              <w:spacing w:line="320" w:lineRule="exact"/>
              <w:jc w:val="left"/>
              <w:rPr>
                <w:rFonts w:ascii="宋体" w:hAnsi="宋体" w:hint="eastAsia"/>
                <w:spacing w:val="-6"/>
                <w:kern w:val="0"/>
                <w:szCs w:val="21"/>
              </w:rPr>
            </w:pPr>
            <w:r w:rsidRPr="004B610B">
              <w:rPr>
                <w:rFonts w:ascii="宋体" w:hAnsi="宋体"/>
                <w:spacing w:val="-6"/>
                <w:kern w:val="0"/>
                <w:szCs w:val="21"/>
              </w:rPr>
              <w:t>2</w:t>
            </w:r>
            <w:r w:rsidRPr="004B610B">
              <w:rPr>
                <w:rFonts w:ascii="宋体" w:hAnsi="宋体" w:hint="eastAsia"/>
                <w:spacing w:val="-6"/>
                <w:kern w:val="0"/>
                <w:szCs w:val="21"/>
              </w:rPr>
              <w:t>4</w:t>
            </w:r>
            <w:r w:rsidRPr="004B610B">
              <w:rPr>
                <w:rFonts w:ascii="宋体" w:hAnsi="宋体"/>
                <w:spacing w:val="-6"/>
                <w:kern w:val="0"/>
                <w:szCs w:val="21"/>
              </w:rPr>
              <w:t>00mm</w:t>
            </w:r>
            <w:r>
              <w:rPr>
                <w:rFonts w:ascii="宋体" w:hAnsi="宋体" w:hint="eastAsia"/>
                <w:spacing w:val="-6"/>
                <w:kern w:val="0"/>
                <w:szCs w:val="21"/>
              </w:rPr>
              <w:t>×</w:t>
            </w:r>
            <w:r w:rsidRPr="004B610B">
              <w:rPr>
                <w:rFonts w:ascii="宋体" w:hAnsi="宋体"/>
                <w:spacing w:val="-6"/>
                <w:kern w:val="0"/>
                <w:szCs w:val="21"/>
              </w:rPr>
              <w:t>700mm</w:t>
            </w:r>
            <w:r w:rsidRPr="004B610B">
              <w:rPr>
                <w:rFonts w:ascii="宋体" w:hAnsi="宋体" w:hint="eastAsia"/>
                <w:spacing w:val="-6"/>
                <w:kern w:val="0"/>
                <w:szCs w:val="21"/>
              </w:rPr>
              <w:t>×10</w:t>
            </w:r>
            <w:r w:rsidRPr="004B610B">
              <w:rPr>
                <w:rFonts w:ascii="宋体" w:hAnsi="宋体"/>
                <w:spacing w:val="-6"/>
                <w:kern w:val="0"/>
                <w:szCs w:val="21"/>
              </w:rPr>
              <w:t>50mm</w:t>
            </w:r>
          </w:p>
        </w:tc>
        <w:tc>
          <w:tcPr>
            <w:tcW w:w="670"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张</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206" w:type="dxa"/>
            <w:vAlign w:val="center"/>
          </w:tcPr>
          <w:p w:rsidR="003A0182" w:rsidRPr="001D3703" w:rsidRDefault="003A0182" w:rsidP="00251CA4">
            <w:pPr>
              <w:widowControl/>
              <w:spacing w:line="320" w:lineRule="exact"/>
              <w:rPr>
                <w:rFonts w:ascii="宋体" w:hAnsi="宋体" w:cs="宋体" w:hint="eastAsia"/>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3</w:t>
            </w:r>
          </w:p>
        </w:tc>
        <w:tc>
          <w:tcPr>
            <w:tcW w:w="1470" w:type="dxa"/>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cs="宋体" w:hint="eastAsia"/>
                <w:kern w:val="0"/>
                <w:szCs w:val="21"/>
              </w:rPr>
              <w:t>电源系统</w:t>
            </w:r>
          </w:p>
        </w:tc>
        <w:tc>
          <w:tcPr>
            <w:tcW w:w="2400" w:type="dxa"/>
            <w:noWrap/>
            <w:vAlign w:val="center"/>
          </w:tcPr>
          <w:p w:rsidR="003A0182" w:rsidRPr="001D3703" w:rsidRDefault="003A0182" w:rsidP="00251CA4">
            <w:pPr>
              <w:widowControl/>
              <w:spacing w:line="320" w:lineRule="exact"/>
              <w:rPr>
                <w:rFonts w:ascii="宋体" w:hAnsi="宋体"/>
                <w:kern w:val="0"/>
                <w:szCs w:val="21"/>
              </w:rPr>
            </w:pPr>
            <w:r w:rsidRPr="001D3703">
              <w:rPr>
                <w:rFonts w:ascii="宋体" w:hAnsi="宋体" w:hint="eastAsia"/>
                <w:szCs w:val="21"/>
              </w:rPr>
              <w:t>配电到桌</w:t>
            </w:r>
          </w:p>
        </w:tc>
        <w:tc>
          <w:tcPr>
            <w:tcW w:w="670"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206" w:type="dxa"/>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cs="宋体" w:hint="eastAsia"/>
                <w:kern w:val="0"/>
                <w:szCs w:val="21"/>
              </w:rPr>
              <w:t>每桌设单相电源插座1套</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4</w:t>
            </w:r>
          </w:p>
        </w:tc>
        <w:tc>
          <w:tcPr>
            <w:tcW w:w="1470" w:type="dxa"/>
            <w:noWrap/>
            <w:vAlign w:val="center"/>
          </w:tcPr>
          <w:p w:rsidR="003A0182" w:rsidRPr="001D3703" w:rsidRDefault="003A0182" w:rsidP="00251CA4">
            <w:pPr>
              <w:widowControl/>
              <w:spacing w:line="320" w:lineRule="exact"/>
              <w:rPr>
                <w:rFonts w:ascii="宋体" w:hAnsi="宋体" w:cs="宋体"/>
                <w:kern w:val="0"/>
                <w:szCs w:val="21"/>
              </w:rPr>
            </w:pPr>
            <w:r w:rsidRPr="001D3703">
              <w:rPr>
                <w:rFonts w:ascii="宋体" w:hAnsi="宋体" w:cs="宋体" w:hint="eastAsia"/>
                <w:kern w:val="0"/>
                <w:szCs w:val="21"/>
              </w:rPr>
              <w:t>计算机</w:t>
            </w:r>
          </w:p>
        </w:tc>
        <w:tc>
          <w:tcPr>
            <w:tcW w:w="2400" w:type="dxa"/>
            <w:noWrap/>
            <w:vAlign w:val="center"/>
          </w:tcPr>
          <w:p w:rsidR="003A0182" w:rsidRPr="001D3703" w:rsidRDefault="003A0182" w:rsidP="00251CA4">
            <w:pPr>
              <w:widowControl/>
              <w:spacing w:line="320" w:lineRule="exact"/>
              <w:rPr>
                <w:rFonts w:ascii="宋体" w:hAnsi="宋体" w:cs="宋体"/>
                <w:kern w:val="0"/>
                <w:szCs w:val="21"/>
              </w:rPr>
            </w:pPr>
            <w:r w:rsidRPr="001D3703">
              <w:rPr>
                <w:rFonts w:ascii="宋体" w:hAnsi="宋体" w:cs="宋体" w:hint="eastAsia"/>
                <w:kern w:val="0"/>
                <w:szCs w:val="21"/>
              </w:rPr>
              <w:t>多媒体、</w:t>
            </w:r>
            <w:r w:rsidRPr="001D3703">
              <w:rPr>
                <w:rFonts w:ascii="宋体" w:hAnsi="宋体" w:hint="eastAsia"/>
                <w:szCs w:val="21"/>
              </w:rPr>
              <w:t>配音视频设备</w:t>
            </w:r>
          </w:p>
        </w:tc>
        <w:tc>
          <w:tcPr>
            <w:tcW w:w="67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规划建议配不少于8套；基本要求配不少于4</w:t>
            </w:r>
            <w:r w:rsidRPr="001D3703">
              <w:rPr>
                <w:rFonts w:ascii="宋体" w:hAnsi="宋体" w:cs="宋体" w:hint="eastAsia"/>
                <w:kern w:val="0"/>
                <w:szCs w:val="21"/>
              </w:rPr>
              <w:t>套</w:t>
            </w:r>
          </w:p>
        </w:tc>
        <w:tc>
          <w:tcPr>
            <w:tcW w:w="2206" w:type="dxa"/>
            <w:vAlign w:val="center"/>
          </w:tcPr>
          <w:p w:rsidR="003A0182" w:rsidRDefault="003A0182" w:rsidP="00251CA4">
            <w:pPr>
              <w:spacing w:line="320" w:lineRule="exact"/>
              <w:rPr>
                <w:rFonts w:ascii="宋体" w:hAnsi="宋体" w:cs="宋体" w:hint="eastAsia"/>
                <w:spacing w:val="-20"/>
                <w:kern w:val="0"/>
                <w:szCs w:val="21"/>
              </w:rPr>
            </w:pPr>
            <w:r w:rsidRPr="001D3703">
              <w:rPr>
                <w:rFonts w:ascii="宋体" w:hAnsi="宋体" w:cs="宋体" w:hint="eastAsia"/>
                <w:spacing w:val="-20"/>
                <w:kern w:val="0"/>
                <w:szCs w:val="21"/>
              </w:rPr>
              <w:t>防水、防尘、联网</w:t>
            </w:r>
          </w:p>
          <w:p w:rsidR="003A0182" w:rsidRPr="001D3703" w:rsidRDefault="003A0182" w:rsidP="00251CA4">
            <w:pPr>
              <w:spacing w:line="320" w:lineRule="exact"/>
              <w:rPr>
                <w:rFonts w:ascii="宋体" w:hAnsi="宋体" w:cs="宋体" w:hint="eastAsia"/>
                <w:spacing w:val="-20"/>
                <w:kern w:val="0"/>
                <w:szCs w:val="21"/>
              </w:rPr>
            </w:pPr>
            <w:r w:rsidRPr="001D3703">
              <w:rPr>
                <w:rFonts w:ascii="宋体" w:hAnsi="宋体"/>
                <w:szCs w:val="21"/>
              </w:rPr>
              <w:t>GB/T</w:t>
            </w:r>
            <w:r w:rsidRPr="001D3703">
              <w:rPr>
                <w:rFonts w:ascii="宋体" w:hAnsi="宋体" w:hint="eastAsia"/>
                <w:szCs w:val="21"/>
              </w:rPr>
              <w:t xml:space="preserve"> 9813</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5</w:t>
            </w:r>
          </w:p>
        </w:tc>
        <w:tc>
          <w:tcPr>
            <w:tcW w:w="1470" w:type="dxa"/>
            <w:noWrap/>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hint="eastAsia"/>
                <w:szCs w:val="21"/>
              </w:rPr>
              <w:t>数字化探究实验系统</w:t>
            </w:r>
          </w:p>
        </w:tc>
        <w:tc>
          <w:tcPr>
            <w:tcW w:w="2400" w:type="dxa"/>
            <w:noWrap/>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传感器、数据采集器、分析软件和配套仪器等</w:t>
            </w:r>
          </w:p>
        </w:tc>
        <w:tc>
          <w:tcPr>
            <w:tcW w:w="670"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规划建议配不少于8</w:t>
            </w:r>
            <w:r w:rsidRPr="001D3703">
              <w:rPr>
                <w:rFonts w:ascii="宋体" w:hAnsi="宋体" w:cs="宋体" w:hint="eastAsia"/>
                <w:kern w:val="0"/>
                <w:szCs w:val="21"/>
              </w:rPr>
              <w:t>套</w:t>
            </w:r>
            <w:r w:rsidRPr="001D3703">
              <w:rPr>
                <w:rFonts w:ascii="宋体" w:hAnsi="宋体" w:hint="eastAsia"/>
                <w:szCs w:val="21"/>
              </w:rPr>
              <w:t>；基本要求配不少于4</w:t>
            </w:r>
            <w:r w:rsidRPr="001D3703">
              <w:rPr>
                <w:rFonts w:ascii="宋体" w:hAnsi="宋体" w:cs="宋体" w:hint="eastAsia"/>
                <w:kern w:val="0"/>
                <w:szCs w:val="21"/>
              </w:rPr>
              <w:t>套</w:t>
            </w:r>
          </w:p>
        </w:tc>
        <w:tc>
          <w:tcPr>
            <w:tcW w:w="2206"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szCs w:val="21"/>
              </w:rPr>
              <w:t>GB/T</w:t>
            </w:r>
            <w:r w:rsidRPr="001D3703">
              <w:rPr>
                <w:rFonts w:ascii="宋体" w:hAnsi="宋体" w:hint="eastAsia"/>
                <w:szCs w:val="21"/>
              </w:rPr>
              <w:t xml:space="preserve"> 14394</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6</w:t>
            </w:r>
          </w:p>
        </w:tc>
        <w:tc>
          <w:tcPr>
            <w:tcW w:w="1470" w:type="dxa"/>
            <w:noWrap/>
            <w:vAlign w:val="center"/>
          </w:tcPr>
          <w:p w:rsidR="003A0182" w:rsidRPr="001D3703" w:rsidRDefault="003A0182" w:rsidP="00251CA4">
            <w:pPr>
              <w:widowControl/>
              <w:spacing w:line="320" w:lineRule="exact"/>
              <w:rPr>
                <w:rFonts w:ascii="宋体" w:hAnsi="宋体" w:hint="eastAsia"/>
                <w:szCs w:val="21"/>
              </w:rPr>
            </w:pPr>
            <w:r w:rsidRPr="001D3703">
              <w:rPr>
                <w:rFonts w:ascii="宋体" w:hAnsi="宋体" w:hint="eastAsia"/>
                <w:szCs w:val="21"/>
              </w:rPr>
              <w:t>数码显微镜</w:t>
            </w:r>
          </w:p>
        </w:tc>
        <w:tc>
          <w:tcPr>
            <w:tcW w:w="2400" w:type="dxa"/>
            <w:noWrap/>
            <w:vAlign w:val="center"/>
          </w:tcPr>
          <w:p w:rsidR="003A0182" w:rsidRPr="001D3703" w:rsidRDefault="003A0182" w:rsidP="00251CA4">
            <w:pPr>
              <w:spacing w:line="320" w:lineRule="exact"/>
              <w:rPr>
                <w:rFonts w:ascii="宋体" w:hAnsi="宋体" w:hint="eastAsia"/>
                <w:szCs w:val="21"/>
              </w:rPr>
            </w:pPr>
          </w:p>
        </w:tc>
        <w:tc>
          <w:tcPr>
            <w:tcW w:w="670"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206" w:type="dxa"/>
            <w:vAlign w:val="center"/>
          </w:tcPr>
          <w:p w:rsidR="003A0182" w:rsidRPr="001D3703" w:rsidRDefault="003A0182" w:rsidP="00251CA4">
            <w:pPr>
              <w:spacing w:line="320" w:lineRule="exact"/>
              <w:rPr>
                <w:rFonts w:ascii="宋体" w:hAnsi="宋体" w:cs="宋体"/>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7</w:t>
            </w:r>
          </w:p>
        </w:tc>
        <w:tc>
          <w:tcPr>
            <w:tcW w:w="1470" w:type="dxa"/>
            <w:noWrap/>
            <w:vAlign w:val="center"/>
          </w:tcPr>
          <w:p w:rsidR="003A0182" w:rsidRPr="001D3703" w:rsidRDefault="003A0182" w:rsidP="00251CA4">
            <w:pPr>
              <w:widowControl/>
              <w:spacing w:line="320" w:lineRule="exact"/>
              <w:rPr>
                <w:rFonts w:ascii="宋体" w:hAnsi="宋体" w:cs="宋体"/>
                <w:kern w:val="0"/>
                <w:szCs w:val="21"/>
              </w:rPr>
            </w:pPr>
            <w:r w:rsidRPr="001D3703">
              <w:rPr>
                <w:rFonts w:ascii="宋体" w:hAnsi="宋体" w:hint="eastAsia"/>
                <w:szCs w:val="21"/>
              </w:rPr>
              <w:t>水嘴</w:t>
            </w:r>
            <w:r w:rsidRPr="001D3703">
              <w:rPr>
                <w:rFonts w:ascii="宋体" w:hAnsi="宋体"/>
                <w:szCs w:val="21"/>
              </w:rPr>
              <w:t>、</w:t>
            </w:r>
            <w:r w:rsidRPr="001D3703">
              <w:rPr>
                <w:rFonts w:ascii="宋体" w:hAnsi="宋体" w:hint="eastAsia"/>
                <w:szCs w:val="21"/>
              </w:rPr>
              <w:t>水槽</w:t>
            </w:r>
          </w:p>
        </w:tc>
        <w:tc>
          <w:tcPr>
            <w:tcW w:w="2400" w:type="dxa"/>
            <w:noWrap/>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防锈水嘴，防堵、防臭水槽</w:t>
            </w:r>
          </w:p>
        </w:tc>
        <w:tc>
          <w:tcPr>
            <w:tcW w:w="670"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套</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206" w:type="dxa"/>
            <w:vAlign w:val="center"/>
          </w:tcPr>
          <w:p w:rsidR="003A0182" w:rsidRPr="001D3703" w:rsidRDefault="003A0182" w:rsidP="00251CA4">
            <w:pPr>
              <w:spacing w:line="320" w:lineRule="exact"/>
              <w:rPr>
                <w:rFonts w:ascii="宋体" w:hAnsi="宋体" w:cs="宋体"/>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8</w:t>
            </w:r>
          </w:p>
        </w:tc>
        <w:tc>
          <w:tcPr>
            <w:tcW w:w="1470" w:type="dxa"/>
            <w:noWrap/>
            <w:vAlign w:val="center"/>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cs="宋体" w:hint="eastAsia"/>
                <w:kern w:val="0"/>
                <w:szCs w:val="21"/>
              </w:rPr>
              <w:t>学生操作台</w:t>
            </w:r>
          </w:p>
        </w:tc>
        <w:tc>
          <w:tcPr>
            <w:tcW w:w="2400" w:type="dxa"/>
            <w:vAlign w:val="center"/>
          </w:tcPr>
          <w:p w:rsidR="003A0182" w:rsidRPr="001D3703" w:rsidRDefault="003A0182" w:rsidP="00251CA4">
            <w:pPr>
              <w:widowControl/>
              <w:spacing w:line="320" w:lineRule="exact"/>
              <w:rPr>
                <w:rFonts w:ascii="宋体" w:hAnsi="宋体" w:hint="eastAsia"/>
                <w:kern w:val="0"/>
                <w:szCs w:val="21"/>
              </w:rPr>
            </w:pPr>
            <w:r w:rsidRPr="001D3703">
              <w:rPr>
                <w:rFonts w:ascii="宋体" w:hAnsi="宋体" w:hint="eastAsia"/>
                <w:kern w:val="0"/>
                <w:szCs w:val="21"/>
              </w:rPr>
              <w:t>可拼装、尺寸</w:t>
            </w:r>
            <w:r w:rsidRPr="001D3703">
              <w:rPr>
                <w:rFonts w:ascii="宋体" w:hAnsi="宋体" w:cs="宋体" w:hint="eastAsia"/>
                <w:kern w:val="0"/>
                <w:szCs w:val="21"/>
              </w:rPr>
              <w:t>根据教学需要</w:t>
            </w:r>
          </w:p>
        </w:tc>
        <w:tc>
          <w:tcPr>
            <w:tcW w:w="670"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张</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206" w:type="dxa"/>
            <w:vAlign w:val="center"/>
          </w:tcPr>
          <w:p w:rsidR="003A0182" w:rsidRPr="001D3703" w:rsidRDefault="003A0182" w:rsidP="00251CA4">
            <w:pPr>
              <w:spacing w:line="320" w:lineRule="exact"/>
              <w:rPr>
                <w:rFonts w:ascii="宋体" w:hAnsi="宋体" w:cs="宋体"/>
                <w:kern w:val="0"/>
                <w:szCs w:val="21"/>
              </w:rPr>
            </w:pPr>
            <w:r w:rsidRPr="001D3703">
              <w:rPr>
                <w:rFonts w:ascii="宋体" w:hAnsi="宋体" w:hint="eastAsia"/>
                <w:szCs w:val="21"/>
              </w:rPr>
              <w:t>防酸碱、阻燃面板</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lastRenderedPageBreak/>
              <w:t>9</w:t>
            </w:r>
          </w:p>
        </w:tc>
        <w:tc>
          <w:tcPr>
            <w:tcW w:w="1470" w:type="dxa"/>
            <w:noWrap/>
            <w:vAlign w:val="center"/>
          </w:tcPr>
          <w:p w:rsidR="003A0182" w:rsidRPr="001D3703" w:rsidRDefault="003A0182" w:rsidP="00251CA4">
            <w:pPr>
              <w:spacing w:line="320" w:lineRule="exact"/>
              <w:rPr>
                <w:rFonts w:ascii="宋体" w:hAnsi="宋体"/>
                <w:szCs w:val="21"/>
              </w:rPr>
            </w:pPr>
            <w:r w:rsidRPr="001D3703">
              <w:rPr>
                <w:rFonts w:ascii="宋体" w:hAnsi="宋体" w:hint="eastAsia"/>
                <w:szCs w:val="21"/>
              </w:rPr>
              <w:t>学生凳</w:t>
            </w:r>
          </w:p>
        </w:tc>
        <w:tc>
          <w:tcPr>
            <w:tcW w:w="2400" w:type="dxa"/>
            <w:vAlign w:val="bottom"/>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木方凳</w:t>
            </w:r>
            <w:smartTag w:uri="urn:schemas-microsoft-com:office:smarttags" w:element="chmetcnv">
              <w:smartTagPr>
                <w:attr w:name="TCSC" w:val="0"/>
                <w:attr w:name="NumberType" w:val="1"/>
                <w:attr w:name="Negative" w:val="False"/>
                <w:attr w:name="HasSpace" w:val="False"/>
                <w:attr w:name="SourceValue" w:val="350"/>
                <w:attr w:name="UnitName" w:val="mm"/>
              </w:smartTagPr>
              <w:r w:rsidRPr="001D3703">
                <w:rPr>
                  <w:rFonts w:ascii="宋体" w:hAnsi="宋体" w:hint="eastAsia"/>
                  <w:szCs w:val="21"/>
                </w:rPr>
                <w:t>350mm</w:t>
              </w:r>
            </w:smartTag>
            <w:r w:rsidRPr="001D3703">
              <w:rP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250"/>
                <w:attr w:name="UnitName" w:val="mm"/>
              </w:smartTagPr>
              <w:r w:rsidRPr="001D3703">
                <w:rPr>
                  <w:rFonts w:ascii="宋体" w:hAnsi="宋体" w:hint="eastAsia"/>
                  <w:szCs w:val="21"/>
                </w:rPr>
                <w:t>250mm</w:t>
              </w:r>
            </w:smartTag>
          </w:p>
          <w:p w:rsidR="003A0182" w:rsidRPr="001D3703" w:rsidRDefault="003A0182" w:rsidP="00251CA4">
            <w:pPr>
              <w:spacing w:line="320" w:lineRule="exact"/>
              <w:rPr>
                <w:rFonts w:ascii="宋体" w:hAnsi="宋体"/>
                <w:szCs w:val="21"/>
              </w:rPr>
            </w:pPr>
            <w:r w:rsidRPr="001D3703">
              <w:rPr>
                <w:rFonts w:ascii="宋体" w:hAnsi="宋体" w:hint="eastAsia"/>
                <w:szCs w:val="21"/>
              </w:rPr>
              <w:t>或旋转圆椅</w:t>
            </w:r>
          </w:p>
        </w:tc>
        <w:tc>
          <w:tcPr>
            <w:tcW w:w="67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szCs w:val="21"/>
              </w:rPr>
              <w:t>张</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206" w:type="dxa"/>
            <w:vAlign w:val="center"/>
          </w:tcPr>
          <w:p w:rsidR="003A0182" w:rsidRPr="001D3703" w:rsidRDefault="003A0182" w:rsidP="00251CA4">
            <w:pPr>
              <w:spacing w:line="320" w:lineRule="exact"/>
              <w:rPr>
                <w:rFonts w:ascii="宋体" w:hAnsi="宋体" w:cs="宋体" w:hint="eastAsia"/>
                <w:kern w:val="0"/>
                <w:szCs w:val="21"/>
              </w:rPr>
            </w:pP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10</w:t>
            </w:r>
          </w:p>
        </w:tc>
        <w:tc>
          <w:tcPr>
            <w:tcW w:w="1470" w:type="dxa"/>
            <w:noWrap/>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陈列柜</w:t>
            </w:r>
          </w:p>
        </w:tc>
        <w:tc>
          <w:tcPr>
            <w:tcW w:w="2400" w:type="dxa"/>
            <w:vAlign w:val="bottom"/>
          </w:tcPr>
          <w:p w:rsidR="003A0182" w:rsidRPr="001D3703" w:rsidRDefault="003A0182" w:rsidP="00251CA4">
            <w:pPr>
              <w:spacing w:line="320" w:lineRule="exact"/>
              <w:rPr>
                <w:rFonts w:ascii="宋体" w:hAnsi="宋体" w:hint="eastAsia"/>
                <w:szCs w:val="21"/>
              </w:rPr>
            </w:pPr>
          </w:p>
        </w:tc>
        <w:tc>
          <w:tcPr>
            <w:tcW w:w="67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206" w:type="dxa"/>
            <w:vAlign w:val="center"/>
          </w:tcPr>
          <w:p w:rsidR="003A0182" w:rsidRPr="001D3703" w:rsidRDefault="003A0182" w:rsidP="00251CA4">
            <w:pPr>
              <w:spacing w:line="320" w:lineRule="exact"/>
              <w:rPr>
                <w:rFonts w:ascii="宋体" w:hAnsi="宋体" w:cs="宋体" w:hint="eastAsia"/>
                <w:kern w:val="0"/>
                <w:szCs w:val="21"/>
              </w:rPr>
            </w:pPr>
            <w:r w:rsidRPr="001D3703">
              <w:rPr>
                <w:rFonts w:ascii="宋体" w:hAnsi="宋体" w:cs="宋体" w:hint="eastAsia"/>
                <w:kern w:val="0"/>
                <w:szCs w:val="21"/>
              </w:rPr>
              <w:t>放置学生作品</w:t>
            </w:r>
          </w:p>
        </w:tc>
      </w:tr>
      <w:tr w:rsidR="003A0182" w:rsidRPr="001D3703" w:rsidTr="00251CA4">
        <w:trPr>
          <w:cantSplit/>
          <w:trHeight w:val="397"/>
        </w:trPr>
        <w:tc>
          <w:tcPr>
            <w:tcW w:w="705" w:type="dxa"/>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11</w:t>
            </w:r>
          </w:p>
        </w:tc>
        <w:tc>
          <w:tcPr>
            <w:tcW w:w="1470" w:type="dxa"/>
            <w:noWrap/>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资料柜</w:t>
            </w:r>
          </w:p>
        </w:tc>
        <w:tc>
          <w:tcPr>
            <w:tcW w:w="2400" w:type="dxa"/>
            <w:vAlign w:val="bottom"/>
          </w:tcPr>
          <w:p w:rsidR="003A0182" w:rsidRPr="001D3703" w:rsidRDefault="003A0182" w:rsidP="00251CA4">
            <w:pPr>
              <w:spacing w:line="320" w:lineRule="exact"/>
              <w:rPr>
                <w:rFonts w:ascii="宋体" w:hAnsi="宋体" w:hint="eastAsia"/>
                <w:szCs w:val="21"/>
              </w:rPr>
            </w:pPr>
          </w:p>
        </w:tc>
        <w:tc>
          <w:tcPr>
            <w:tcW w:w="67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178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206" w:type="dxa"/>
            <w:vAlign w:val="center"/>
          </w:tcPr>
          <w:p w:rsidR="003A0182" w:rsidRPr="001D3703" w:rsidRDefault="003A0182" w:rsidP="00251CA4">
            <w:pPr>
              <w:spacing w:line="320" w:lineRule="exact"/>
              <w:rPr>
                <w:rFonts w:ascii="宋体" w:hAnsi="宋体" w:cs="宋体" w:hint="eastAsia"/>
                <w:kern w:val="0"/>
                <w:szCs w:val="21"/>
              </w:rPr>
            </w:pPr>
            <w:r w:rsidRPr="001D3703">
              <w:rPr>
                <w:rFonts w:ascii="宋体" w:hAnsi="宋体" w:cs="宋体" w:hint="eastAsia"/>
                <w:kern w:val="0"/>
                <w:szCs w:val="21"/>
              </w:rPr>
              <w:t>放置仪器、资料</w:t>
            </w:r>
          </w:p>
        </w:tc>
      </w:tr>
      <w:tr w:rsidR="003A0182" w:rsidRPr="001D3703" w:rsidTr="00251CA4">
        <w:trPr>
          <w:cantSplit/>
          <w:trHeight w:val="397"/>
        </w:trPr>
        <w:tc>
          <w:tcPr>
            <w:tcW w:w="705"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12</w:t>
            </w:r>
          </w:p>
        </w:tc>
        <w:tc>
          <w:tcPr>
            <w:tcW w:w="1470"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灭火器</w:t>
            </w:r>
          </w:p>
        </w:tc>
        <w:tc>
          <w:tcPr>
            <w:tcW w:w="240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适用于实验室</w:t>
            </w:r>
          </w:p>
        </w:tc>
        <w:tc>
          <w:tcPr>
            <w:tcW w:w="670"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只</w:t>
            </w:r>
          </w:p>
        </w:tc>
        <w:tc>
          <w:tcPr>
            <w:tcW w:w="1785"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2206"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cs="宋体" w:hint="eastAsia"/>
                <w:kern w:val="0"/>
                <w:szCs w:val="21"/>
              </w:rPr>
            </w:pPr>
            <w:r w:rsidRPr="001D3703">
              <w:rPr>
                <w:rFonts w:ascii="宋体" w:hAnsi="宋体" w:hint="eastAsia"/>
                <w:szCs w:val="21"/>
              </w:rPr>
              <w:t>合格、有效</w:t>
            </w:r>
          </w:p>
        </w:tc>
      </w:tr>
    </w:tbl>
    <w:p w:rsidR="003A0182" w:rsidRPr="001D3703" w:rsidRDefault="003A0182" w:rsidP="003A0182">
      <w:pPr>
        <w:spacing w:afterLines="100" w:after="312" w:line="320" w:lineRule="exact"/>
        <w:jc w:val="center"/>
        <w:rPr>
          <w:rFonts w:ascii="黑体" w:eastAsia="黑体" w:hAnsi="宋体" w:cs="宋体" w:hint="eastAsia"/>
          <w:bCs/>
          <w:kern w:val="0"/>
          <w:sz w:val="24"/>
        </w:rPr>
      </w:pPr>
    </w:p>
    <w:p w:rsidR="003A0182" w:rsidRPr="001D3703" w:rsidRDefault="003A0182" w:rsidP="003A0182">
      <w:pPr>
        <w:spacing w:afterLines="100" w:after="312" w:line="320" w:lineRule="exact"/>
        <w:jc w:val="center"/>
        <w:rPr>
          <w:rFonts w:ascii="宋体" w:hAnsi="宋体" w:hint="eastAsia"/>
          <w:bCs/>
          <w:szCs w:val="21"/>
        </w:rPr>
      </w:pPr>
      <w:r w:rsidRPr="001D3703">
        <w:rPr>
          <w:rFonts w:ascii="黑体" w:eastAsia="黑体" w:hAnsi="宋体" w:cs="宋体" w:hint="eastAsia"/>
          <w:bCs/>
          <w:kern w:val="0"/>
          <w:sz w:val="24"/>
        </w:rPr>
        <w:t>4.生物标本室配置要求</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881"/>
        <w:gridCol w:w="2585"/>
        <w:gridCol w:w="757"/>
        <w:gridCol w:w="763"/>
        <w:gridCol w:w="2495"/>
      </w:tblGrid>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序号</w:t>
            </w:r>
          </w:p>
        </w:tc>
        <w:tc>
          <w:tcPr>
            <w:tcW w:w="1881"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设备名称</w:t>
            </w:r>
          </w:p>
        </w:tc>
        <w:tc>
          <w:tcPr>
            <w:tcW w:w="2585"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规格要求</w:t>
            </w:r>
          </w:p>
        </w:tc>
        <w:tc>
          <w:tcPr>
            <w:tcW w:w="757" w:type="dxa"/>
            <w:vAlign w:val="center"/>
          </w:tcPr>
          <w:p w:rsidR="003A0182" w:rsidRPr="001D3703" w:rsidRDefault="003A0182" w:rsidP="00251CA4">
            <w:pPr>
              <w:spacing w:line="320" w:lineRule="exact"/>
              <w:rPr>
                <w:rFonts w:ascii="黑体" w:eastAsia="黑体" w:hAnsi="宋体" w:hint="eastAsia"/>
                <w:szCs w:val="21"/>
              </w:rPr>
            </w:pPr>
            <w:r w:rsidRPr="001D3703">
              <w:rPr>
                <w:rFonts w:ascii="黑体" w:eastAsia="黑体" w:hAnsi="宋体" w:hint="eastAsia"/>
                <w:szCs w:val="21"/>
              </w:rPr>
              <w:t>单位</w:t>
            </w:r>
          </w:p>
        </w:tc>
        <w:tc>
          <w:tcPr>
            <w:tcW w:w="763" w:type="dxa"/>
            <w:vAlign w:val="center"/>
          </w:tcPr>
          <w:p w:rsidR="003A0182" w:rsidRPr="001D3703" w:rsidRDefault="003A0182" w:rsidP="00251CA4">
            <w:pPr>
              <w:spacing w:line="320" w:lineRule="exact"/>
              <w:ind w:firstLineChars="50" w:firstLine="105"/>
              <w:rPr>
                <w:rFonts w:ascii="黑体" w:eastAsia="黑体" w:hAnsi="宋体" w:hint="eastAsia"/>
                <w:szCs w:val="21"/>
              </w:rPr>
            </w:pPr>
            <w:r w:rsidRPr="001D3703">
              <w:rPr>
                <w:rFonts w:ascii="黑体" w:eastAsia="黑体" w:hAnsi="宋体" w:hint="eastAsia"/>
                <w:szCs w:val="21"/>
              </w:rPr>
              <w:t>数量</w:t>
            </w:r>
          </w:p>
        </w:tc>
        <w:tc>
          <w:tcPr>
            <w:tcW w:w="2495"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备 注</w:t>
            </w:r>
          </w:p>
        </w:tc>
      </w:tr>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260" w:lineRule="exact"/>
              <w:jc w:val="center"/>
              <w:rPr>
                <w:rFonts w:ascii="宋体" w:hAnsi="宋体" w:hint="eastAsia"/>
                <w:szCs w:val="21"/>
              </w:rPr>
            </w:pPr>
            <w:r w:rsidRPr="001D3703">
              <w:rPr>
                <w:rFonts w:ascii="宋体" w:hAnsi="宋体" w:hint="eastAsia"/>
                <w:szCs w:val="21"/>
              </w:rPr>
              <w:t>1</w:t>
            </w:r>
          </w:p>
        </w:tc>
        <w:tc>
          <w:tcPr>
            <w:tcW w:w="1881" w:type="dxa"/>
            <w:vAlign w:val="center"/>
          </w:tcPr>
          <w:p w:rsidR="003A0182" w:rsidRPr="001D3703" w:rsidRDefault="003A0182" w:rsidP="00251CA4">
            <w:pPr>
              <w:spacing w:line="260" w:lineRule="exact"/>
              <w:rPr>
                <w:rFonts w:ascii="宋体" w:hAnsi="宋体" w:hint="eastAsia"/>
                <w:szCs w:val="21"/>
              </w:rPr>
            </w:pPr>
            <w:r w:rsidRPr="001D3703">
              <w:rPr>
                <w:rFonts w:ascii="宋体" w:hAnsi="宋体" w:hint="eastAsia"/>
                <w:szCs w:val="21"/>
              </w:rPr>
              <w:t>标本陈列柜</w:t>
            </w:r>
          </w:p>
        </w:tc>
        <w:tc>
          <w:tcPr>
            <w:tcW w:w="2585" w:type="dxa"/>
            <w:vAlign w:val="center"/>
          </w:tcPr>
          <w:p w:rsidR="003A0182" w:rsidRPr="001D3703" w:rsidRDefault="003A0182" w:rsidP="00251CA4">
            <w:pPr>
              <w:spacing w:line="260" w:lineRule="exact"/>
              <w:jc w:val="left"/>
              <w:rPr>
                <w:rFonts w:ascii="宋体" w:hAnsi="宋体" w:hint="eastAsia"/>
                <w:szCs w:val="21"/>
              </w:rPr>
            </w:pPr>
          </w:p>
        </w:tc>
        <w:tc>
          <w:tcPr>
            <w:tcW w:w="757" w:type="dxa"/>
            <w:vAlign w:val="center"/>
          </w:tcPr>
          <w:p w:rsidR="003A0182" w:rsidRPr="001D3703" w:rsidRDefault="003A0182" w:rsidP="00251CA4">
            <w:pPr>
              <w:spacing w:line="260" w:lineRule="exact"/>
              <w:jc w:val="center"/>
              <w:rPr>
                <w:rFonts w:ascii="宋体" w:hAnsi="宋体" w:hint="eastAsia"/>
                <w:szCs w:val="21"/>
              </w:rPr>
            </w:pPr>
            <w:r w:rsidRPr="001D3703">
              <w:rPr>
                <w:rFonts w:ascii="宋体" w:hAnsi="宋体" w:hint="eastAsia"/>
                <w:szCs w:val="21"/>
              </w:rPr>
              <w:t>个</w:t>
            </w:r>
          </w:p>
        </w:tc>
        <w:tc>
          <w:tcPr>
            <w:tcW w:w="763" w:type="dxa"/>
            <w:vAlign w:val="center"/>
          </w:tcPr>
          <w:p w:rsidR="003A0182" w:rsidRPr="001D3703" w:rsidRDefault="003A0182" w:rsidP="00251CA4">
            <w:pPr>
              <w:spacing w:line="260" w:lineRule="exact"/>
              <w:jc w:val="center"/>
              <w:rPr>
                <w:rFonts w:ascii="宋体" w:hAnsi="宋体" w:hint="eastAsia"/>
                <w:szCs w:val="21"/>
              </w:rPr>
            </w:pPr>
            <w:r w:rsidRPr="001D3703">
              <w:rPr>
                <w:rFonts w:ascii="宋体" w:hAnsi="宋体" w:hint="eastAsia"/>
                <w:szCs w:val="21"/>
              </w:rPr>
              <w:t>若干</w:t>
            </w:r>
          </w:p>
        </w:tc>
        <w:tc>
          <w:tcPr>
            <w:tcW w:w="2495" w:type="dxa"/>
            <w:vAlign w:val="center"/>
          </w:tcPr>
          <w:p w:rsidR="003A0182" w:rsidRPr="001D3703" w:rsidRDefault="003A0182" w:rsidP="00251CA4">
            <w:pPr>
              <w:spacing w:line="260" w:lineRule="exact"/>
              <w:rPr>
                <w:rFonts w:ascii="宋体" w:hAnsi="宋体" w:hint="eastAsia"/>
                <w:szCs w:val="21"/>
              </w:rPr>
            </w:pPr>
            <w:r w:rsidRPr="001D3703">
              <w:rPr>
                <w:rFonts w:ascii="宋体" w:hAnsi="宋体" w:hint="eastAsia"/>
                <w:szCs w:val="21"/>
              </w:rPr>
              <w:t>根据教室大小规格，配合动物设置</w:t>
            </w:r>
          </w:p>
        </w:tc>
      </w:tr>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188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标本展板</w:t>
            </w:r>
          </w:p>
        </w:tc>
        <w:tc>
          <w:tcPr>
            <w:tcW w:w="2585" w:type="dxa"/>
            <w:vAlign w:val="center"/>
          </w:tcPr>
          <w:p w:rsidR="003A0182" w:rsidRPr="001D3703" w:rsidRDefault="003A0182" w:rsidP="00251CA4">
            <w:pPr>
              <w:spacing w:line="320" w:lineRule="exact"/>
              <w:jc w:val="left"/>
              <w:rPr>
                <w:rFonts w:ascii="宋体" w:hAnsi="宋体" w:hint="eastAsia"/>
                <w:szCs w:val="21"/>
              </w:rPr>
            </w:pPr>
            <w:smartTag w:uri="urn:schemas-microsoft-com:office:smarttags" w:element="chmetcnv">
              <w:smartTagPr>
                <w:attr w:name="UnitName" w:val="mm"/>
                <w:attr w:name="SourceValue" w:val="1000"/>
                <w:attr w:name="HasSpace" w:val="False"/>
                <w:attr w:name="Negative" w:val="False"/>
                <w:attr w:name="NumberType" w:val="1"/>
                <w:attr w:name="TCSC" w:val="0"/>
              </w:smartTagPr>
              <w:r w:rsidRPr="001D3703">
                <w:rPr>
                  <w:rFonts w:ascii="宋体" w:hAnsi="宋体" w:hint="eastAsia"/>
                  <w:szCs w:val="21"/>
                </w:rPr>
                <w:t>1000mm</w:t>
              </w:r>
            </w:smartTag>
            <w:r w:rsidRPr="001D3703">
              <w:rPr>
                <w:rFonts w:ascii="宋体" w:hAnsi="宋体" w:hint="eastAsia"/>
                <w:szCs w:val="21"/>
              </w:rPr>
              <w:t>×</w:t>
            </w:r>
            <w:smartTag w:uri="urn:schemas-microsoft-com:office:smarttags" w:element="chmetcnv">
              <w:smartTagPr>
                <w:attr w:name="UnitName" w:val="mm"/>
                <w:attr w:name="SourceValue" w:val="800"/>
                <w:attr w:name="HasSpace" w:val="False"/>
                <w:attr w:name="Negative" w:val="False"/>
                <w:attr w:name="NumberType" w:val="1"/>
                <w:attr w:name="TCSC" w:val="0"/>
              </w:smartTagPr>
              <w:r w:rsidRPr="001D3703">
                <w:rPr>
                  <w:rFonts w:ascii="宋体" w:hAnsi="宋体" w:hint="eastAsia"/>
                  <w:szCs w:val="21"/>
                </w:rPr>
                <w:t>800mm</w:t>
              </w:r>
            </w:smartTag>
            <w:r w:rsidRPr="001D3703">
              <w:rPr>
                <w:rFonts w:ascii="宋体" w:hAnsi="宋体" w:hint="eastAsia"/>
                <w:szCs w:val="21"/>
              </w:rPr>
              <w:t>以上</w:t>
            </w:r>
          </w:p>
        </w:tc>
        <w:tc>
          <w:tcPr>
            <w:tcW w:w="757"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面</w:t>
            </w:r>
          </w:p>
        </w:tc>
        <w:tc>
          <w:tcPr>
            <w:tcW w:w="76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495"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动物知识展板</w:t>
            </w:r>
          </w:p>
        </w:tc>
      </w:tr>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188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动物标本</w:t>
            </w:r>
          </w:p>
        </w:tc>
        <w:tc>
          <w:tcPr>
            <w:tcW w:w="2585"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成年，自然大</w:t>
            </w:r>
          </w:p>
        </w:tc>
        <w:tc>
          <w:tcPr>
            <w:tcW w:w="757"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批</w:t>
            </w:r>
          </w:p>
        </w:tc>
        <w:tc>
          <w:tcPr>
            <w:tcW w:w="76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495"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50种以上动植物标本</w:t>
            </w:r>
          </w:p>
        </w:tc>
      </w:tr>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w:t>
            </w:r>
          </w:p>
        </w:tc>
        <w:tc>
          <w:tcPr>
            <w:tcW w:w="188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排气扇</w:t>
            </w:r>
          </w:p>
        </w:tc>
        <w:tc>
          <w:tcPr>
            <w:tcW w:w="2585"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品牌</w:t>
            </w:r>
          </w:p>
        </w:tc>
        <w:tc>
          <w:tcPr>
            <w:tcW w:w="757"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76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495"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通风排气用</w:t>
            </w:r>
          </w:p>
        </w:tc>
      </w:tr>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188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防虫蛀材料</w:t>
            </w:r>
          </w:p>
        </w:tc>
        <w:tc>
          <w:tcPr>
            <w:tcW w:w="2585" w:type="dxa"/>
            <w:vAlign w:val="center"/>
          </w:tcPr>
          <w:p w:rsidR="003A0182" w:rsidRPr="001D3703" w:rsidRDefault="003A0182" w:rsidP="00251CA4">
            <w:pPr>
              <w:spacing w:line="320" w:lineRule="exact"/>
              <w:jc w:val="center"/>
              <w:rPr>
                <w:rFonts w:ascii="宋体" w:hAnsi="宋体" w:hint="eastAsia"/>
                <w:szCs w:val="21"/>
              </w:rPr>
            </w:pPr>
          </w:p>
        </w:tc>
        <w:tc>
          <w:tcPr>
            <w:tcW w:w="757"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件</w:t>
            </w:r>
          </w:p>
        </w:tc>
        <w:tc>
          <w:tcPr>
            <w:tcW w:w="76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2495"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混合剂等</w:t>
            </w:r>
          </w:p>
        </w:tc>
      </w:tr>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6</w:t>
            </w:r>
          </w:p>
        </w:tc>
        <w:tc>
          <w:tcPr>
            <w:tcW w:w="188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干湿度计</w:t>
            </w:r>
          </w:p>
        </w:tc>
        <w:tc>
          <w:tcPr>
            <w:tcW w:w="2585" w:type="dxa"/>
            <w:vAlign w:val="center"/>
          </w:tcPr>
          <w:p w:rsidR="003A0182" w:rsidRPr="001D3703" w:rsidRDefault="003A0182" w:rsidP="00251CA4">
            <w:pPr>
              <w:spacing w:line="320" w:lineRule="exact"/>
              <w:rPr>
                <w:rFonts w:ascii="宋体" w:hAnsi="宋体" w:hint="eastAsia"/>
                <w:szCs w:val="21"/>
              </w:rPr>
            </w:pPr>
          </w:p>
        </w:tc>
        <w:tc>
          <w:tcPr>
            <w:tcW w:w="757"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763"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495" w:type="dxa"/>
            <w:vAlign w:val="center"/>
          </w:tcPr>
          <w:p w:rsidR="003A0182" w:rsidRPr="001D3703" w:rsidRDefault="003A0182" w:rsidP="00251CA4">
            <w:pPr>
              <w:spacing w:line="320" w:lineRule="exact"/>
              <w:rPr>
                <w:rFonts w:ascii="宋体" w:hAnsi="宋体" w:hint="eastAsia"/>
                <w:szCs w:val="21"/>
              </w:rPr>
            </w:pPr>
          </w:p>
        </w:tc>
      </w:tr>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7</w:t>
            </w:r>
          </w:p>
        </w:tc>
        <w:tc>
          <w:tcPr>
            <w:tcW w:w="188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遮光窗帘</w:t>
            </w:r>
          </w:p>
        </w:tc>
        <w:tc>
          <w:tcPr>
            <w:tcW w:w="2585" w:type="dxa"/>
            <w:vAlign w:val="center"/>
          </w:tcPr>
          <w:p w:rsidR="003A0182" w:rsidRPr="001D3703" w:rsidRDefault="003A0182" w:rsidP="00251CA4">
            <w:pPr>
              <w:spacing w:line="320" w:lineRule="exact"/>
              <w:rPr>
                <w:rFonts w:ascii="宋体" w:hAnsi="宋体" w:hint="eastAsia"/>
                <w:szCs w:val="21"/>
              </w:rPr>
            </w:pPr>
          </w:p>
        </w:tc>
        <w:tc>
          <w:tcPr>
            <w:tcW w:w="757"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763"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495" w:type="dxa"/>
            <w:vAlign w:val="center"/>
          </w:tcPr>
          <w:p w:rsidR="003A0182" w:rsidRPr="001D3703" w:rsidRDefault="003A0182" w:rsidP="00251CA4">
            <w:pPr>
              <w:spacing w:line="320" w:lineRule="exact"/>
              <w:rPr>
                <w:rFonts w:ascii="宋体" w:hAnsi="宋体" w:hint="eastAsia"/>
                <w:szCs w:val="21"/>
              </w:rPr>
            </w:pPr>
          </w:p>
        </w:tc>
      </w:tr>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8</w:t>
            </w:r>
          </w:p>
        </w:tc>
        <w:tc>
          <w:tcPr>
            <w:tcW w:w="188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空调</w:t>
            </w:r>
          </w:p>
        </w:tc>
        <w:tc>
          <w:tcPr>
            <w:tcW w:w="2585" w:type="dxa"/>
            <w:vAlign w:val="center"/>
          </w:tcPr>
          <w:p w:rsidR="003A0182" w:rsidRPr="001D3703" w:rsidRDefault="003A0182" w:rsidP="00251CA4">
            <w:pPr>
              <w:spacing w:line="320" w:lineRule="exact"/>
              <w:jc w:val="left"/>
              <w:rPr>
                <w:rFonts w:ascii="宋体" w:hAnsi="宋体" w:hint="eastAsia"/>
                <w:szCs w:val="21"/>
              </w:rPr>
            </w:pPr>
          </w:p>
        </w:tc>
        <w:tc>
          <w:tcPr>
            <w:tcW w:w="757"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763"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495" w:type="dxa"/>
            <w:vAlign w:val="center"/>
          </w:tcPr>
          <w:p w:rsidR="003A0182" w:rsidRPr="001D3703" w:rsidRDefault="003A0182" w:rsidP="00251CA4">
            <w:pPr>
              <w:spacing w:line="320" w:lineRule="exact"/>
              <w:rPr>
                <w:rFonts w:ascii="宋体" w:hAnsi="宋体" w:hint="eastAsia"/>
                <w:szCs w:val="21"/>
              </w:rPr>
            </w:pPr>
          </w:p>
        </w:tc>
      </w:tr>
      <w:tr w:rsidR="003A0182" w:rsidRPr="001D3703" w:rsidTr="00251CA4">
        <w:tblPrEx>
          <w:tblCellMar>
            <w:top w:w="0" w:type="dxa"/>
            <w:bottom w:w="0" w:type="dxa"/>
          </w:tblCellMar>
        </w:tblPrEx>
        <w:trPr>
          <w:trHeight w:val="395"/>
          <w:jc w:val="center"/>
        </w:trPr>
        <w:tc>
          <w:tcPr>
            <w:tcW w:w="816"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w:t>
            </w:r>
          </w:p>
        </w:tc>
        <w:tc>
          <w:tcPr>
            <w:tcW w:w="188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抽湿机、灭火器</w:t>
            </w:r>
          </w:p>
        </w:tc>
        <w:tc>
          <w:tcPr>
            <w:tcW w:w="2585" w:type="dxa"/>
            <w:vAlign w:val="center"/>
          </w:tcPr>
          <w:p w:rsidR="003A0182" w:rsidRPr="001D3703" w:rsidRDefault="003A0182" w:rsidP="00251CA4">
            <w:pPr>
              <w:spacing w:line="320" w:lineRule="exact"/>
              <w:rPr>
                <w:rFonts w:ascii="宋体" w:hAnsi="宋体" w:hint="eastAsia"/>
                <w:szCs w:val="21"/>
              </w:rPr>
            </w:pPr>
          </w:p>
        </w:tc>
        <w:tc>
          <w:tcPr>
            <w:tcW w:w="757"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763"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各1</w:t>
            </w:r>
          </w:p>
        </w:tc>
        <w:tc>
          <w:tcPr>
            <w:tcW w:w="2495"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合格、有效</w:t>
            </w:r>
          </w:p>
        </w:tc>
      </w:tr>
    </w:tbl>
    <w:p w:rsidR="003A0182" w:rsidRPr="001D3703" w:rsidRDefault="003A0182" w:rsidP="003A0182">
      <w:pPr>
        <w:spacing w:afterLines="100" w:after="312" w:line="320" w:lineRule="exact"/>
        <w:jc w:val="center"/>
        <w:rPr>
          <w:rFonts w:ascii="黑体" w:eastAsia="黑体" w:hAnsi="宋体" w:cs="宋体" w:hint="eastAsia"/>
          <w:bCs/>
          <w:kern w:val="0"/>
          <w:sz w:val="24"/>
        </w:rPr>
      </w:pPr>
    </w:p>
    <w:p w:rsidR="003A0182" w:rsidRPr="001D3703" w:rsidRDefault="003A0182" w:rsidP="003A0182">
      <w:pPr>
        <w:spacing w:afterLines="100" w:after="312" w:line="320" w:lineRule="exact"/>
        <w:jc w:val="center"/>
        <w:rPr>
          <w:rFonts w:ascii="宋体" w:hAnsi="宋体" w:hint="eastAsia"/>
          <w:bCs/>
          <w:szCs w:val="21"/>
        </w:rPr>
      </w:pPr>
      <w:r w:rsidRPr="001D3703">
        <w:rPr>
          <w:rFonts w:ascii="黑体" w:eastAsia="黑体" w:hAnsi="宋体" w:cs="宋体" w:hint="eastAsia"/>
          <w:bCs/>
          <w:kern w:val="0"/>
          <w:sz w:val="24"/>
        </w:rPr>
        <w:t>5.生态馆配置要求（参考）</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2100"/>
        <w:gridCol w:w="2521"/>
        <w:gridCol w:w="840"/>
        <w:gridCol w:w="700"/>
        <w:gridCol w:w="2521"/>
      </w:tblGrid>
      <w:tr w:rsidR="003A0182" w:rsidRPr="001D3703" w:rsidTr="00251CA4">
        <w:tblPrEx>
          <w:tblCellMar>
            <w:top w:w="0" w:type="dxa"/>
            <w:bottom w:w="0" w:type="dxa"/>
          </w:tblCellMar>
        </w:tblPrEx>
        <w:trPr>
          <w:trHeight w:val="397"/>
          <w:tblHeader/>
          <w:jc w:val="center"/>
        </w:trPr>
        <w:tc>
          <w:tcPr>
            <w:tcW w:w="672"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序号</w:t>
            </w:r>
          </w:p>
        </w:tc>
        <w:tc>
          <w:tcPr>
            <w:tcW w:w="2100"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设备名称</w:t>
            </w:r>
          </w:p>
        </w:tc>
        <w:tc>
          <w:tcPr>
            <w:tcW w:w="2521"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规格要求</w:t>
            </w:r>
          </w:p>
        </w:tc>
        <w:tc>
          <w:tcPr>
            <w:tcW w:w="840"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单位</w:t>
            </w:r>
          </w:p>
        </w:tc>
        <w:tc>
          <w:tcPr>
            <w:tcW w:w="700"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数量</w:t>
            </w:r>
          </w:p>
        </w:tc>
        <w:tc>
          <w:tcPr>
            <w:tcW w:w="2521"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备 注</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电脑触摸仪及软件</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品牌</w:t>
            </w:r>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安装生态系统软件</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设置五个以上生态区</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各科区不小于10㎡</w:t>
            </w:r>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森林区、湿地区、草原区、农田区、沙漠区等</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科区动物鸣叫背景声控系统</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品牌</w:t>
            </w:r>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二组以上科区动物鸣叫背景</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动物标本</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成年，自然大</w:t>
            </w:r>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各科区不少于5件标本</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饰景动物模型</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1：1等大</w:t>
            </w:r>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昆虫、鱼、蛙、龟</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6</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饰景海洋生物标本</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自然大</w:t>
            </w:r>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螺、贝等</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7</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仿真大、中、小树木</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大树不小于φ40mm</w:t>
            </w:r>
          </w:p>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中树不小于φ20mm</w:t>
            </w:r>
          </w:p>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小树不小于φ</w:t>
            </w:r>
            <w:smartTag w:uri="urn:schemas-microsoft-com:office:smarttags" w:element="chmetcnv">
              <w:smartTagPr>
                <w:attr w:name="TCSC" w:val="0"/>
                <w:attr w:name="NumberType" w:val="1"/>
                <w:attr w:name="Negative" w:val="False"/>
                <w:attr w:name="HasSpace" w:val="False"/>
                <w:attr w:name="SourceValue" w:val="8"/>
                <w:attr w:name="UnitName" w:val="mm"/>
              </w:smartTagPr>
              <w:r w:rsidRPr="001D3703">
                <w:rPr>
                  <w:rFonts w:ascii="宋体" w:hAnsi="宋体" w:hint="eastAsia"/>
                  <w:szCs w:val="21"/>
                </w:rPr>
                <w:t>8mm</w:t>
              </w:r>
            </w:smartTag>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批</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表现板根、绞杀、吸盘、藤蔓等现象</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8</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仿真树叶、花草</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1：1等大</w:t>
            </w:r>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批</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仿真树木配套</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lastRenderedPageBreak/>
              <w:t>9</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生态展板</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(1000×800)mm以上</w:t>
            </w:r>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五面以上</w:t>
            </w:r>
          </w:p>
        </w:tc>
      </w:tr>
      <w:tr w:rsidR="003A0182" w:rsidRPr="001D3703" w:rsidTr="00251CA4">
        <w:tblPrEx>
          <w:tblCellMar>
            <w:top w:w="0" w:type="dxa"/>
            <w:bottom w:w="0" w:type="dxa"/>
          </w:tblCellMar>
        </w:tblPrEx>
        <w:trPr>
          <w:trHeight w:val="397"/>
          <w:jc w:val="center"/>
        </w:trPr>
        <w:tc>
          <w:tcPr>
            <w:tcW w:w="672"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10</w:t>
            </w:r>
          </w:p>
        </w:tc>
        <w:tc>
          <w:tcPr>
            <w:tcW w:w="2100"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灭火器</w:t>
            </w:r>
          </w:p>
        </w:tc>
        <w:tc>
          <w:tcPr>
            <w:tcW w:w="252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适用于生态馆室</w:t>
            </w:r>
          </w:p>
        </w:tc>
        <w:tc>
          <w:tcPr>
            <w:tcW w:w="8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只</w:t>
            </w:r>
          </w:p>
        </w:tc>
        <w:tc>
          <w:tcPr>
            <w:tcW w:w="70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21"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合格、有效</w:t>
            </w:r>
          </w:p>
        </w:tc>
      </w:tr>
    </w:tbl>
    <w:p w:rsidR="003A0182" w:rsidRPr="001D3703" w:rsidRDefault="003A0182" w:rsidP="003A0182">
      <w:pPr>
        <w:spacing w:afterLines="100" w:after="312" w:line="320" w:lineRule="exact"/>
        <w:jc w:val="center"/>
        <w:rPr>
          <w:rFonts w:ascii="黑体" w:eastAsia="黑体" w:hAnsi="宋体" w:cs="宋体" w:hint="eastAsia"/>
          <w:bCs/>
          <w:kern w:val="0"/>
          <w:sz w:val="24"/>
        </w:rPr>
      </w:pPr>
    </w:p>
    <w:p w:rsidR="003A0182" w:rsidRPr="001D3703" w:rsidRDefault="003A0182" w:rsidP="003A0182">
      <w:pPr>
        <w:spacing w:afterLines="100" w:after="312" w:line="320" w:lineRule="exact"/>
        <w:jc w:val="center"/>
        <w:rPr>
          <w:rFonts w:ascii="黑体" w:eastAsia="黑体" w:hAnsi="宋体" w:cs="宋体" w:hint="eastAsia"/>
          <w:bCs/>
          <w:kern w:val="0"/>
          <w:sz w:val="24"/>
        </w:rPr>
      </w:pPr>
      <w:r w:rsidRPr="001D3703">
        <w:rPr>
          <w:rFonts w:ascii="黑体" w:eastAsia="黑体" w:hAnsi="宋体" w:cs="宋体" w:hint="eastAsia"/>
          <w:bCs/>
          <w:kern w:val="0"/>
          <w:sz w:val="24"/>
        </w:rPr>
        <w:t>6.地理教室配置要求（参考）</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534"/>
        <w:gridCol w:w="2938"/>
        <w:gridCol w:w="704"/>
        <w:gridCol w:w="949"/>
        <w:gridCol w:w="1701"/>
      </w:tblGrid>
      <w:tr w:rsidR="003A0182" w:rsidRPr="001D3703" w:rsidTr="00251CA4">
        <w:tblPrEx>
          <w:tblCellMar>
            <w:top w:w="0" w:type="dxa"/>
            <w:bottom w:w="0" w:type="dxa"/>
          </w:tblCellMar>
        </w:tblPrEx>
        <w:trPr>
          <w:trHeight w:val="397"/>
          <w:tblHeader/>
          <w:jc w:val="center"/>
        </w:trPr>
        <w:tc>
          <w:tcPr>
            <w:tcW w:w="699" w:type="dxa"/>
            <w:vAlign w:val="center"/>
          </w:tcPr>
          <w:p w:rsidR="003A0182" w:rsidRPr="001D3703" w:rsidRDefault="003A0182" w:rsidP="00251CA4">
            <w:pPr>
              <w:spacing w:line="320" w:lineRule="exact"/>
              <w:rPr>
                <w:rFonts w:ascii="黑体" w:eastAsia="黑体" w:hAnsi="宋体" w:hint="eastAsia"/>
                <w:szCs w:val="21"/>
              </w:rPr>
            </w:pPr>
            <w:r w:rsidRPr="001D3703">
              <w:rPr>
                <w:rFonts w:ascii="黑体" w:eastAsia="黑体" w:hAnsi="宋体" w:hint="eastAsia"/>
                <w:szCs w:val="21"/>
              </w:rPr>
              <w:t>序号</w:t>
            </w:r>
          </w:p>
        </w:tc>
        <w:tc>
          <w:tcPr>
            <w:tcW w:w="2534" w:type="dxa"/>
            <w:vAlign w:val="center"/>
          </w:tcPr>
          <w:p w:rsidR="003A0182" w:rsidRPr="001D3703" w:rsidRDefault="003A0182" w:rsidP="00251CA4">
            <w:pPr>
              <w:spacing w:line="320" w:lineRule="exact"/>
              <w:ind w:firstLineChars="5" w:firstLine="10"/>
              <w:jc w:val="center"/>
              <w:rPr>
                <w:rFonts w:ascii="黑体" w:eastAsia="黑体" w:hAnsi="宋体" w:hint="eastAsia"/>
                <w:szCs w:val="21"/>
              </w:rPr>
            </w:pPr>
            <w:r w:rsidRPr="001D3703">
              <w:rPr>
                <w:rFonts w:ascii="黑体" w:eastAsia="黑体" w:hAnsi="宋体" w:hint="eastAsia"/>
                <w:szCs w:val="21"/>
              </w:rPr>
              <w:t>设备名称</w:t>
            </w:r>
          </w:p>
        </w:tc>
        <w:tc>
          <w:tcPr>
            <w:tcW w:w="2938"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规 格 要 求</w:t>
            </w:r>
          </w:p>
        </w:tc>
        <w:tc>
          <w:tcPr>
            <w:tcW w:w="704" w:type="dxa"/>
            <w:vAlign w:val="center"/>
          </w:tcPr>
          <w:p w:rsidR="003A0182" w:rsidRPr="001D3703" w:rsidRDefault="003A0182" w:rsidP="00251CA4">
            <w:pPr>
              <w:spacing w:line="320" w:lineRule="exact"/>
              <w:rPr>
                <w:rFonts w:ascii="黑体" w:eastAsia="黑体" w:hAnsi="宋体" w:hint="eastAsia"/>
                <w:szCs w:val="21"/>
              </w:rPr>
            </w:pPr>
            <w:r w:rsidRPr="001D3703">
              <w:rPr>
                <w:rFonts w:ascii="黑体" w:eastAsia="黑体" w:hAnsi="宋体" w:hint="eastAsia"/>
                <w:szCs w:val="21"/>
              </w:rPr>
              <w:t>单位</w:t>
            </w:r>
          </w:p>
        </w:tc>
        <w:tc>
          <w:tcPr>
            <w:tcW w:w="949" w:type="dxa"/>
            <w:vAlign w:val="center"/>
          </w:tcPr>
          <w:p w:rsidR="003A0182" w:rsidRPr="001D3703" w:rsidRDefault="003A0182" w:rsidP="00251CA4">
            <w:pPr>
              <w:spacing w:line="320" w:lineRule="exact"/>
              <w:ind w:firstLineChars="50" w:firstLine="105"/>
              <w:rPr>
                <w:rFonts w:ascii="黑体" w:eastAsia="黑体" w:hAnsi="宋体" w:hint="eastAsia"/>
                <w:szCs w:val="21"/>
              </w:rPr>
            </w:pPr>
            <w:r w:rsidRPr="001D3703">
              <w:rPr>
                <w:rFonts w:ascii="黑体" w:eastAsia="黑体" w:hAnsi="宋体" w:hint="eastAsia"/>
                <w:szCs w:val="21"/>
              </w:rPr>
              <w:t>数量</w:t>
            </w:r>
          </w:p>
        </w:tc>
        <w:tc>
          <w:tcPr>
            <w:tcW w:w="1701" w:type="dxa"/>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szCs w:val="21"/>
              </w:rPr>
              <w:t>备 注</w:t>
            </w:r>
          </w:p>
        </w:tc>
      </w:tr>
      <w:tr w:rsidR="003A0182" w:rsidRPr="001D3703" w:rsidTr="00251CA4">
        <w:tblPrEx>
          <w:tblCellMar>
            <w:top w:w="0" w:type="dxa"/>
            <w:bottom w:w="0" w:type="dxa"/>
          </w:tblCellMar>
        </w:tblPrEx>
        <w:trPr>
          <w:trHeight w:val="397"/>
          <w:jc w:val="center"/>
        </w:trPr>
        <w:tc>
          <w:tcPr>
            <w:tcW w:w="69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多媒体教学设备</w:t>
            </w:r>
          </w:p>
        </w:tc>
        <w:tc>
          <w:tcPr>
            <w:tcW w:w="2938"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包括投影仪、计算机、显示设备、影音播放设备等</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240" w:lineRule="exact"/>
              <w:rPr>
                <w:rFonts w:ascii="宋体" w:hAnsi="宋体" w:hint="eastAsia"/>
                <w:szCs w:val="21"/>
              </w:rPr>
            </w:pPr>
            <w:r w:rsidRPr="001D3703">
              <w:rPr>
                <w:rFonts w:ascii="宋体" w:hAnsi="宋体" w:hint="eastAsia"/>
                <w:szCs w:val="21"/>
              </w:rPr>
              <w:t>包括投影幕布</w:t>
            </w:r>
          </w:p>
          <w:p w:rsidR="003A0182" w:rsidRPr="001D3703" w:rsidRDefault="003A0182" w:rsidP="00251CA4">
            <w:pPr>
              <w:spacing w:line="240" w:lineRule="exact"/>
              <w:rPr>
                <w:rFonts w:ascii="宋体" w:hAnsi="宋体" w:hint="eastAsia"/>
                <w:szCs w:val="21"/>
              </w:rPr>
            </w:pPr>
            <w:r w:rsidRPr="001D3703">
              <w:rPr>
                <w:rFonts w:ascii="宋体" w:hAnsi="宋体"/>
                <w:szCs w:val="21"/>
              </w:rPr>
              <w:t>GB/T</w:t>
            </w:r>
            <w:r w:rsidRPr="001D3703">
              <w:rPr>
                <w:rFonts w:ascii="宋体" w:hAnsi="宋体" w:hint="eastAsia"/>
                <w:szCs w:val="21"/>
              </w:rPr>
              <w:t xml:space="preserve"> 9813</w:t>
            </w:r>
          </w:p>
          <w:p w:rsidR="003A0182" w:rsidRPr="001D3703" w:rsidRDefault="003A0182" w:rsidP="00251CA4">
            <w:pPr>
              <w:spacing w:line="240" w:lineRule="exact"/>
              <w:rPr>
                <w:rFonts w:ascii="宋体" w:hAnsi="宋体" w:hint="eastAsia"/>
                <w:szCs w:val="21"/>
              </w:rPr>
            </w:pPr>
            <w:r w:rsidRPr="001D3703">
              <w:rPr>
                <w:rFonts w:ascii="宋体" w:hAnsi="宋体" w:hint="eastAsia"/>
                <w:szCs w:val="21"/>
              </w:rPr>
              <w:t>GB/T</w:t>
            </w:r>
            <w:r>
              <w:rPr>
                <w:rFonts w:ascii="宋体" w:hAnsi="宋体" w:hint="eastAsia"/>
                <w:szCs w:val="21"/>
              </w:rPr>
              <w:t xml:space="preserve"> </w:t>
            </w:r>
            <w:r w:rsidRPr="001D3703">
              <w:rPr>
                <w:rFonts w:ascii="宋体" w:hAnsi="宋体" w:hint="eastAsia"/>
                <w:szCs w:val="21"/>
              </w:rPr>
              <w:t>13982</w:t>
            </w:r>
          </w:p>
          <w:p w:rsidR="003A0182" w:rsidRPr="001D3703" w:rsidRDefault="003A0182" w:rsidP="00251CA4">
            <w:pPr>
              <w:spacing w:line="240" w:lineRule="exact"/>
              <w:rPr>
                <w:rFonts w:ascii="宋体" w:hAnsi="宋体" w:hint="eastAsia"/>
                <w:szCs w:val="21"/>
              </w:rPr>
            </w:pPr>
            <w:r w:rsidRPr="001D3703">
              <w:rPr>
                <w:rFonts w:ascii="宋体" w:hAnsi="宋体" w:hint="eastAsia"/>
                <w:szCs w:val="21"/>
              </w:rPr>
              <w:t>JY/T</w:t>
            </w:r>
            <w:r>
              <w:rPr>
                <w:rFonts w:ascii="宋体" w:hAnsi="宋体" w:hint="eastAsia"/>
                <w:szCs w:val="21"/>
              </w:rPr>
              <w:t xml:space="preserve"> </w:t>
            </w:r>
            <w:r w:rsidRPr="001D3703">
              <w:rPr>
                <w:rFonts w:ascii="宋体" w:hAnsi="宋体" w:hint="eastAsia"/>
                <w:szCs w:val="21"/>
              </w:rPr>
              <w:t>0373-2004</w:t>
            </w:r>
          </w:p>
        </w:tc>
      </w:tr>
      <w:tr w:rsidR="003A0182" w:rsidRPr="001D3703" w:rsidTr="00251CA4">
        <w:tblPrEx>
          <w:tblCellMar>
            <w:top w:w="0" w:type="dxa"/>
            <w:bottom w:w="0" w:type="dxa"/>
          </w:tblCellMar>
        </w:tblPrEx>
        <w:trPr>
          <w:trHeight w:val="397"/>
          <w:jc w:val="center"/>
        </w:trPr>
        <w:tc>
          <w:tcPr>
            <w:tcW w:w="69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教师演示台</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1800mm×700mm×1050mm</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3</w:t>
            </w:r>
          </w:p>
        </w:tc>
        <w:tc>
          <w:tcPr>
            <w:tcW w:w="2534" w:type="dxa"/>
            <w:vAlign w:val="center"/>
          </w:tcPr>
          <w:p w:rsidR="003A0182" w:rsidRPr="001D3703" w:rsidRDefault="003A0182" w:rsidP="00251CA4">
            <w:pPr>
              <w:spacing w:line="320" w:lineRule="exact"/>
              <w:ind w:leftChars="-41" w:left="36" w:hangingChars="58" w:hanging="122"/>
              <w:jc w:val="left"/>
              <w:rPr>
                <w:rFonts w:ascii="宋体" w:hAnsi="宋体" w:hint="eastAsia"/>
                <w:szCs w:val="21"/>
              </w:rPr>
            </w:pPr>
            <w:r w:rsidRPr="001D3703">
              <w:rPr>
                <w:rFonts w:ascii="宋体" w:hAnsi="宋体" w:hint="eastAsia"/>
                <w:szCs w:val="21"/>
              </w:rPr>
              <w:t>白板（或多功能组合黑板）</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其中多功能组合黑板为可开合、附光电演示地图</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4</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展示、贮存橱柜</w:t>
            </w:r>
          </w:p>
        </w:tc>
        <w:tc>
          <w:tcPr>
            <w:tcW w:w="2938" w:type="dxa"/>
            <w:vAlign w:val="center"/>
          </w:tcPr>
          <w:p w:rsidR="003A0182" w:rsidRPr="001D3703" w:rsidRDefault="003A0182" w:rsidP="00251CA4">
            <w:pPr>
              <w:spacing w:line="320" w:lineRule="exact"/>
              <w:rPr>
                <w:rFonts w:ascii="宋体" w:hAnsi="宋体" w:hint="eastAsia"/>
                <w:szCs w:val="21"/>
              </w:rPr>
            </w:pP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5</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课桌椅及教师座椅</w:t>
            </w:r>
          </w:p>
        </w:tc>
        <w:tc>
          <w:tcPr>
            <w:tcW w:w="2938" w:type="dxa"/>
            <w:vAlign w:val="center"/>
          </w:tcPr>
          <w:p w:rsidR="003A0182" w:rsidRPr="001D3703" w:rsidRDefault="003A0182" w:rsidP="00251CA4">
            <w:pPr>
              <w:spacing w:line="320" w:lineRule="exact"/>
              <w:rPr>
                <w:rFonts w:ascii="宋体" w:hAnsi="宋体" w:hint="eastAsia"/>
                <w:szCs w:val="21"/>
              </w:rPr>
            </w:pP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若干</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6</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活动星象仪</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顶置式，直径</w:t>
            </w:r>
            <w:smartTag w:uri="urn:schemas-microsoft-com:office:smarttags" w:element="chmetcnv">
              <w:smartTagPr>
                <w:attr w:name="TCSC" w:val="0"/>
                <w:attr w:name="NumberType" w:val="1"/>
                <w:attr w:name="Negative" w:val="False"/>
                <w:attr w:name="HasSpace" w:val="False"/>
                <w:attr w:name="SourceValue" w:val="1.8"/>
                <w:attr w:name="UnitName" w:val="m"/>
              </w:smartTagPr>
              <w:r w:rsidRPr="001D3703">
                <w:rPr>
                  <w:rFonts w:ascii="宋体" w:hAnsi="宋体" w:hint="eastAsia"/>
                  <w:szCs w:val="21"/>
                </w:rPr>
                <w:t>1.8m</w:t>
              </w:r>
            </w:smartTag>
            <w:r w:rsidRPr="001D3703">
              <w:rPr>
                <w:rFonts w:ascii="宋体" w:hAnsi="宋体" w:hint="eastAsia"/>
                <w:szCs w:val="21"/>
              </w:rPr>
              <w:t>以上</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7</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中国立体地形模型</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光电演示</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8</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世界立体地形模型</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光电演示</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9</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中国政区模型</w:t>
            </w:r>
          </w:p>
        </w:tc>
        <w:tc>
          <w:tcPr>
            <w:tcW w:w="2938" w:type="dxa"/>
            <w:vAlign w:val="center"/>
          </w:tcPr>
          <w:p w:rsidR="003A0182" w:rsidRPr="001D3703" w:rsidRDefault="003A0182" w:rsidP="00251CA4">
            <w:pPr>
              <w:spacing w:line="320" w:lineRule="exact"/>
              <w:rPr>
                <w:rFonts w:ascii="宋体" w:hAnsi="宋体" w:hint="eastAsia"/>
                <w:szCs w:val="21"/>
              </w:rPr>
            </w:pP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10</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世界政区模型</w:t>
            </w:r>
          </w:p>
        </w:tc>
        <w:tc>
          <w:tcPr>
            <w:tcW w:w="2938" w:type="dxa"/>
            <w:vAlign w:val="center"/>
          </w:tcPr>
          <w:p w:rsidR="003A0182" w:rsidRPr="001D3703" w:rsidRDefault="003A0182" w:rsidP="00251CA4">
            <w:pPr>
              <w:spacing w:line="320" w:lineRule="exact"/>
              <w:rPr>
                <w:rFonts w:ascii="宋体" w:hAnsi="宋体" w:hint="eastAsia"/>
                <w:szCs w:val="21"/>
              </w:rPr>
            </w:pP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11</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时区、地方时换算演示</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光电演示</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12</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地貌模型</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12种以上，部分用声光电演示</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套</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13</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地球仪（政区或地形）</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直径1.3m以上</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选一种</w:t>
            </w: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14</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世界气候类型模型</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光电演示</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15</w:t>
            </w:r>
          </w:p>
        </w:tc>
        <w:tc>
          <w:tcPr>
            <w:tcW w:w="2534" w:type="dxa"/>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中国主要铁路模型</w:t>
            </w:r>
          </w:p>
        </w:tc>
        <w:tc>
          <w:tcPr>
            <w:tcW w:w="2938" w:type="dxa"/>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光电演示</w:t>
            </w:r>
          </w:p>
        </w:tc>
        <w:tc>
          <w:tcPr>
            <w:tcW w:w="704"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个</w:t>
            </w:r>
          </w:p>
        </w:tc>
        <w:tc>
          <w:tcPr>
            <w:tcW w:w="949"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w:t>
            </w:r>
          </w:p>
        </w:tc>
        <w:tc>
          <w:tcPr>
            <w:tcW w:w="1701" w:type="dxa"/>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Borders>
              <w:top w:val="single" w:sz="4" w:space="0" w:color="auto"/>
              <w:left w:val="single" w:sz="4" w:space="0" w:color="auto"/>
              <w:bottom w:val="single" w:sz="4" w:space="0" w:color="auto"/>
              <w:right w:val="single" w:sz="4" w:space="0" w:color="auto"/>
            </w:tcBorders>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16</w:t>
            </w:r>
          </w:p>
        </w:tc>
        <w:tc>
          <w:tcPr>
            <w:tcW w:w="2534"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8大行星模型</w:t>
            </w:r>
          </w:p>
        </w:tc>
        <w:tc>
          <w:tcPr>
            <w:tcW w:w="2938"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不锈钢球体</w:t>
            </w:r>
          </w:p>
        </w:tc>
        <w:tc>
          <w:tcPr>
            <w:tcW w:w="704" w:type="dxa"/>
            <w:tcBorders>
              <w:top w:val="single" w:sz="4" w:space="0" w:color="auto"/>
              <w:left w:val="single" w:sz="4" w:space="0" w:color="auto"/>
              <w:bottom w:val="single" w:sz="4" w:space="0" w:color="auto"/>
              <w:right w:val="single" w:sz="4" w:space="0" w:color="auto"/>
            </w:tcBorders>
          </w:tcPr>
          <w:p w:rsidR="003A0182" w:rsidRPr="001D3703" w:rsidRDefault="003A0182" w:rsidP="00251CA4">
            <w:pPr>
              <w:spacing w:line="320" w:lineRule="exact"/>
              <w:ind w:firstLineChars="50" w:firstLine="105"/>
              <w:rPr>
                <w:rFonts w:ascii="宋体" w:hAnsi="宋体" w:hint="eastAsia"/>
                <w:szCs w:val="21"/>
              </w:rPr>
            </w:pPr>
            <w:r w:rsidRPr="001D3703">
              <w:rPr>
                <w:rFonts w:ascii="宋体" w:hAnsi="宋体" w:hint="eastAsia"/>
                <w:szCs w:val="21"/>
              </w:rPr>
              <w:t>套</w:t>
            </w:r>
          </w:p>
        </w:tc>
        <w:tc>
          <w:tcPr>
            <w:tcW w:w="94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ind w:firstLineChars="150" w:firstLine="315"/>
              <w:rPr>
                <w:rFonts w:ascii="宋体" w:hAnsi="宋体" w:hint="eastAsia"/>
                <w:szCs w:val="21"/>
              </w:rPr>
            </w:pPr>
            <w:r w:rsidRPr="001D3703">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Borders>
              <w:top w:val="single" w:sz="4" w:space="0" w:color="auto"/>
              <w:left w:val="single" w:sz="4" w:space="0" w:color="auto"/>
              <w:bottom w:val="single" w:sz="4" w:space="0" w:color="auto"/>
              <w:right w:val="single" w:sz="4" w:space="0" w:color="auto"/>
            </w:tcBorders>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17</w:t>
            </w:r>
          </w:p>
        </w:tc>
        <w:tc>
          <w:tcPr>
            <w:tcW w:w="2534"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地球运行仪</w:t>
            </w:r>
          </w:p>
        </w:tc>
        <w:tc>
          <w:tcPr>
            <w:tcW w:w="2938"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飞碟式，直径</w:t>
            </w:r>
            <w:smartTag w:uri="urn:schemas-microsoft-com:office:smarttags" w:element="chmetcnv">
              <w:smartTagPr>
                <w:attr w:name="TCSC" w:val="0"/>
                <w:attr w:name="NumberType" w:val="1"/>
                <w:attr w:name="Negative" w:val="False"/>
                <w:attr w:name="HasSpace" w:val="False"/>
                <w:attr w:name="SourceValue" w:val="1"/>
                <w:attr w:name="UnitName" w:val="m"/>
              </w:smartTagPr>
              <w:r w:rsidRPr="001D3703">
                <w:rPr>
                  <w:rFonts w:ascii="宋体" w:hAnsi="宋体" w:hint="eastAsia"/>
                  <w:szCs w:val="21"/>
                </w:rPr>
                <w:t>1m</w:t>
              </w:r>
            </w:smartTag>
          </w:p>
        </w:tc>
        <w:tc>
          <w:tcPr>
            <w:tcW w:w="704"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ind w:firstLineChars="50" w:firstLine="105"/>
              <w:rPr>
                <w:rFonts w:ascii="宋体" w:hAnsi="宋体" w:hint="eastAsia"/>
                <w:szCs w:val="21"/>
              </w:rPr>
            </w:pPr>
            <w:r w:rsidRPr="001D3703">
              <w:rPr>
                <w:rFonts w:ascii="宋体" w:hAnsi="宋体" w:hint="eastAsia"/>
                <w:szCs w:val="21"/>
              </w:rPr>
              <w:t>个</w:t>
            </w:r>
          </w:p>
        </w:tc>
        <w:tc>
          <w:tcPr>
            <w:tcW w:w="94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ind w:firstLineChars="50" w:firstLine="105"/>
              <w:rPr>
                <w:rFonts w:ascii="宋体" w:hAnsi="宋体" w:hint="eastAsia"/>
                <w:szCs w:val="21"/>
              </w:rPr>
            </w:pPr>
            <w:r w:rsidRPr="001D3703">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Borders>
              <w:top w:val="single" w:sz="4" w:space="0" w:color="auto"/>
              <w:left w:val="single" w:sz="4" w:space="0" w:color="auto"/>
              <w:bottom w:val="single" w:sz="4" w:space="0" w:color="auto"/>
              <w:right w:val="single" w:sz="4" w:space="0" w:color="auto"/>
            </w:tcBorders>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18</w:t>
            </w:r>
          </w:p>
        </w:tc>
        <w:tc>
          <w:tcPr>
            <w:tcW w:w="2534"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中国的河流和湖泊模型</w:t>
            </w:r>
          </w:p>
        </w:tc>
        <w:tc>
          <w:tcPr>
            <w:tcW w:w="2938"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光电演示</w:t>
            </w:r>
          </w:p>
        </w:tc>
        <w:tc>
          <w:tcPr>
            <w:tcW w:w="704"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ind w:firstLineChars="50" w:firstLine="105"/>
              <w:rPr>
                <w:rFonts w:ascii="宋体" w:hAnsi="宋体" w:hint="eastAsia"/>
                <w:szCs w:val="21"/>
              </w:rPr>
            </w:pPr>
            <w:r w:rsidRPr="001D3703">
              <w:rPr>
                <w:rFonts w:ascii="宋体" w:hAnsi="宋体" w:hint="eastAsia"/>
                <w:szCs w:val="21"/>
              </w:rPr>
              <w:t>个</w:t>
            </w:r>
          </w:p>
        </w:tc>
        <w:tc>
          <w:tcPr>
            <w:tcW w:w="94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ind w:firstLineChars="150" w:firstLine="315"/>
              <w:rPr>
                <w:rFonts w:ascii="宋体" w:hAnsi="宋体" w:hint="eastAsia"/>
                <w:szCs w:val="21"/>
              </w:rPr>
            </w:pPr>
            <w:r w:rsidRPr="001D3703">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r>
      <w:tr w:rsidR="003A0182" w:rsidRPr="001D3703" w:rsidTr="00251CA4">
        <w:tblPrEx>
          <w:tblCellMar>
            <w:top w:w="0" w:type="dxa"/>
            <w:bottom w:w="0" w:type="dxa"/>
          </w:tblCellMar>
        </w:tblPrEx>
        <w:trPr>
          <w:trHeight w:val="397"/>
          <w:jc w:val="center"/>
        </w:trPr>
        <w:tc>
          <w:tcPr>
            <w:tcW w:w="699" w:type="dxa"/>
            <w:tcBorders>
              <w:top w:val="single" w:sz="4" w:space="0" w:color="auto"/>
              <w:left w:val="single" w:sz="4" w:space="0" w:color="auto"/>
              <w:bottom w:val="single" w:sz="4" w:space="0" w:color="auto"/>
              <w:right w:val="single" w:sz="4" w:space="0" w:color="auto"/>
            </w:tcBorders>
          </w:tcPr>
          <w:p w:rsidR="003A0182" w:rsidRPr="001D3703" w:rsidRDefault="003A0182" w:rsidP="00251CA4">
            <w:pPr>
              <w:spacing w:line="320" w:lineRule="exact"/>
              <w:ind w:firstLineChars="50" w:firstLine="105"/>
              <w:rPr>
                <w:rFonts w:ascii="宋体" w:hAnsi="宋体" w:hint="eastAsia"/>
                <w:szCs w:val="21"/>
              </w:rPr>
            </w:pPr>
            <w:r w:rsidRPr="001D3703">
              <w:rPr>
                <w:rFonts w:ascii="宋体" w:hAnsi="宋体" w:hint="eastAsia"/>
                <w:szCs w:val="21"/>
              </w:rPr>
              <w:t>19</w:t>
            </w:r>
          </w:p>
        </w:tc>
        <w:tc>
          <w:tcPr>
            <w:tcW w:w="2534"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left"/>
              <w:rPr>
                <w:rFonts w:ascii="宋体" w:hAnsi="宋体" w:hint="eastAsia"/>
                <w:szCs w:val="21"/>
              </w:rPr>
            </w:pPr>
            <w:r w:rsidRPr="001D3703">
              <w:rPr>
                <w:rFonts w:ascii="宋体" w:hAnsi="宋体" w:hint="eastAsia"/>
                <w:szCs w:val="21"/>
              </w:rPr>
              <w:t>电脑触摸仪</w:t>
            </w:r>
          </w:p>
        </w:tc>
        <w:tc>
          <w:tcPr>
            <w:tcW w:w="2938" w:type="dxa"/>
            <w:tcBorders>
              <w:top w:val="single" w:sz="4" w:space="0" w:color="auto"/>
              <w:left w:val="single" w:sz="4" w:space="0" w:color="auto"/>
              <w:bottom w:val="single" w:sz="4" w:space="0" w:color="auto"/>
              <w:right w:val="single" w:sz="4" w:space="0" w:color="auto"/>
            </w:tcBorders>
          </w:tcPr>
          <w:p w:rsidR="003A0182" w:rsidRPr="001D3703" w:rsidRDefault="003A0182" w:rsidP="00251CA4">
            <w:pPr>
              <w:spacing w:line="320" w:lineRule="exact"/>
              <w:rPr>
                <w:rFonts w:ascii="宋体" w:hAnsi="宋体" w:hint="eastAsia"/>
                <w:szCs w:val="21"/>
              </w:rPr>
            </w:pPr>
            <w:r w:rsidRPr="001D3703">
              <w:rPr>
                <w:rFonts w:ascii="宋体" w:hAnsi="宋体" w:hint="eastAsia"/>
                <w:szCs w:val="21"/>
              </w:rPr>
              <w:t>包括地理教学配套软件</w:t>
            </w:r>
          </w:p>
        </w:tc>
        <w:tc>
          <w:tcPr>
            <w:tcW w:w="704" w:type="dxa"/>
            <w:tcBorders>
              <w:top w:val="single" w:sz="4" w:space="0" w:color="auto"/>
              <w:left w:val="single" w:sz="4" w:space="0" w:color="auto"/>
              <w:bottom w:val="single" w:sz="4" w:space="0" w:color="auto"/>
              <w:right w:val="single" w:sz="4" w:space="0" w:color="auto"/>
            </w:tcBorders>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94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ind w:firstLineChars="50" w:firstLine="105"/>
              <w:rPr>
                <w:rFonts w:ascii="宋体" w:hAnsi="宋体" w:hint="eastAsia"/>
                <w:szCs w:val="21"/>
              </w:rPr>
            </w:pPr>
            <w:r w:rsidRPr="001D3703">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宋体" w:hAnsi="宋体" w:hint="eastAsia"/>
                <w:szCs w:val="21"/>
              </w:rPr>
            </w:pPr>
          </w:p>
        </w:tc>
      </w:tr>
    </w:tbl>
    <w:p w:rsidR="003A0182" w:rsidRPr="001D3703" w:rsidRDefault="003A0182" w:rsidP="003A0182">
      <w:pPr>
        <w:spacing w:afterLines="100" w:after="312" w:line="220" w:lineRule="exact"/>
        <w:jc w:val="center"/>
        <w:rPr>
          <w:rFonts w:ascii="黑体" w:eastAsia="黑体" w:hAnsi="宋体" w:cs="宋体" w:hint="eastAsia"/>
          <w:bCs/>
          <w:kern w:val="0"/>
          <w:sz w:val="24"/>
        </w:rPr>
      </w:pPr>
    </w:p>
    <w:p w:rsidR="003A0182" w:rsidRPr="001D3703" w:rsidRDefault="003A0182" w:rsidP="003A0182">
      <w:pPr>
        <w:spacing w:afterLines="100" w:after="312" w:line="320" w:lineRule="exact"/>
        <w:jc w:val="center"/>
        <w:rPr>
          <w:rFonts w:ascii="宋体" w:hAnsi="宋体" w:hint="eastAsia"/>
          <w:szCs w:val="21"/>
        </w:rPr>
      </w:pPr>
      <w:r w:rsidRPr="001D3703">
        <w:rPr>
          <w:rFonts w:ascii="黑体" w:eastAsia="黑体" w:hAnsi="宋体" w:cs="宋体"/>
          <w:bCs/>
          <w:kern w:val="0"/>
          <w:sz w:val="24"/>
        </w:rPr>
        <w:br w:type="page"/>
      </w:r>
      <w:r w:rsidRPr="001D3703">
        <w:rPr>
          <w:rFonts w:ascii="黑体" w:eastAsia="黑体" w:hAnsi="宋体" w:cs="宋体" w:hint="eastAsia"/>
          <w:bCs/>
          <w:kern w:val="0"/>
          <w:sz w:val="24"/>
        </w:rPr>
        <w:lastRenderedPageBreak/>
        <w:t>7.历史教室配置要求（参考）</w:t>
      </w:r>
    </w:p>
    <w:tbl>
      <w:tblPr>
        <w:tblW w:w="958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2453"/>
        <w:gridCol w:w="2479"/>
        <w:gridCol w:w="709"/>
        <w:gridCol w:w="709"/>
        <w:gridCol w:w="2500"/>
      </w:tblGrid>
      <w:tr w:rsidR="003A0182" w:rsidRPr="001D3703" w:rsidTr="00251CA4">
        <w:tblPrEx>
          <w:tblCellMar>
            <w:top w:w="0" w:type="dxa"/>
            <w:bottom w:w="0" w:type="dxa"/>
          </w:tblCellMar>
        </w:tblPrEx>
        <w:trPr>
          <w:trHeight w:val="397"/>
          <w:tblHeader/>
        </w:trPr>
        <w:tc>
          <w:tcPr>
            <w:tcW w:w="733" w:type="dxa"/>
            <w:vAlign w:val="center"/>
          </w:tcPr>
          <w:p w:rsidR="003A0182" w:rsidRPr="001D3703" w:rsidRDefault="003A0182" w:rsidP="00251CA4">
            <w:pPr>
              <w:spacing w:line="300" w:lineRule="exact"/>
              <w:jc w:val="center"/>
              <w:rPr>
                <w:rFonts w:ascii="黑体" w:eastAsia="黑体" w:hAnsi="宋体" w:hint="eastAsia"/>
                <w:szCs w:val="21"/>
              </w:rPr>
            </w:pPr>
            <w:r w:rsidRPr="001D3703">
              <w:rPr>
                <w:rFonts w:ascii="黑体" w:eastAsia="黑体" w:hAnsi="宋体" w:hint="eastAsia"/>
                <w:szCs w:val="21"/>
              </w:rPr>
              <w:t>序号</w:t>
            </w:r>
          </w:p>
        </w:tc>
        <w:tc>
          <w:tcPr>
            <w:tcW w:w="2453" w:type="dxa"/>
            <w:vAlign w:val="center"/>
          </w:tcPr>
          <w:p w:rsidR="003A0182" w:rsidRPr="001D3703" w:rsidRDefault="003A0182" w:rsidP="00251CA4">
            <w:pPr>
              <w:spacing w:line="300" w:lineRule="exact"/>
              <w:jc w:val="center"/>
              <w:rPr>
                <w:rFonts w:ascii="黑体" w:eastAsia="黑体" w:hAnsi="宋体" w:hint="eastAsia"/>
                <w:szCs w:val="21"/>
              </w:rPr>
            </w:pPr>
            <w:r w:rsidRPr="001D3703">
              <w:rPr>
                <w:rFonts w:ascii="黑体" w:eastAsia="黑体" w:hAnsi="宋体" w:hint="eastAsia"/>
                <w:szCs w:val="21"/>
              </w:rPr>
              <w:t>设备名称</w:t>
            </w:r>
          </w:p>
        </w:tc>
        <w:tc>
          <w:tcPr>
            <w:tcW w:w="2479" w:type="dxa"/>
            <w:vAlign w:val="center"/>
          </w:tcPr>
          <w:p w:rsidR="003A0182" w:rsidRPr="001D3703" w:rsidRDefault="003A0182" w:rsidP="00251CA4">
            <w:pPr>
              <w:spacing w:line="300" w:lineRule="exact"/>
              <w:jc w:val="center"/>
              <w:rPr>
                <w:rFonts w:ascii="黑体" w:eastAsia="黑体" w:hAnsi="宋体" w:hint="eastAsia"/>
                <w:szCs w:val="21"/>
              </w:rPr>
            </w:pPr>
            <w:r w:rsidRPr="001D3703">
              <w:rPr>
                <w:rFonts w:ascii="黑体" w:eastAsia="黑体" w:hAnsi="宋体" w:hint="eastAsia"/>
                <w:szCs w:val="21"/>
              </w:rPr>
              <w:t>规格要求（含台座）</w:t>
            </w:r>
          </w:p>
        </w:tc>
        <w:tc>
          <w:tcPr>
            <w:tcW w:w="709" w:type="dxa"/>
            <w:vAlign w:val="center"/>
          </w:tcPr>
          <w:p w:rsidR="003A0182" w:rsidRPr="001D3703" w:rsidRDefault="003A0182" w:rsidP="00251CA4">
            <w:pPr>
              <w:spacing w:line="300" w:lineRule="exact"/>
              <w:jc w:val="center"/>
              <w:rPr>
                <w:rFonts w:ascii="黑体" w:eastAsia="黑体" w:hAnsi="宋体" w:hint="eastAsia"/>
                <w:szCs w:val="21"/>
              </w:rPr>
            </w:pPr>
            <w:r w:rsidRPr="001D3703">
              <w:rPr>
                <w:rFonts w:ascii="黑体" w:eastAsia="黑体" w:hAnsi="宋体" w:hint="eastAsia"/>
                <w:szCs w:val="21"/>
              </w:rPr>
              <w:t>单位</w:t>
            </w:r>
          </w:p>
        </w:tc>
        <w:tc>
          <w:tcPr>
            <w:tcW w:w="709" w:type="dxa"/>
            <w:vAlign w:val="center"/>
          </w:tcPr>
          <w:p w:rsidR="003A0182" w:rsidRPr="001D3703" w:rsidRDefault="003A0182" w:rsidP="00251CA4">
            <w:pPr>
              <w:spacing w:line="300" w:lineRule="exact"/>
              <w:jc w:val="center"/>
              <w:rPr>
                <w:rFonts w:ascii="黑体" w:eastAsia="黑体" w:hAnsi="宋体" w:hint="eastAsia"/>
                <w:szCs w:val="21"/>
              </w:rPr>
            </w:pPr>
            <w:r w:rsidRPr="001D3703">
              <w:rPr>
                <w:rFonts w:ascii="黑体" w:eastAsia="黑体" w:hAnsi="宋体" w:hint="eastAsia"/>
                <w:szCs w:val="21"/>
              </w:rPr>
              <w:t>数量</w:t>
            </w:r>
          </w:p>
        </w:tc>
        <w:tc>
          <w:tcPr>
            <w:tcW w:w="2500" w:type="dxa"/>
            <w:vAlign w:val="center"/>
          </w:tcPr>
          <w:p w:rsidR="003A0182" w:rsidRPr="001D3703" w:rsidRDefault="003A0182" w:rsidP="00251CA4">
            <w:pPr>
              <w:spacing w:line="300" w:lineRule="exact"/>
              <w:jc w:val="center"/>
              <w:rPr>
                <w:rFonts w:ascii="黑体" w:eastAsia="黑体" w:hAnsi="宋体" w:hint="eastAsia"/>
                <w:szCs w:val="21"/>
              </w:rPr>
            </w:pPr>
            <w:r w:rsidRPr="001D3703">
              <w:rPr>
                <w:rFonts w:ascii="黑体" w:eastAsia="黑体" w:hAnsi="宋体" w:hint="eastAsia"/>
                <w:szCs w:val="21"/>
              </w:rPr>
              <w:t>备 注</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书写板</w:t>
            </w:r>
          </w:p>
        </w:tc>
        <w:tc>
          <w:tcPr>
            <w:tcW w:w="2479" w:type="dxa"/>
            <w:vAlign w:val="center"/>
          </w:tcPr>
          <w:p w:rsidR="003A0182" w:rsidRPr="001D3703" w:rsidRDefault="003A0182" w:rsidP="00251CA4">
            <w:pPr>
              <w:spacing w:line="300" w:lineRule="exact"/>
              <w:jc w:val="center"/>
              <w:rPr>
                <w:rFonts w:ascii="宋体" w:hAnsi="宋体" w:hint="eastAsia"/>
                <w:szCs w:val="21"/>
              </w:rPr>
            </w:pP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块</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可配电子白板</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2</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教师演示台</w:t>
            </w:r>
          </w:p>
        </w:tc>
        <w:tc>
          <w:tcPr>
            <w:tcW w:w="2479"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2</w:t>
            </w:r>
            <w:r w:rsidRPr="001D3703">
              <w:rPr>
                <w:rFonts w:ascii="宋体" w:hAnsi="宋体" w:hint="eastAsia"/>
                <w:spacing w:val="-8"/>
                <w:szCs w:val="21"/>
              </w:rPr>
              <w:t>400mm×700mm×1050mm</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张</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2500" w:type="dxa"/>
            <w:vAlign w:val="center"/>
          </w:tcPr>
          <w:p w:rsidR="003A0182" w:rsidRPr="001D3703" w:rsidRDefault="003A0182" w:rsidP="00251CA4">
            <w:pPr>
              <w:spacing w:line="300" w:lineRule="exact"/>
              <w:rPr>
                <w:rFonts w:ascii="宋体" w:hAnsi="宋体" w:hint="eastAsia"/>
                <w:szCs w:val="21"/>
              </w:rPr>
            </w:pP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3</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电脑触摸仪</w:t>
            </w:r>
          </w:p>
        </w:tc>
        <w:tc>
          <w:tcPr>
            <w:tcW w:w="2479" w:type="dxa"/>
            <w:vAlign w:val="center"/>
          </w:tcPr>
          <w:p w:rsidR="003A0182" w:rsidRPr="001D3703" w:rsidRDefault="003A0182" w:rsidP="00251CA4">
            <w:pPr>
              <w:spacing w:line="300" w:lineRule="exact"/>
              <w:jc w:val="left"/>
              <w:rPr>
                <w:rFonts w:ascii="宋体" w:hAnsi="宋体" w:hint="eastAsia"/>
                <w:szCs w:val="21"/>
              </w:rPr>
            </w:pP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台</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包括历史教学配套软件，</w:t>
            </w:r>
            <w:r w:rsidRPr="001D3703">
              <w:rPr>
                <w:rFonts w:ascii="宋体" w:hAnsi="宋体"/>
                <w:szCs w:val="21"/>
              </w:rPr>
              <w:t>GB/T</w:t>
            </w:r>
            <w:r w:rsidRPr="001D3703">
              <w:rPr>
                <w:rFonts w:ascii="宋体" w:hAnsi="宋体" w:hint="eastAsia"/>
                <w:szCs w:val="21"/>
              </w:rPr>
              <w:t xml:space="preserve"> 14394</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4</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投影机</w:t>
            </w:r>
          </w:p>
        </w:tc>
        <w:tc>
          <w:tcPr>
            <w:tcW w:w="2479"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品牌</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套</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包括投影幕布</w:t>
            </w:r>
          </w:p>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JY/T</w:t>
            </w:r>
            <w:r>
              <w:rPr>
                <w:rFonts w:ascii="宋体" w:hAnsi="宋体" w:hint="eastAsia"/>
                <w:szCs w:val="21"/>
              </w:rPr>
              <w:t xml:space="preserve"> </w:t>
            </w:r>
            <w:r w:rsidRPr="001D3703">
              <w:rPr>
                <w:rFonts w:ascii="宋体" w:hAnsi="宋体" w:hint="eastAsia"/>
                <w:szCs w:val="21"/>
              </w:rPr>
              <w:t>0373-2004</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5</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历史专题展板</w:t>
            </w:r>
          </w:p>
        </w:tc>
        <w:tc>
          <w:tcPr>
            <w:tcW w:w="2479" w:type="dxa"/>
            <w:vAlign w:val="center"/>
          </w:tcPr>
          <w:p w:rsidR="003A0182" w:rsidRPr="001D3703" w:rsidRDefault="003A0182" w:rsidP="00251CA4">
            <w:pPr>
              <w:spacing w:line="300" w:lineRule="exact"/>
              <w:jc w:val="left"/>
              <w:rPr>
                <w:rFonts w:ascii="宋体" w:hAnsi="宋体" w:hint="eastAsia"/>
                <w:szCs w:val="21"/>
              </w:rPr>
            </w:pP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套</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包含十六历史专题以上的内容</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6</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历史专题教具及展柜</w:t>
            </w:r>
          </w:p>
        </w:tc>
        <w:tc>
          <w:tcPr>
            <w:tcW w:w="2479" w:type="dxa"/>
            <w:vAlign w:val="center"/>
          </w:tcPr>
          <w:p w:rsidR="003A0182" w:rsidRPr="001D3703" w:rsidRDefault="003A0182" w:rsidP="00251CA4">
            <w:pPr>
              <w:spacing w:line="300" w:lineRule="exact"/>
              <w:jc w:val="left"/>
              <w:rPr>
                <w:rFonts w:ascii="宋体" w:hAnsi="宋体" w:hint="eastAsia"/>
                <w:szCs w:val="21"/>
              </w:rPr>
            </w:pP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套</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对应历史专题展板，每个专题不少于3件展品</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7</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历史大事年表</w:t>
            </w:r>
          </w:p>
        </w:tc>
        <w:tc>
          <w:tcPr>
            <w:tcW w:w="2479"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100mm×</w:t>
            </w:r>
            <w:smartTag w:uri="urn:schemas-microsoft-com:office:smarttags" w:element="chmetcnv">
              <w:smartTagPr>
                <w:attr w:name="UnitName" w:val="mm"/>
                <w:attr w:name="SourceValue" w:val="80"/>
                <w:attr w:name="HasSpace" w:val="False"/>
                <w:attr w:name="Negative" w:val="False"/>
                <w:attr w:name="NumberType" w:val="1"/>
                <w:attr w:name="TCSC" w:val="0"/>
              </w:smartTagPr>
              <w:r w:rsidRPr="001D3703">
                <w:rPr>
                  <w:rFonts w:ascii="宋体" w:hAnsi="宋体" w:hint="eastAsia"/>
                  <w:szCs w:val="21"/>
                </w:rPr>
                <w:t>80mm</w:t>
              </w:r>
            </w:smartTag>
          </w:p>
        </w:tc>
        <w:tc>
          <w:tcPr>
            <w:tcW w:w="709" w:type="dxa"/>
            <w:vAlign w:val="center"/>
          </w:tcPr>
          <w:p w:rsidR="003A0182" w:rsidRPr="001D3703" w:rsidRDefault="003A0182" w:rsidP="00251CA4">
            <w:pPr>
              <w:spacing w:line="300" w:lineRule="exact"/>
              <w:jc w:val="center"/>
              <w:rPr>
                <w:rFonts w:ascii="宋体" w:hAnsi="宋体" w:hint="eastAsia"/>
                <w:szCs w:val="21"/>
              </w:rPr>
            </w:pPr>
          </w:p>
        </w:tc>
        <w:tc>
          <w:tcPr>
            <w:tcW w:w="709" w:type="dxa"/>
            <w:vAlign w:val="center"/>
          </w:tcPr>
          <w:p w:rsidR="003A0182" w:rsidRPr="001D3703" w:rsidRDefault="003A0182" w:rsidP="00251CA4">
            <w:pPr>
              <w:spacing w:line="300" w:lineRule="exact"/>
              <w:jc w:val="center"/>
              <w:rPr>
                <w:rFonts w:ascii="宋体" w:hAnsi="宋体" w:hint="eastAsia"/>
                <w:szCs w:val="21"/>
              </w:rPr>
            </w:pP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中国史与世界史各一，或中外大事对照表</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ind w:firstLineChars="100" w:firstLine="210"/>
              <w:rPr>
                <w:rFonts w:ascii="宋体" w:hAnsi="宋体" w:hint="eastAsia"/>
                <w:szCs w:val="21"/>
              </w:rPr>
            </w:pPr>
            <w:r w:rsidRPr="001D3703">
              <w:rPr>
                <w:rFonts w:ascii="宋体" w:hAnsi="宋体" w:hint="eastAsia"/>
                <w:szCs w:val="21"/>
              </w:rPr>
              <w:t>8</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历史地图展板</w:t>
            </w:r>
          </w:p>
        </w:tc>
        <w:tc>
          <w:tcPr>
            <w:tcW w:w="2479" w:type="dxa"/>
            <w:vAlign w:val="center"/>
          </w:tcPr>
          <w:p w:rsidR="003A0182" w:rsidRPr="001D3703" w:rsidRDefault="003A0182" w:rsidP="00251CA4">
            <w:pPr>
              <w:spacing w:line="300" w:lineRule="exact"/>
              <w:jc w:val="left"/>
              <w:rPr>
                <w:rFonts w:ascii="宋体" w:hAnsi="宋体" w:hint="eastAsia"/>
                <w:szCs w:val="21"/>
              </w:rPr>
            </w:pP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个</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2</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中国史与世界史的展板，至少各一</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p>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9</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历史文物仿制品及展柜</w:t>
            </w:r>
          </w:p>
        </w:tc>
        <w:tc>
          <w:tcPr>
            <w:tcW w:w="2479" w:type="dxa"/>
            <w:vAlign w:val="center"/>
          </w:tcPr>
          <w:p w:rsidR="003A0182" w:rsidRPr="001D3703" w:rsidRDefault="003A0182" w:rsidP="00251CA4">
            <w:pPr>
              <w:spacing w:line="300" w:lineRule="exact"/>
              <w:jc w:val="left"/>
              <w:rPr>
                <w:rFonts w:ascii="宋体" w:hAnsi="宋体" w:hint="eastAsia"/>
                <w:szCs w:val="21"/>
              </w:rPr>
            </w:pP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个</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若干</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如北京人复原头像、青铜鼎、秦兵马俑、编钟等</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10</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历史遗址、重大建筑模型</w:t>
            </w:r>
          </w:p>
        </w:tc>
        <w:tc>
          <w:tcPr>
            <w:tcW w:w="2479" w:type="dxa"/>
            <w:vAlign w:val="center"/>
          </w:tcPr>
          <w:p w:rsidR="003A0182" w:rsidRPr="001D3703" w:rsidRDefault="003A0182" w:rsidP="00251CA4">
            <w:pPr>
              <w:spacing w:line="300" w:lineRule="exact"/>
              <w:jc w:val="left"/>
              <w:rPr>
                <w:rFonts w:ascii="宋体" w:hAnsi="宋体" w:hint="eastAsia"/>
                <w:szCs w:val="21"/>
              </w:rPr>
            </w:pP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个</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若干</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如二里头文化、三星堆文化遗址模型、金字塔、长城模型等</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11</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古代、近代生产工具、科学仪器、交通工具模型</w:t>
            </w:r>
          </w:p>
        </w:tc>
        <w:tc>
          <w:tcPr>
            <w:tcW w:w="2479" w:type="dxa"/>
            <w:vAlign w:val="center"/>
          </w:tcPr>
          <w:p w:rsidR="003A0182" w:rsidRPr="001D3703" w:rsidRDefault="003A0182" w:rsidP="00251CA4">
            <w:pPr>
              <w:spacing w:line="300" w:lineRule="exact"/>
              <w:jc w:val="left"/>
              <w:rPr>
                <w:rFonts w:ascii="宋体" w:hAnsi="宋体" w:hint="eastAsia"/>
                <w:szCs w:val="21"/>
              </w:rPr>
            </w:pP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个</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若干</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如司南、地动仪、翻车、蒸汽机、汽车、船舰模型等</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12</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浮雕壁面</w:t>
            </w:r>
          </w:p>
        </w:tc>
        <w:tc>
          <w:tcPr>
            <w:tcW w:w="2479"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6000mm×</w:t>
            </w:r>
            <w:smartTag w:uri="urn:schemas-microsoft-com:office:smarttags" w:element="chmetcnv">
              <w:smartTagPr>
                <w:attr w:name="UnitName" w:val="mm"/>
                <w:attr w:name="SourceValue" w:val="2000"/>
                <w:attr w:name="HasSpace" w:val="False"/>
                <w:attr w:name="Negative" w:val="False"/>
                <w:attr w:name="NumberType" w:val="1"/>
                <w:attr w:name="TCSC" w:val="0"/>
              </w:smartTagPr>
              <w:r w:rsidRPr="001D3703">
                <w:rPr>
                  <w:rFonts w:ascii="宋体" w:hAnsi="宋体" w:hint="eastAsia"/>
                  <w:szCs w:val="21"/>
                </w:rPr>
                <w:t>2000mm</w:t>
              </w:r>
            </w:smartTag>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面</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2500" w:type="dxa"/>
            <w:vAlign w:val="center"/>
          </w:tcPr>
          <w:p w:rsidR="003A0182" w:rsidRPr="001D3703" w:rsidRDefault="003A0182" w:rsidP="00251CA4">
            <w:pPr>
              <w:spacing w:line="300" w:lineRule="exact"/>
              <w:rPr>
                <w:rFonts w:ascii="宋体" w:hAnsi="宋体" w:hint="eastAsia"/>
                <w:szCs w:val="21"/>
              </w:rPr>
            </w:pPr>
            <w:r w:rsidRPr="001D3703">
              <w:rPr>
                <w:rFonts w:ascii="宋体" w:hAnsi="宋体" w:hint="eastAsia"/>
                <w:szCs w:val="21"/>
              </w:rPr>
              <w:t>人类进化历程或著名历史事件浮雕</w:t>
            </w: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13</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历史名人雕像</w:t>
            </w:r>
          </w:p>
        </w:tc>
        <w:tc>
          <w:tcPr>
            <w:tcW w:w="2479"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h≥</w:t>
            </w:r>
            <w:smartTag w:uri="urn:schemas-microsoft-com:office:smarttags" w:element="chmetcnv">
              <w:smartTagPr>
                <w:attr w:name="UnitName" w:val="mm"/>
                <w:attr w:name="SourceValue" w:val="50"/>
                <w:attr w:name="HasSpace" w:val="False"/>
                <w:attr w:name="Negative" w:val="False"/>
                <w:attr w:name="NumberType" w:val="1"/>
                <w:attr w:name="TCSC" w:val="0"/>
              </w:smartTagPr>
              <w:r w:rsidRPr="001D3703">
                <w:rPr>
                  <w:rFonts w:ascii="宋体" w:hAnsi="宋体" w:hint="eastAsia"/>
                  <w:szCs w:val="21"/>
                </w:rPr>
                <w:t>50mm</w:t>
              </w:r>
            </w:smartTag>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座</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若干</w:t>
            </w:r>
          </w:p>
        </w:tc>
        <w:tc>
          <w:tcPr>
            <w:tcW w:w="2500" w:type="dxa"/>
            <w:vAlign w:val="center"/>
          </w:tcPr>
          <w:p w:rsidR="003A0182" w:rsidRPr="001D3703" w:rsidRDefault="003A0182" w:rsidP="00251CA4">
            <w:pPr>
              <w:spacing w:line="300" w:lineRule="exact"/>
              <w:jc w:val="center"/>
              <w:rPr>
                <w:rFonts w:ascii="宋体" w:hAnsi="宋体" w:hint="eastAsia"/>
                <w:szCs w:val="21"/>
              </w:rPr>
            </w:pPr>
          </w:p>
        </w:tc>
      </w:tr>
      <w:tr w:rsidR="003A0182" w:rsidRPr="001D3703" w:rsidTr="00251CA4">
        <w:tblPrEx>
          <w:tblCellMar>
            <w:top w:w="0" w:type="dxa"/>
            <w:bottom w:w="0" w:type="dxa"/>
          </w:tblCellMar>
        </w:tblPrEx>
        <w:trPr>
          <w:trHeight w:val="397"/>
        </w:trPr>
        <w:tc>
          <w:tcPr>
            <w:tcW w:w="733"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14</w:t>
            </w:r>
          </w:p>
        </w:tc>
        <w:tc>
          <w:tcPr>
            <w:tcW w:w="2453"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学生课桌椅</w:t>
            </w:r>
          </w:p>
        </w:tc>
        <w:tc>
          <w:tcPr>
            <w:tcW w:w="2479" w:type="dxa"/>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1200mm×600mm×</w:t>
            </w:r>
            <w:smartTag w:uri="urn:schemas-microsoft-com:office:smarttags" w:element="chmetcnv">
              <w:smartTagPr>
                <w:attr w:name="UnitName" w:val="mm"/>
                <w:attr w:name="SourceValue" w:val="1400"/>
                <w:attr w:name="HasSpace" w:val="False"/>
                <w:attr w:name="Negative" w:val="False"/>
                <w:attr w:name="NumberType" w:val="1"/>
                <w:attr w:name="TCSC" w:val="0"/>
              </w:smartTagPr>
              <w:r w:rsidRPr="001D3703">
                <w:rPr>
                  <w:rFonts w:ascii="宋体" w:hAnsi="宋体" w:hint="eastAsia"/>
                  <w:szCs w:val="21"/>
                </w:rPr>
                <w:t>1400mm</w:t>
              </w:r>
            </w:smartTag>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套</w:t>
            </w:r>
          </w:p>
        </w:tc>
        <w:tc>
          <w:tcPr>
            <w:tcW w:w="709"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若干</w:t>
            </w:r>
          </w:p>
        </w:tc>
        <w:tc>
          <w:tcPr>
            <w:tcW w:w="2500" w:type="dxa"/>
            <w:vAlign w:val="center"/>
          </w:tcPr>
          <w:p w:rsidR="003A0182" w:rsidRPr="001D3703" w:rsidRDefault="003A0182" w:rsidP="00251CA4">
            <w:pPr>
              <w:spacing w:line="300" w:lineRule="exact"/>
              <w:rPr>
                <w:rFonts w:ascii="宋体" w:hAnsi="宋体" w:hint="eastAsia"/>
                <w:szCs w:val="21"/>
              </w:rPr>
            </w:pPr>
          </w:p>
        </w:tc>
      </w:tr>
      <w:tr w:rsidR="003A0182" w:rsidRPr="001D3703" w:rsidTr="00251CA4">
        <w:tblPrEx>
          <w:tblCellMar>
            <w:top w:w="0" w:type="dxa"/>
            <w:bottom w:w="0" w:type="dxa"/>
          </w:tblCellMar>
        </w:tblPrEx>
        <w:trPr>
          <w:trHeight w:val="397"/>
        </w:trPr>
        <w:tc>
          <w:tcPr>
            <w:tcW w:w="733" w:type="dxa"/>
            <w:tcBorders>
              <w:top w:val="single" w:sz="4" w:space="0" w:color="auto"/>
              <w:left w:val="single" w:sz="4" w:space="0" w:color="auto"/>
              <w:right w:val="single" w:sz="4" w:space="0" w:color="auto"/>
            </w:tcBorders>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15</w:t>
            </w:r>
          </w:p>
        </w:tc>
        <w:tc>
          <w:tcPr>
            <w:tcW w:w="2453" w:type="dxa"/>
            <w:tcBorders>
              <w:top w:val="single" w:sz="4" w:space="0" w:color="auto"/>
              <w:left w:val="single" w:sz="4" w:space="0" w:color="auto"/>
              <w:right w:val="single" w:sz="4" w:space="0" w:color="auto"/>
            </w:tcBorders>
            <w:vAlign w:val="center"/>
          </w:tcPr>
          <w:p w:rsidR="003A0182" w:rsidRPr="001D3703" w:rsidRDefault="003A0182" w:rsidP="00251CA4">
            <w:pPr>
              <w:spacing w:line="300" w:lineRule="exact"/>
              <w:jc w:val="left"/>
              <w:rPr>
                <w:rFonts w:ascii="宋体" w:hAnsi="宋体" w:hint="eastAsia"/>
                <w:szCs w:val="21"/>
              </w:rPr>
            </w:pPr>
            <w:r w:rsidRPr="001D3703">
              <w:rPr>
                <w:rFonts w:ascii="宋体" w:hAnsi="宋体" w:hint="eastAsia"/>
                <w:szCs w:val="21"/>
              </w:rPr>
              <w:t>教师座椅</w:t>
            </w:r>
          </w:p>
        </w:tc>
        <w:tc>
          <w:tcPr>
            <w:tcW w:w="2479" w:type="dxa"/>
            <w:tcBorders>
              <w:top w:val="single" w:sz="4" w:space="0" w:color="auto"/>
              <w:left w:val="single" w:sz="4" w:space="0" w:color="auto"/>
              <w:right w:val="single" w:sz="4" w:space="0" w:color="auto"/>
            </w:tcBorders>
          </w:tcPr>
          <w:p w:rsidR="003A0182" w:rsidRPr="001D3703" w:rsidRDefault="003A0182" w:rsidP="00251CA4">
            <w:pPr>
              <w:spacing w:line="300" w:lineRule="exact"/>
              <w:rPr>
                <w:rFonts w:ascii="宋体" w:hAnsi="宋体" w:hint="eastAsia"/>
                <w:szCs w:val="21"/>
              </w:rPr>
            </w:pPr>
          </w:p>
        </w:tc>
        <w:tc>
          <w:tcPr>
            <w:tcW w:w="709" w:type="dxa"/>
            <w:tcBorders>
              <w:top w:val="single" w:sz="4" w:space="0" w:color="auto"/>
              <w:left w:val="single" w:sz="4" w:space="0" w:color="auto"/>
              <w:right w:val="single" w:sz="4" w:space="0" w:color="auto"/>
            </w:tcBorders>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张</w:t>
            </w:r>
          </w:p>
        </w:tc>
        <w:tc>
          <w:tcPr>
            <w:tcW w:w="709" w:type="dxa"/>
            <w:tcBorders>
              <w:top w:val="single" w:sz="4" w:space="0" w:color="auto"/>
              <w:left w:val="single" w:sz="4" w:space="0" w:color="auto"/>
              <w:right w:val="single" w:sz="4" w:space="0" w:color="auto"/>
            </w:tcBorders>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2500" w:type="dxa"/>
            <w:tcBorders>
              <w:top w:val="single" w:sz="4" w:space="0" w:color="auto"/>
              <w:left w:val="single" w:sz="4" w:space="0" w:color="auto"/>
              <w:right w:val="single" w:sz="4" w:space="0" w:color="auto"/>
            </w:tcBorders>
            <w:vAlign w:val="center"/>
          </w:tcPr>
          <w:p w:rsidR="003A0182" w:rsidRPr="001D3703" w:rsidRDefault="003A0182" w:rsidP="00251CA4">
            <w:pPr>
              <w:spacing w:line="300" w:lineRule="exact"/>
              <w:rPr>
                <w:rFonts w:ascii="宋体" w:hAnsi="宋体" w:hint="eastAsia"/>
                <w:szCs w:val="21"/>
              </w:rPr>
            </w:pPr>
          </w:p>
        </w:tc>
      </w:tr>
    </w:tbl>
    <w:p w:rsidR="003A0182" w:rsidRPr="001D3703" w:rsidRDefault="003A0182" w:rsidP="003A0182">
      <w:pPr>
        <w:spacing w:line="320" w:lineRule="exact"/>
        <w:rPr>
          <w:rFonts w:ascii="楷体_GB2312" w:eastAsia="楷体_GB2312" w:hAnsi="宋体" w:hint="eastAsia"/>
          <w:szCs w:val="21"/>
        </w:rPr>
      </w:pPr>
      <w:r w:rsidRPr="001D3703">
        <w:rPr>
          <w:rFonts w:ascii="楷体_GB2312" w:eastAsia="楷体_GB2312" w:hAnsi="宋体" w:hint="eastAsia"/>
          <w:szCs w:val="21"/>
        </w:rPr>
        <w:t>注：配置表中“（）”为选配部分，学校可根据实际情况进行选择。</w:t>
      </w:r>
    </w:p>
    <w:p w:rsidR="003A0182" w:rsidRPr="001D3703" w:rsidRDefault="003A0182" w:rsidP="003A0182">
      <w:pPr>
        <w:spacing w:line="360" w:lineRule="auto"/>
        <w:rPr>
          <w:rFonts w:ascii="宋体" w:hAnsi="宋体" w:hint="eastAsia"/>
          <w:szCs w:val="21"/>
        </w:rPr>
      </w:pPr>
      <w:r w:rsidRPr="001D3703">
        <w:br w:type="page"/>
      </w:r>
      <w:r w:rsidRPr="001D3703">
        <w:rPr>
          <w:rFonts w:ascii="宋体" w:hAnsi="宋体" w:hint="eastAsia"/>
          <w:szCs w:val="21"/>
        </w:rPr>
        <w:lastRenderedPageBreak/>
        <w:t>附录三</w:t>
      </w:r>
    </w:p>
    <w:p w:rsidR="003A0182" w:rsidRPr="001D3703" w:rsidRDefault="003A0182" w:rsidP="003A0182">
      <w:pPr>
        <w:spacing w:beforeLines="50" w:before="156" w:afterLines="50" w:after="156" w:line="360" w:lineRule="auto"/>
        <w:jc w:val="center"/>
        <w:rPr>
          <w:rFonts w:ascii="黑体" w:eastAsia="黑体" w:hAnsi="宋体" w:hint="eastAsia"/>
          <w:sz w:val="28"/>
          <w:szCs w:val="28"/>
        </w:rPr>
      </w:pPr>
      <w:r w:rsidRPr="001D3703">
        <w:rPr>
          <w:rFonts w:ascii="黑体" w:eastAsia="黑体" w:hAnsi="宋体" w:hint="eastAsia"/>
          <w:sz w:val="28"/>
          <w:szCs w:val="28"/>
        </w:rPr>
        <w:t>福建省普通高中信息技术装备要求简明表</w:t>
      </w:r>
    </w:p>
    <w:p w:rsidR="003A0182" w:rsidRPr="001D3703" w:rsidRDefault="003A0182" w:rsidP="003A0182">
      <w:pPr>
        <w:spacing w:beforeLines="100" w:before="312" w:afterLines="100" w:after="312" w:line="320" w:lineRule="exact"/>
        <w:jc w:val="center"/>
        <w:rPr>
          <w:rFonts w:ascii="黑体" w:eastAsia="黑体" w:hAnsi="宋体" w:cs="宋体" w:hint="eastAsia"/>
          <w:bCs/>
          <w:kern w:val="0"/>
          <w:sz w:val="24"/>
          <w:szCs w:val="24"/>
        </w:rPr>
      </w:pPr>
      <w:r w:rsidRPr="001D3703">
        <w:rPr>
          <w:rFonts w:ascii="黑体" w:eastAsia="黑体" w:hAnsi="宋体" w:cs="宋体" w:hint="eastAsia"/>
          <w:bCs/>
          <w:kern w:val="0"/>
          <w:sz w:val="24"/>
        </w:rPr>
        <w:t>1.</w:t>
      </w:r>
      <w:r w:rsidRPr="001D3703">
        <w:rPr>
          <w:rFonts w:ascii="黑体" w:eastAsia="黑体" w:hAnsi="宋体" w:cs="宋体" w:hint="eastAsia"/>
          <w:bCs/>
          <w:kern w:val="0"/>
          <w:sz w:val="24"/>
          <w:szCs w:val="24"/>
        </w:rPr>
        <w:t>计算机教室设备配置要求（基本配置）</w:t>
      </w:r>
    </w:p>
    <w:tbl>
      <w:tblPr>
        <w:tblW w:w="9361" w:type="dxa"/>
        <w:jc w:val="center"/>
        <w:tblLayout w:type="fixed"/>
        <w:tblLook w:val="0000" w:firstRow="0" w:lastRow="0" w:firstColumn="0" w:lastColumn="0" w:noHBand="0" w:noVBand="0"/>
      </w:tblPr>
      <w:tblGrid>
        <w:gridCol w:w="936"/>
        <w:gridCol w:w="2434"/>
        <w:gridCol w:w="2621"/>
        <w:gridCol w:w="749"/>
        <w:gridCol w:w="2621"/>
      </w:tblGrid>
      <w:tr w:rsidR="003A0182" w:rsidRPr="001D3703" w:rsidTr="00251CA4">
        <w:trPr>
          <w:cantSplit/>
          <w:trHeight w:val="397"/>
          <w:jc w:val="center"/>
        </w:trPr>
        <w:tc>
          <w:tcPr>
            <w:tcW w:w="936"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spacing w:line="320" w:lineRule="exact"/>
              <w:jc w:val="center"/>
              <w:rPr>
                <w:rFonts w:ascii="黑体" w:eastAsia="黑体" w:hAnsi="宋体"/>
                <w:szCs w:val="21"/>
              </w:rPr>
            </w:pPr>
            <w:r w:rsidRPr="001D3703">
              <w:rPr>
                <w:rFonts w:ascii="黑体" w:eastAsia="黑体" w:hAnsi="宋体" w:hint="eastAsia"/>
                <w:szCs w:val="21"/>
              </w:rPr>
              <w:t>序号</w:t>
            </w:r>
          </w:p>
        </w:tc>
        <w:tc>
          <w:tcPr>
            <w:tcW w:w="2434" w:type="dxa"/>
            <w:tcBorders>
              <w:top w:val="single" w:sz="4" w:space="0" w:color="auto"/>
              <w:left w:val="nil"/>
              <w:bottom w:val="single" w:sz="4" w:space="0" w:color="auto"/>
              <w:right w:val="single" w:sz="4" w:space="0" w:color="auto"/>
            </w:tcBorders>
            <w:noWrap/>
            <w:vAlign w:val="center"/>
          </w:tcPr>
          <w:p w:rsidR="003A0182" w:rsidRPr="001D3703" w:rsidRDefault="003A0182" w:rsidP="00251CA4">
            <w:pPr>
              <w:spacing w:line="320" w:lineRule="exact"/>
              <w:jc w:val="center"/>
              <w:rPr>
                <w:rFonts w:ascii="黑体" w:eastAsia="黑体" w:hAnsi="宋体"/>
                <w:szCs w:val="21"/>
              </w:rPr>
            </w:pPr>
            <w:r w:rsidRPr="001D3703">
              <w:rPr>
                <w:rFonts w:ascii="黑体" w:eastAsia="黑体" w:hAnsi="宋体" w:hint="eastAsia"/>
                <w:szCs w:val="21"/>
              </w:rPr>
              <w:t>设备名称</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20" w:lineRule="exact"/>
              <w:jc w:val="center"/>
              <w:rPr>
                <w:rFonts w:ascii="黑体" w:eastAsia="黑体" w:hAnsi="宋体"/>
                <w:szCs w:val="21"/>
              </w:rPr>
            </w:pPr>
            <w:r w:rsidRPr="001D3703">
              <w:rPr>
                <w:rFonts w:ascii="黑体" w:eastAsia="黑体" w:hAnsi="宋体" w:hint="eastAsia"/>
                <w:szCs w:val="21"/>
              </w:rPr>
              <w:t>规格要求</w:t>
            </w:r>
          </w:p>
        </w:tc>
        <w:tc>
          <w:tcPr>
            <w:tcW w:w="74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20" w:lineRule="exact"/>
              <w:jc w:val="center"/>
              <w:rPr>
                <w:rFonts w:ascii="黑体" w:eastAsia="黑体" w:hAnsi="宋体"/>
                <w:szCs w:val="21"/>
              </w:rPr>
            </w:pPr>
            <w:r w:rsidRPr="001D3703">
              <w:rPr>
                <w:rFonts w:ascii="黑体" w:eastAsia="黑体" w:hAnsi="宋体" w:hint="eastAsia"/>
                <w:szCs w:val="21"/>
              </w:rPr>
              <w:t>单位</w:t>
            </w:r>
          </w:p>
        </w:tc>
        <w:tc>
          <w:tcPr>
            <w:tcW w:w="262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adjustRightInd w:val="0"/>
              <w:snapToGrid w:val="0"/>
              <w:spacing w:line="320" w:lineRule="exact"/>
              <w:jc w:val="center"/>
              <w:rPr>
                <w:rFonts w:ascii="黑体" w:eastAsia="黑体" w:hAnsi="宋体" w:hint="eastAsia"/>
                <w:szCs w:val="21"/>
              </w:rPr>
            </w:pPr>
            <w:r w:rsidRPr="001D3703">
              <w:rPr>
                <w:rFonts w:ascii="黑体" w:eastAsia="黑体" w:hAnsi="宋体" w:hint="eastAsia"/>
                <w:szCs w:val="21"/>
              </w:rPr>
              <w:t>配备数量（间）</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c>
          <w:tcPr>
            <w:tcW w:w="2434"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服务器</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hint="eastAsia"/>
                <w:szCs w:val="21"/>
              </w:rPr>
              <w:t>台</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2</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教师用计算机</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kern w:val="0"/>
                <w:szCs w:val="21"/>
              </w:rPr>
            </w:pPr>
            <w:r w:rsidRPr="001D3703">
              <w:rPr>
                <w:rFonts w:ascii="宋体" w:hAnsi="宋体" w:cs="宋体" w:hint="eastAsia"/>
                <w:kern w:val="0"/>
                <w:szCs w:val="21"/>
              </w:rPr>
              <w:t>多媒体，配耳机</w:t>
            </w: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hint="eastAsia"/>
                <w:szCs w:val="21"/>
              </w:rPr>
              <w:t>台</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3</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学生用计算机</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多媒体，配耳机</w:t>
            </w: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大于最大班生数</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4</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计算机软件</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套</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5</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交换机</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若干台</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6</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网络信息口</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rPr>
                <w:rFonts w:ascii="宋体" w:hAnsi="宋体" w:hint="eastAsia"/>
                <w:szCs w:val="21"/>
              </w:rPr>
            </w:pPr>
            <w:r w:rsidRPr="001D3703">
              <w:rPr>
                <w:rFonts w:ascii="宋体" w:hAnsi="宋体" w:hint="eastAsia"/>
                <w:szCs w:val="21"/>
              </w:rPr>
              <w:t>RJ45</w:t>
            </w: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hint="eastAsia"/>
                <w:szCs w:val="21"/>
              </w:rPr>
              <w:t>口</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2</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7</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学生计算机桌、椅</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张</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与计算机配套</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8</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教师座椅</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kern w:val="0"/>
                <w:szCs w:val="21"/>
              </w:rPr>
            </w:pP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hint="eastAsia"/>
                <w:szCs w:val="21"/>
              </w:rPr>
              <w:t>张</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ind w:firstLineChars="50" w:firstLine="105"/>
              <w:jc w:val="center"/>
              <w:rPr>
                <w:rFonts w:ascii="宋体" w:hAnsi="宋体" w:cs="宋体" w:hint="eastAsia"/>
                <w:kern w:val="0"/>
                <w:szCs w:val="21"/>
              </w:rPr>
            </w:pPr>
            <w:r w:rsidRPr="001D3703">
              <w:rPr>
                <w:rFonts w:ascii="宋体" w:hAnsi="宋体" w:cs="宋体" w:hint="eastAsia"/>
                <w:kern w:val="0"/>
                <w:szCs w:val="21"/>
              </w:rPr>
              <w:t>9</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UPS电源</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hint="eastAsia"/>
                <w:szCs w:val="21"/>
              </w:rPr>
              <w:t>台</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10</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无尘白板</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hint="eastAsia"/>
                <w:szCs w:val="21"/>
              </w:rPr>
              <w:t>幅</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11</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防雷装置</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套</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12</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灭火器</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只</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2</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10</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空调</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根据房间面积配备数量</w:t>
            </w: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台</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1～2</w:t>
            </w:r>
          </w:p>
        </w:tc>
      </w:tr>
      <w:tr w:rsidR="003A0182" w:rsidRPr="001D3703" w:rsidTr="00251CA4">
        <w:trPr>
          <w:cantSplit/>
          <w:trHeight w:val="397"/>
          <w:jc w:val="center"/>
        </w:trPr>
        <w:tc>
          <w:tcPr>
            <w:tcW w:w="936"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11</w:t>
            </w:r>
          </w:p>
        </w:tc>
        <w:tc>
          <w:tcPr>
            <w:tcW w:w="2434"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排气扇</w:t>
            </w:r>
          </w:p>
        </w:tc>
        <w:tc>
          <w:tcPr>
            <w:tcW w:w="2621"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hint="eastAsia"/>
                <w:szCs w:val="21"/>
              </w:rPr>
              <w:t>≥65W</w:t>
            </w:r>
          </w:p>
        </w:tc>
        <w:tc>
          <w:tcPr>
            <w:tcW w:w="74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个</w:t>
            </w:r>
          </w:p>
        </w:tc>
        <w:tc>
          <w:tcPr>
            <w:tcW w:w="262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3</w:t>
            </w:r>
          </w:p>
        </w:tc>
      </w:tr>
      <w:tr w:rsidR="003A0182" w:rsidRPr="001D3703" w:rsidTr="00251CA4">
        <w:trPr>
          <w:cantSplit/>
          <w:trHeight w:val="1049"/>
          <w:jc w:val="center"/>
        </w:trPr>
        <w:tc>
          <w:tcPr>
            <w:tcW w:w="9361" w:type="dxa"/>
            <w:gridSpan w:val="5"/>
            <w:tcBorders>
              <w:top w:val="nil"/>
              <w:left w:val="single" w:sz="4" w:space="0" w:color="auto"/>
              <w:bottom w:val="single" w:sz="4" w:space="0" w:color="auto"/>
              <w:right w:val="single" w:sz="4" w:space="0" w:color="auto"/>
            </w:tcBorders>
            <w:noWrap/>
            <w:vAlign w:val="center"/>
          </w:tcPr>
          <w:p w:rsidR="003A0182" w:rsidRPr="001D3703" w:rsidRDefault="003A0182" w:rsidP="00251CA4">
            <w:pPr>
              <w:spacing w:line="320" w:lineRule="exact"/>
              <w:rPr>
                <w:rFonts w:ascii="楷体_GB2312" w:eastAsia="楷体_GB2312" w:hAnsi="宋体" w:hint="eastAsia"/>
                <w:szCs w:val="21"/>
              </w:rPr>
            </w:pPr>
            <w:r w:rsidRPr="001D3703">
              <w:rPr>
                <w:rFonts w:ascii="黑体" w:eastAsia="黑体" w:hAnsi="宋体" w:hint="eastAsia"/>
                <w:bCs/>
                <w:szCs w:val="21"/>
              </w:rPr>
              <w:t>环境、技术和使用要求：</w:t>
            </w:r>
            <w:r w:rsidRPr="001D3703">
              <w:rPr>
                <w:rFonts w:ascii="楷体_GB2312" w:eastAsia="楷体_GB2312" w:hAnsi="宋体" w:hint="eastAsia"/>
                <w:szCs w:val="21"/>
              </w:rPr>
              <w:t>计算机室卫生整洁、空气良好；台桌排列规范整齐、安全通道畅通、无堆放易燃物品；网络、电源布线规范，电源插座安全；有防尘、防湿、防盗、防火设施；有管理制度和使用登记记录。</w:t>
            </w:r>
          </w:p>
        </w:tc>
      </w:tr>
    </w:tbl>
    <w:p w:rsidR="003A0182" w:rsidRPr="001D3703" w:rsidRDefault="003A0182" w:rsidP="003A0182">
      <w:pPr>
        <w:spacing w:line="260" w:lineRule="exact"/>
        <w:jc w:val="center"/>
        <w:rPr>
          <w:rFonts w:ascii="黑体" w:eastAsia="黑体" w:hAnsi="宋体" w:cs="宋体" w:hint="eastAsia"/>
          <w:bCs/>
          <w:kern w:val="0"/>
          <w:sz w:val="24"/>
        </w:rPr>
      </w:pPr>
    </w:p>
    <w:p w:rsidR="003A0182" w:rsidRPr="001D3703" w:rsidRDefault="003A0182" w:rsidP="003A0182">
      <w:pPr>
        <w:spacing w:beforeLines="100" w:before="312" w:afterLines="100" w:after="312" w:line="340" w:lineRule="exact"/>
        <w:jc w:val="center"/>
        <w:rPr>
          <w:rFonts w:ascii="黑体" w:eastAsia="黑体" w:hAnsi="宋体" w:cs="宋体" w:hint="eastAsia"/>
          <w:bCs/>
          <w:kern w:val="0"/>
          <w:sz w:val="24"/>
          <w:szCs w:val="24"/>
        </w:rPr>
      </w:pPr>
      <w:r w:rsidRPr="001D3703">
        <w:rPr>
          <w:rFonts w:ascii="黑体" w:eastAsia="黑体" w:hAnsi="宋体" w:cs="宋体" w:hint="eastAsia"/>
          <w:bCs/>
          <w:kern w:val="0"/>
          <w:sz w:val="24"/>
        </w:rPr>
        <w:t>2.</w:t>
      </w:r>
      <w:r w:rsidRPr="001D3703">
        <w:rPr>
          <w:rFonts w:ascii="黑体" w:eastAsia="黑体" w:hAnsi="宋体" w:cs="宋体" w:hint="eastAsia"/>
          <w:bCs/>
          <w:kern w:val="0"/>
          <w:sz w:val="24"/>
          <w:szCs w:val="24"/>
        </w:rPr>
        <w:t>多媒体教室设备配置要求（基本配置）</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827"/>
        <w:gridCol w:w="3544"/>
        <w:gridCol w:w="709"/>
        <w:gridCol w:w="1559"/>
        <w:gridCol w:w="981"/>
      </w:tblGrid>
      <w:tr w:rsidR="003A0182" w:rsidRPr="001D3703" w:rsidTr="00251CA4">
        <w:trPr>
          <w:cantSplit/>
          <w:trHeight w:val="397"/>
          <w:tblHeader/>
          <w:jc w:val="center"/>
        </w:trPr>
        <w:tc>
          <w:tcPr>
            <w:tcW w:w="772" w:type="dxa"/>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序号</w:t>
            </w:r>
          </w:p>
        </w:tc>
        <w:tc>
          <w:tcPr>
            <w:tcW w:w="1827" w:type="dxa"/>
            <w:noWrap/>
            <w:vAlign w:val="center"/>
          </w:tcPr>
          <w:p w:rsidR="003A0182" w:rsidRPr="001D3703" w:rsidRDefault="003A0182" w:rsidP="00251CA4">
            <w:pPr>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设备名称</w:t>
            </w:r>
          </w:p>
        </w:tc>
        <w:tc>
          <w:tcPr>
            <w:tcW w:w="3544" w:type="dxa"/>
            <w:vAlign w:val="center"/>
          </w:tcPr>
          <w:p w:rsidR="003A0182" w:rsidRPr="001D3703" w:rsidRDefault="003A0182" w:rsidP="00251CA4">
            <w:pPr>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规格</w:t>
            </w:r>
            <w:r w:rsidRPr="001D3703">
              <w:rPr>
                <w:rFonts w:ascii="黑体" w:eastAsia="黑体" w:hAnsi="宋体" w:hint="eastAsia"/>
                <w:szCs w:val="21"/>
              </w:rPr>
              <w:t>要求</w:t>
            </w:r>
          </w:p>
        </w:tc>
        <w:tc>
          <w:tcPr>
            <w:tcW w:w="709" w:type="dxa"/>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单位</w:t>
            </w:r>
          </w:p>
        </w:tc>
        <w:tc>
          <w:tcPr>
            <w:tcW w:w="1559" w:type="dxa"/>
            <w:vAlign w:val="center"/>
          </w:tcPr>
          <w:p w:rsidR="003A0182" w:rsidRPr="001D3703" w:rsidRDefault="003A0182" w:rsidP="00251CA4">
            <w:pPr>
              <w:adjustRightInd w:val="0"/>
              <w:snapToGrid w:val="0"/>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配备数量（间）</w:t>
            </w:r>
          </w:p>
        </w:tc>
        <w:tc>
          <w:tcPr>
            <w:tcW w:w="981" w:type="dxa"/>
            <w:vAlign w:val="center"/>
          </w:tcPr>
          <w:p w:rsidR="003A0182" w:rsidRPr="001D3703" w:rsidRDefault="003A0182" w:rsidP="00251CA4">
            <w:pPr>
              <w:adjustRightInd w:val="0"/>
              <w:snapToGrid w:val="0"/>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备注</w:t>
            </w:r>
          </w:p>
        </w:tc>
      </w:tr>
      <w:tr w:rsidR="003A0182" w:rsidRPr="001D3703" w:rsidTr="00251CA4">
        <w:trPr>
          <w:cantSplit/>
          <w:trHeight w:val="397"/>
          <w:jc w:val="center"/>
        </w:trPr>
        <w:tc>
          <w:tcPr>
            <w:tcW w:w="772" w:type="dxa"/>
            <w:vMerge w:val="restart"/>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827" w:type="dxa"/>
            <w:noWrap/>
            <w:vAlign w:val="center"/>
          </w:tcPr>
          <w:p w:rsidR="003A0182" w:rsidRPr="001D3703" w:rsidRDefault="003A0182" w:rsidP="00251CA4">
            <w:pPr>
              <w:widowControl/>
              <w:spacing w:line="340" w:lineRule="exact"/>
              <w:rPr>
                <w:rFonts w:ascii="宋体" w:hAnsi="宋体" w:cs="宋体"/>
                <w:kern w:val="0"/>
                <w:szCs w:val="21"/>
              </w:rPr>
            </w:pPr>
            <w:r w:rsidRPr="001D3703">
              <w:rPr>
                <w:rFonts w:ascii="宋体" w:hAnsi="宋体" w:cs="宋体" w:hint="eastAsia"/>
                <w:kern w:val="0"/>
                <w:szCs w:val="21"/>
              </w:rPr>
              <w:t>模式一：投影机</w:t>
            </w:r>
            <w:r w:rsidRPr="001D3703">
              <w:rPr>
                <w:rFonts w:ascii="宋体" w:hAnsi="宋体" w:cs="宋体"/>
                <w:kern w:val="0"/>
                <w:szCs w:val="21"/>
              </w:rPr>
              <w:t>+</w:t>
            </w:r>
            <w:r w:rsidRPr="001D3703">
              <w:rPr>
                <w:rFonts w:ascii="宋体" w:hAnsi="宋体" w:cs="宋体" w:hint="eastAsia"/>
                <w:kern w:val="0"/>
                <w:szCs w:val="21"/>
              </w:rPr>
              <w:t>屏幕+计算机</w:t>
            </w:r>
          </w:p>
        </w:tc>
        <w:tc>
          <w:tcPr>
            <w:tcW w:w="3544" w:type="dxa"/>
          </w:tcPr>
          <w:p w:rsidR="003A0182" w:rsidRPr="001D3703" w:rsidRDefault="003A0182" w:rsidP="00251CA4">
            <w:pPr>
              <w:widowControl/>
              <w:spacing w:line="320" w:lineRule="exact"/>
              <w:rPr>
                <w:rFonts w:ascii="宋体" w:hAnsi="宋体" w:cs="宋体"/>
                <w:kern w:val="0"/>
                <w:szCs w:val="21"/>
              </w:rPr>
            </w:pPr>
            <w:r w:rsidRPr="001D3703">
              <w:rPr>
                <w:rFonts w:ascii="宋体" w:hAnsi="宋体" w:cs="宋体" w:hint="eastAsia"/>
                <w:kern w:val="0"/>
                <w:szCs w:val="21"/>
              </w:rPr>
              <w:t>投影机亮度≥3000ANSI流明，分辨率≥1024×768；屏幕尺寸≥</w:t>
            </w:r>
            <w:smartTag w:uri="urn:schemas-microsoft-com:office:smarttags" w:element="chmetcnv">
              <w:smartTagPr>
                <w:attr w:name="UnitName" w:val="英寸"/>
                <w:attr w:name="SourceValue" w:val="100"/>
                <w:attr w:name="HasSpace" w:val="False"/>
                <w:attr w:name="Negative" w:val="False"/>
                <w:attr w:name="NumberType" w:val="1"/>
                <w:attr w:name="TCSC" w:val="0"/>
              </w:smartTagPr>
              <w:r w:rsidRPr="001D3703">
                <w:rPr>
                  <w:rFonts w:ascii="宋体" w:hAnsi="宋体" w:cs="宋体" w:hint="eastAsia"/>
                  <w:kern w:val="0"/>
                  <w:szCs w:val="21"/>
                </w:rPr>
                <w:t>100英寸</w:t>
              </w:r>
            </w:smartTag>
            <w:r w:rsidRPr="001D3703">
              <w:rPr>
                <w:rFonts w:ascii="宋体" w:hAnsi="宋体" w:cs="宋体" w:hint="eastAsia"/>
                <w:kern w:val="0"/>
                <w:szCs w:val="21"/>
              </w:rPr>
              <w:t>，手动或电动；计算机多媒体配置。</w:t>
            </w:r>
          </w:p>
        </w:tc>
        <w:tc>
          <w:tcPr>
            <w:tcW w:w="709"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559" w:type="dxa"/>
            <w:vAlign w:val="center"/>
          </w:tcPr>
          <w:p w:rsidR="003A0182" w:rsidRPr="001D3703" w:rsidRDefault="003A0182" w:rsidP="00251CA4">
            <w:pPr>
              <w:widowControl/>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vMerge w:val="restart"/>
            <w:vAlign w:val="center"/>
          </w:tcPr>
          <w:p w:rsidR="003A0182" w:rsidRPr="001D3703" w:rsidRDefault="003A0182" w:rsidP="00251CA4">
            <w:pPr>
              <w:widowControl/>
              <w:adjustRightInd w:val="0"/>
              <w:snapToGrid w:val="0"/>
              <w:spacing w:line="320" w:lineRule="exact"/>
              <w:rPr>
                <w:rFonts w:ascii="宋体" w:hAnsi="宋体" w:cs="宋体" w:hint="eastAsia"/>
                <w:kern w:val="0"/>
                <w:szCs w:val="21"/>
              </w:rPr>
            </w:pPr>
            <w:r w:rsidRPr="001D3703">
              <w:rPr>
                <w:rFonts w:ascii="宋体" w:hAnsi="宋体" w:cs="宋体" w:hint="eastAsia"/>
                <w:kern w:val="0"/>
                <w:szCs w:val="21"/>
              </w:rPr>
              <w:t>学校根据实际需求选择其中一种模式配置</w:t>
            </w:r>
          </w:p>
        </w:tc>
      </w:tr>
      <w:tr w:rsidR="003A0182" w:rsidRPr="001D3703" w:rsidTr="00251CA4">
        <w:trPr>
          <w:cantSplit/>
          <w:trHeight w:val="1626"/>
          <w:jc w:val="center"/>
        </w:trPr>
        <w:tc>
          <w:tcPr>
            <w:tcW w:w="772" w:type="dxa"/>
            <w:vMerge/>
            <w:noWrap/>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模式二：短焦投影机</w:t>
            </w:r>
            <w:r w:rsidRPr="001D3703">
              <w:rPr>
                <w:rFonts w:ascii="宋体" w:hAnsi="宋体" w:cs="宋体"/>
                <w:kern w:val="0"/>
                <w:szCs w:val="21"/>
              </w:rPr>
              <w:t>+</w:t>
            </w:r>
            <w:r w:rsidRPr="001D3703">
              <w:rPr>
                <w:rFonts w:ascii="宋体" w:hAnsi="宋体" w:cs="宋体" w:hint="eastAsia"/>
                <w:kern w:val="0"/>
                <w:szCs w:val="21"/>
              </w:rPr>
              <w:t>交互式电子白板+计算机</w:t>
            </w:r>
          </w:p>
        </w:tc>
        <w:tc>
          <w:tcPr>
            <w:tcW w:w="3544" w:type="dxa"/>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cs="宋体" w:hint="eastAsia"/>
                <w:kern w:val="0"/>
                <w:szCs w:val="21"/>
              </w:rPr>
              <w:t>投影机投影距离：</w:t>
            </w:r>
            <w:r w:rsidRPr="001D3703">
              <w:rPr>
                <w:rFonts w:ascii="宋体" w:hAnsi="宋体" w:cs="宋体"/>
                <w:kern w:val="0"/>
                <w:szCs w:val="21"/>
              </w:rPr>
              <w:t>短距离内(一般在1</w:t>
            </w:r>
            <w:smartTag w:uri="urn:schemas-microsoft-com:office:smarttags" w:element="chmetcnv">
              <w:smartTagPr>
                <w:attr w:name="UnitName" w:val="米"/>
                <w:attr w:name="SourceValue" w:val="1.5"/>
                <w:attr w:name="HasSpace" w:val="False"/>
                <w:attr w:name="Negative" w:val="True"/>
                <w:attr w:name="NumberType" w:val="1"/>
                <w:attr w:name="TCSC" w:val="0"/>
              </w:smartTagPr>
              <w:r w:rsidRPr="001D3703">
                <w:rPr>
                  <w:rFonts w:ascii="宋体" w:hAnsi="宋体" w:cs="宋体"/>
                  <w:kern w:val="0"/>
                  <w:szCs w:val="21"/>
                </w:rPr>
                <w:t>-1.5米</w:t>
              </w:r>
            </w:smartTag>
            <w:r w:rsidRPr="001D3703">
              <w:rPr>
                <w:rFonts w:ascii="宋体" w:hAnsi="宋体" w:cs="宋体"/>
                <w:kern w:val="0"/>
                <w:szCs w:val="21"/>
              </w:rPr>
              <w:t>)可以投射出80--120寸左右的画面</w:t>
            </w:r>
            <w:r w:rsidRPr="001D3703">
              <w:rPr>
                <w:rFonts w:ascii="宋体" w:hAnsi="宋体" w:cs="宋体" w:hint="eastAsia"/>
                <w:kern w:val="0"/>
                <w:szCs w:val="21"/>
              </w:rPr>
              <w:t>；投影机亮度、分辨率同上，满足教学需要；交互式电子白板屏幕尺寸≥</w:t>
            </w:r>
            <w:smartTag w:uri="urn:schemas-microsoft-com:office:smarttags" w:element="chmetcnv">
              <w:smartTagPr>
                <w:attr w:name="UnitName" w:val="英寸"/>
                <w:attr w:name="SourceValue" w:val="84"/>
                <w:attr w:name="HasSpace" w:val="False"/>
                <w:attr w:name="Negative" w:val="False"/>
                <w:attr w:name="NumberType" w:val="1"/>
                <w:attr w:name="TCSC" w:val="0"/>
              </w:smartTagPr>
              <w:r w:rsidRPr="001D3703">
                <w:rPr>
                  <w:rFonts w:ascii="宋体" w:hAnsi="宋体" w:cs="宋体" w:hint="eastAsia"/>
                  <w:kern w:val="0"/>
                  <w:szCs w:val="21"/>
                </w:rPr>
                <w:t>84英寸</w:t>
              </w:r>
            </w:smartTag>
            <w:r w:rsidRPr="001D3703">
              <w:rPr>
                <w:rFonts w:ascii="宋体" w:hAnsi="宋体" w:cs="宋体" w:hint="eastAsia"/>
                <w:kern w:val="0"/>
                <w:szCs w:val="21"/>
              </w:rPr>
              <w:t>；计算机多媒体配置。</w:t>
            </w:r>
          </w:p>
        </w:tc>
        <w:tc>
          <w:tcPr>
            <w:tcW w:w="709"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559" w:type="dxa"/>
            <w:vAlign w:val="center"/>
          </w:tcPr>
          <w:p w:rsidR="003A0182" w:rsidRPr="001D3703" w:rsidRDefault="003A0182" w:rsidP="00251CA4">
            <w:pPr>
              <w:widowControl/>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vMerge/>
          </w:tcPr>
          <w:p w:rsidR="003A0182" w:rsidRPr="001D3703" w:rsidRDefault="003A0182" w:rsidP="00251CA4">
            <w:pPr>
              <w:widowControl/>
              <w:adjustRightInd w:val="0"/>
              <w:snapToGrid w:val="0"/>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lastRenderedPageBreak/>
              <w:t>1</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模式三：交互式一体机</w:t>
            </w:r>
          </w:p>
        </w:tc>
        <w:tc>
          <w:tcPr>
            <w:tcW w:w="3544" w:type="dxa"/>
          </w:tcPr>
          <w:p w:rsidR="003A0182" w:rsidRPr="001D3703" w:rsidRDefault="003A0182" w:rsidP="00251CA4">
            <w:pPr>
              <w:spacing w:line="320" w:lineRule="exact"/>
              <w:rPr>
                <w:rFonts w:ascii="宋体" w:hAnsi="宋体" w:cs="宋体" w:hint="eastAsia"/>
                <w:kern w:val="0"/>
                <w:szCs w:val="21"/>
              </w:rPr>
            </w:pPr>
            <w:r w:rsidRPr="001D3703">
              <w:rPr>
                <w:rFonts w:ascii="宋体" w:hAnsi="宋体" w:cs="宋体" w:hint="eastAsia"/>
                <w:kern w:val="0"/>
                <w:szCs w:val="21"/>
              </w:rPr>
              <w:t>交互式一体机：集成电视机、电子白板、音箱及计算机功能，尺寸≥</w:t>
            </w:r>
            <w:smartTag w:uri="urn:schemas-microsoft-com:office:smarttags" w:element="chmetcnv">
              <w:smartTagPr>
                <w:attr w:name="UnitName" w:val="英寸"/>
                <w:attr w:name="SourceValue" w:val="65"/>
                <w:attr w:name="HasSpace" w:val="False"/>
                <w:attr w:name="Negative" w:val="False"/>
                <w:attr w:name="NumberType" w:val="1"/>
                <w:attr w:name="TCSC" w:val="0"/>
              </w:smartTagPr>
              <w:r w:rsidRPr="001D3703">
                <w:rPr>
                  <w:rFonts w:ascii="宋体" w:hAnsi="宋体" w:cs="宋体" w:hint="eastAsia"/>
                  <w:kern w:val="0"/>
                  <w:szCs w:val="21"/>
                </w:rPr>
                <w:t>65英寸</w:t>
              </w:r>
            </w:smartTag>
            <w:r w:rsidRPr="001D3703">
              <w:rPr>
                <w:rFonts w:ascii="宋体" w:hAnsi="宋体" w:cs="宋体" w:hint="eastAsia"/>
                <w:kern w:val="0"/>
                <w:szCs w:val="21"/>
              </w:rPr>
              <w:t>；亮度、分辨率同上，满足教学需要。</w:t>
            </w:r>
          </w:p>
        </w:tc>
        <w:tc>
          <w:tcPr>
            <w:tcW w:w="70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同上</w:t>
            </w: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2</w:t>
            </w:r>
          </w:p>
        </w:tc>
        <w:tc>
          <w:tcPr>
            <w:tcW w:w="1827" w:type="dxa"/>
            <w:vAlign w:val="center"/>
          </w:tcPr>
          <w:p w:rsidR="003A0182" w:rsidRPr="001D3703" w:rsidRDefault="003A0182" w:rsidP="00251CA4">
            <w:pPr>
              <w:widowControl/>
              <w:spacing w:line="340" w:lineRule="exact"/>
              <w:rPr>
                <w:rFonts w:ascii="宋体" w:hAnsi="宋体" w:cs="宋体"/>
                <w:kern w:val="0"/>
                <w:szCs w:val="21"/>
              </w:rPr>
            </w:pPr>
            <w:r w:rsidRPr="001D3703">
              <w:rPr>
                <w:rFonts w:ascii="宋体" w:hAnsi="宋体" w:cs="宋体" w:hint="eastAsia"/>
                <w:kern w:val="0"/>
                <w:szCs w:val="21"/>
              </w:rPr>
              <w:t>视频展示台</w:t>
            </w:r>
          </w:p>
        </w:tc>
        <w:tc>
          <w:tcPr>
            <w:tcW w:w="3544" w:type="dxa"/>
            <w:vAlign w:val="center"/>
          </w:tcPr>
          <w:p w:rsidR="003A0182" w:rsidRPr="001D3703" w:rsidRDefault="003A0182" w:rsidP="00251CA4">
            <w:pPr>
              <w:widowControl/>
              <w:spacing w:line="340" w:lineRule="exact"/>
              <w:rPr>
                <w:rFonts w:ascii="宋体" w:hAnsi="宋体" w:cs="宋体"/>
                <w:kern w:val="0"/>
                <w:szCs w:val="21"/>
              </w:rPr>
            </w:pPr>
            <w:r w:rsidRPr="001D3703">
              <w:rPr>
                <w:rFonts w:ascii="宋体" w:hAnsi="宋体" w:cs="宋体" w:hint="eastAsia"/>
                <w:kern w:val="0"/>
                <w:szCs w:val="21"/>
              </w:rPr>
              <w:t>功能满足教学需要</w:t>
            </w:r>
          </w:p>
        </w:tc>
        <w:tc>
          <w:tcPr>
            <w:tcW w:w="70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tcPr>
          <w:p w:rsidR="003A0182" w:rsidRPr="001D3703" w:rsidRDefault="003A0182" w:rsidP="00251CA4">
            <w:pPr>
              <w:adjustRightInd w:val="0"/>
              <w:snapToGrid w:val="0"/>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3</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功率放大器</w:t>
            </w:r>
          </w:p>
        </w:tc>
        <w:tc>
          <w:tcPr>
            <w:tcW w:w="3544" w:type="dxa"/>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带前置放大、2个以上话筒、线路输入口</w:t>
            </w:r>
          </w:p>
        </w:tc>
        <w:tc>
          <w:tcPr>
            <w:tcW w:w="70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tcPr>
          <w:p w:rsidR="003A0182" w:rsidRPr="001D3703" w:rsidRDefault="003A0182" w:rsidP="00251CA4">
            <w:pPr>
              <w:adjustRightInd w:val="0"/>
              <w:snapToGrid w:val="0"/>
              <w:spacing w:line="300" w:lineRule="exact"/>
              <w:rPr>
                <w:rFonts w:ascii="宋体" w:hAnsi="宋体" w:cs="宋体" w:hint="eastAsia"/>
                <w:kern w:val="0"/>
                <w:szCs w:val="21"/>
              </w:rPr>
            </w:pPr>
            <w:r w:rsidRPr="001D3703">
              <w:rPr>
                <w:rFonts w:ascii="宋体" w:hAnsi="宋体" w:cs="宋体" w:hint="eastAsia"/>
                <w:kern w:val="0"/>
                <w:szCs w:val="21"/>
              </w:rPr>
              <w:t>根据需求选择配置</w:t>
            </w: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4</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音箱</w:t>
            </w:r>
          </w:p>
        </w:tc>
        <w:tc>
          <w:tcPr>
            <w:tcW w:w="3544" w:type="dxa"/>
            <w:vAlign w:val="center"/>
          </w:tcPr>
          <w:p w:rsidR="003A0182" w:rsidRPr="001D3703" w:rsidRDefault="003A0182" w:rsidP="00251CA4">
            <w:pPr>
              <w:adjustRightInd w:val="0"/>
              <w:snapToGrid w:val="0"/>
              <w:spacing w:line="300" w:lineRule="exact"/>
              <w:rPr>
                <w:rFonts w:ascii="宋体" w:hAnsi="宋体" w:cs="宋体" w:hint="eastAsia"/>
                <w:kern w:val="0"/>
                <w:szCs w:val="21"/>
              </w:rPr>
            </w:pPr>
            <w:r>
              <w:rPr>
                <w:rFonts w:ascii="宋体" w:hAnsi="宋体" w:cs="宋体" w:hint="eastAsia"/>
                <w:kern w:val="0"/>
                <w:szCs w:val="21"/>
              </w:rPr>
              <w:t>有源音箱</w:t>
            </w:r>
            <w:r w:rsidRPr="001D3703">
              <w:rPr>
                <w:rFonts w:ascii="宋体" w:hAnsi="宋体" w:cs="宋体" w:hint="eastAsia"/>
                <w:kern w:val="0"/>
                <w:szCs w:val="21"/>
              </w:rPr>
              <w:t>的，须功率≥30W；显示终端具备音箱功能的不作要求</w:t>
            </w:r>
          </w:p>
        </w:tc>
        <w:tc>
          <w:tcPr>
            <w:tcW w:w="70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对</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vAlign w:val="center"/>
          </w:tcPr>
          <w:p w:rsidR="003A0182" w:rsidRPr="001D3703" w:rsidRDefault="003A0182" w:rsidP="00251CA4">
            <w:pPr>
              <w:adjustRightInd w:val="0"/>
              <w:snapToGrid w:val="0"/>
              <w:spacing w:line="300" w:lineRule="exact"/>
              <w:jc w:val="left"/>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5</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话筒</w:t>
            </w:r>
          </w:p>
        </w:tc>
        <w:tc>
          <w:tcPr>
            <w:tcW w:w="3544" w:type="dxa"/>
            <w:vAlign w:val="center"/>
          </w:tcPr>
          <w:p w:rsidR="003A0182" w:rsidRPr="001D3703" w:rsidRDefault="003A0182" w:rsidP="00251CA4">
            <w:pPr>
              <w:widowControl/>
              <w:spacing w:line="340" w:lineRule="exact"/>
              <w:rPr>
                <w:rFonts w:ascii="宋体" w:hAnsi="宋体" w:cs="宋体"/>
                <w:kern w:val="0"/>
                <w:szCs w:val="21"/>
              </w:rPr>
            </w:pPr>
            <w:r w:rsidRPr="001D3703">
              <w:rPr>
                <w:rFonts w:ascii="宋体" w:hAnsi="宋体" w:cs="宋体" w:hint="eastAsia"/>
                <w:kern w:val="0"/>
                <w:szCs w:val="21"/>
              </w:rPr>
              <w:t>有线、无线</w:t>
            </w:r>
          </w:p>
        </w:tc>
        <w:tc>
          <w:tcPr>
            <w:tcW w:w="70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支</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tcPr>
          <w:p w:rsidR="003A0182" w:rsidRPr="001D3703" w:rsidRDefault="003A0182" w:rsidP="00251CA4">
            <w:pPr>
              <w:adjustRightInd w:val="0"/>
              <w:snapToGrid w:val="0"/>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6</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视频播放机</w:t>
            </w:r>
          </w:p>
        </w:tc>
        <w:tc>
          <w:tcPr>
            <w:tcW w:w="3544" w:type="dxa"/>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VCD或DVD</w:t>
            </w:r>
          </w:p>
        </w:tc>
        <w:tc>
          <w:tcPr>
            <w:tcW w:w="70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tcPr>
          <w:p w:rsidR="003A0182" w:rsidRPr="001D3703" w:rsidRDefault="003A0182" w:rsidP="00251CA4">
            <w:pPr>
              <w:adjustRightInd w:val="0"/>
              <w:snapToGrid w:val="0"/>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7</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有线电视接口</w:t>
            </w:r>
          </w:p>
        </w:tc>
        <w:tc>
          <w:tcPr>
            <w:tcW w:w="3544" w:type="dxa"/>
            <w:vAlign w:val="center"/>
          </w:tcPr>
          <w:p w:rsidR="003A0182" w:rsidRPr="001D3703" w:rsidRDefault="003A0182" w:rsidP="00251CA4">
            <w:pPr>
              <w:widowControl/>
              <w:spacing w:line="340" w:lineRule="exact"/>
              <w:rPr>
                <w:rFonts w:ascii="宋体" w:hAnsi="宋体" w:cs="宋体" w:hint="eastAsia"/>
                <w:kern w:val="0"/>
                <w:szCs w:val="21"/>
              </w:rPr>
            </w:pPr>
          </w:p>
        </w:tc>
        <w:tc>
          <w:tcPr>
            <w:tcW w:w="70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口</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tcPr>
          <w:p w:rsidR="003A0182" w:rsidRPr="001D3703" w:rsidRDefault="003A0182" w:rsidP="00251CA4">
            <w:pPr>
              <w:adjustRightInd w:val="0"/>
              <w:snapToGrid w:val="0"/>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8</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网络信息口</w:t>
            </w:r>
          </w:p>
        </w:tc>
        <w:tc>
          <w:tcPr>
            <w:tcW w:w="3544" w:type="dxa"/>
            <w:vAlign w:val="center"/>
          </w:tcPr>
          <w:p w:rsidR="003A0182" w:rsidRPr="001D3703" w:rsidRDefault="003A0182" w:rsidP="00251CA4">
            <w:pPr>
              <w:widowControl/>
              <w:spacing w:line="340" w:lineRule="exact"/>
              <w:rPr>
                <w:rFonts w:ascii="宋体" w:hAnsi="宋体" w:cs="宋体" w:hint="eastAsia"/>
                <w:kern w:val="0"/>
                <w:szCs w:val="21"/>
              </w:rPr>
            </w:pPr>
          </w:p>
        </w:tc>
        <w:tc>
          <w:tcPr>
            <w:tcW w:w="709"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口</w:t>
            </w:r>
          </w:p>
        </w:tc>
        <w:tc>
          <w:tcPr>
            <w:tcW w:w="155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2</w:t>
            </w:r>
          </w:p>
        </w:tc>
        <w:tc>
          <w:tcPr>
            <w:tcW w:w="981" w:type="dxa"/>
          </w:tcPr>
          <w:p w:rsidR="003A0182" w:rsidRPr="001D3703" w:rsidRDefault="003A0182" w:rsidP="00251CA4">
            <w:pPr>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9</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中央控制系统</w:t>
            </w:r>
          </w:p>
        </w:tc>
        <w:tc>
          <w:tcPr>
            <w:tcW w:w="3544" w:type="dxa"/>
          </w:tcPr>
          <w:p w:rsidR="003A0182" w:rsidRPr="001D3703" w:rsidRDefault="003A0182" w:rsidP="00251CA4">
            <w:pPr>
              <w:widowControl/>
              <w:spacing w:line="320" w:lineRule="exact"/>
              <w:rPr>
                <w:rFonts w:ascii="宋体" w:hAnsi="宋体" w:cs="宋体" w:hint="eastAsia"/>
                <w:kern w:val="0"/>
                <w:szCs w:val="21"/>
              </w:rPr>
            </w:pPr>
            <w:r w:rsidRPr="001D3703">
              <w:rPr>
                <w:rFonts w:ascii="宋体" w:hAnsi="宋体" w:cs="宋体" w:hint="eastAsia"/>
                <w:kern w:val="0"/>
                <w:szCs w:val="21"/>
              </w:rPr>
              <w:t>具备教学需要的网络、音视频、VGA、HDMI、电源等接口，设备切换、延时关闭电源</w:t>
            </w:r>
          </w:p>
        </w:tc>
        <w:tc>
          <w:tcPr>
            <w:tcW w:w="70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tcPr>
          <w:p w:rsidR="003A0182" w:rsidRPr="001D3703" w:rsidRDefault="003A0182" w:rsidP="00251CA4">
            <w:pPr>
              <w:adjustRightInd w:val="0"/>
              <w:snapToGrid w:val="0"/>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10</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多媒体专用讲台</w:t>
            </w:r>
          </w:p>
        </w:tc>
        <w:tc>
          <w:tcPr>
            <w:tcW w:w="3544" w:type="dxa"/>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台面四角需作安全处理，有防水功能</w:t>
            </w:r>
          </w:p>
        </w:tc>
        <w:tc>
          <w:tcPr>
            <w:tcW w:w="70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张</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p>
        </w:tc>
        <w:tc>
          <w:tcPr>
            <w:tcW w:w="981" w:type="dxa"/>
            <w:vAlign w:val="center"/>
          </w:tcPr>
          <w:p w:rsidR="003A0182" w:rsidRPr="001D3703" w:rsidRDefault="003A0182" w:rsidP="00251CA4">
            <w:pPr>
              <w:adjustRightInd w:val="0"/>
              <w:snapToGrid w:val="0"/>
              <w:spacing w:line="260" w:lineRule="exact"/>
              <w:rPr>
                <w:rFonts w:ascii="宋体" w:hAnsi="宋体" w:cs="宋体" w:hint="eastAsia"/>
                <w:kern w:val="0"/>
                <w:szCs w:val="21"/>
              </w:rPr>
            </w:pPr>
            <w:r w:rsidRPr="001D3703">
              <w:rPr>
                <w:rFonts w:ascii="宋体" w:hAnsi="宋体" w:cs="宋体" w:hint="eastAsia"/>
                <w:kern w:val="0"/>
                <w:szCs w:val="21"/>
              </w:rPr>
              <w:t>根据需求自行定制</w:t>
            </w: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11</w:t>
            </w:r>
          </w:p>
        </w:tc>
        <w:tc>
          <w:tcPr>
            <w:tcW w:w="1827" w:type="dxa"/>
            <w:noWrap/>
            <w:vAlign w:val="center"/>
          </w:tcPr>
          <w:p w:rsidR="003A0182" w:rsidRPr="001D3703" w:rsidRDefault="003A0182" w:rsidP="00251CA4">
            <w:pPr>
              <w:spacing w:line="340" w:lineRule="exact"/>
              <w:rPr>
                <w:rFonts w:ascii="宋体" w:hAnsi="宋体" w:cs="宋体" w:hint="eastAsia"/>
                <w:kern w:val="0"/>
                <w:szCs w:val="21"/>
              </w:rPr>
            </w:pPr>
            <w:r w:rsidRPr="001D3703">
              <w:rPr>
                <w:rFonts w:ascii="宋体" w:hAnsi="宋体" w:cs="宋体" w:hint="eastAsia"/>
                <w:kern w:val="0"/>
                <w:szCs w:val="21"/>
              </w:rPr>
              <w:t>教师座椅</w:t>
            </w:r>
          </w:p>
        </w:tc>
        <w:tc>
          <w:tcPr>
            <w:tcW w:w="3544" w:type="dxa"/>
            <w:vAlign w:val="center"/>
          </w:tcPr>
          <w:p w:rsidR="003A0182" w:rsidRPr="001D3703" w:rsidRDefault="003A0182" w:rsidP="00251CA4">
            <w:pPr>
              <w:spacing w:line="340" w:lineRule="exact"/>
              <w:rPr>
                <w:rFonts w:ascii="宋体" w:hAnsi="宋体" w:cs="宋体" w:hint="eastAsia"/>
                <w:kern w:val="0"/>
                <w:szCs w:val="21"/>
              </w:rPr>
            </w:pPr>
          </w:p>
        </w:tc>
        <w:tc>
          <w:tcPr>
            <w:tcW w:w="709"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张</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tcPr>
          <w:p w:rsidR="003A0182" w:rsidRPr="001D3703" w:rsidRDefault="003A0182" w:rsidP="00251CA4">
            <w:pPr>
              <w:adjustRightInd w:val="0"/>
              <w:snapToGrid w:val="0"/>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12</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防雷装置</w:t>
            </w:r>
          </w:p>
        </w:tc>
        <w:tc>
          <w:tcPr>
            <w:tcW w:w="3544" w:type="dxa"/>
            <w:vAlign w:val="center"/>
          </w:tcPr>
          <w:p w:rsidR="003A0182" w:rsidRPr="001D3703" w:rsidRDefault="003A0182" w:rsidP="00251CA4">
            <w:pPr>
              <w:widowControl/>
              <w:spacing w:line="340" w:lineRule="exact"/>
              <w:rPr>
                <w:rFonts w:ascii="宋体" w:hAnsi="宋体" w:cs="宋体" w:hint="eastAsia"/>
                <w:kern w:val="0"/>
                <w:szCs w:val="21"/>
              </w:rPr>
            </w:pPr>
          </w:p>
        </w:tc>
        <w:tc>
          <w:tcPr>
            <w:tcW w:w="709"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55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tcPr>
          <w:p w:rsidR="003A0182" w:rsidRPr="001D3703" w:rsidRDefault="003A0182" w:rsidP="00251CA4">
            <w:pPr>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13</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灭火器</w:t>
            </w:r>
          </w:p>
        </w:tc>
        <w:tc>
          <w:tcPr>
            <w:tcW w:w="3544" w:type="dxa"/>
            <w:vAlign w:val="center"/>
          </w:tcPr>
          <w:p w:rsidR="003A0182" w:rsidRPr="001D3703" w:rsidRDefault="003A0182" w:rsidP="00251CA4">
            <w:pPr>
              <w:widowControl/>
              <w:spacing w:line="340" w:lineRule="exact"/>
              <w:rPr>
                <w:rFonts w:ascii="宋体" w:hAnsi="宋体" w:cs="宋体" w:hint="eastAsia"/>
                <w:kern w:val="0"/>
                <w:szCs w:val="21"/>
              </w:rPr>
            </w:pPr>
          </w:p>
        </w:tc>
        <w:tc>
          <w:tcPr>
            <w:tcW w:w="709"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只</w:t>
            </w:r>
          </w:p>
        </w:tc>
        <w:tc>
          <w:tcPr>
            <w:tcW w:w="1559" w:type="dxa"/>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2</w:t>
            </w:r>
          </w:p>
        </w:tc>
        <w:tc>
          <w:tcPr>
            <w:tcW w:w="981" w:type="dxa"/>
          </w:tcPr>
          <w:p w:rsidR="003A0182" w:rsidRPr="001D3703" w:rsidRDefault="003A0182" w:rsidP="00251CA4">
            <w:pPr>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772" w:type="dxa"/>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14</w:t>
            </w:r>
          </w:p>
        </w:tc>
        <w:tc>
          <w:tcPr>
            <w:tcW w:w="1827" w:type="dxa"/>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空调</w:t>
            </w:r>
          </w:p>
        </w:tc>
        <w:tc>
          <w:tcPr>
            <w:tcW w:w="3544" w:type="dxa"/>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根据房间面积配备数量</w:t>
            </w:r>
          </w:p>
        </w:tc>
        <w:tc>
          <w:tcPr>
            <w:tcW w:w="709"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559" w:type="dxa"/>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981" w:type="dxa"/>
          </w:tcPr>
          <w:p w:rsidR="003A0182" w:rsidRPr="001D3703" w:rsidRDefault="003A0182" w:rsidP="00251CA4">
            <w:pPr>
              <w:adjustRightInd w:val="0"/>
              <w:snapToGrid w:val="0"/>
              <w:spacing w:line="340" w:lineRule="exact"/>
              <w:jc w:val="center"/>
              <w:rPr>
                <w:rFonts w:ascii="宋体" w:hAnsi="宋体" w:cs="宋体" w:hint="eastAsia"/>
                <w:kern w:val="0"/>
                <w:szCs w:val="21"/>
              </w:rPr>
            </w:pPr>
          </w:p>
        </w:tc>
      </w:tr>
      <w:tr w:rsidR="003A0182" w:rsidRPr="001D3703" w:rsidTr="00251CA4">
        <w:trPr>
          <w:cantSplit/>
          <w:trHeight w:val="1067"/>
          <w:jc w:val="center"/>
        </w:trPr>
        <w:tc>
          <w:tcPr>
            <w:tcW w:w="9392" w:type="dxa"/>
            <w:gridSpan w:val="6"/>
            <w:noWrap/>
          </w:tcPr>
          <w:p w:rsidR="003A0182" w:rsidRPr="001D3703" w:rsidRDefault="003A0182" w:rsidP="00251CA4">
            <w:pPr>
              <w:spacing w:line="340" w:lineRule="exact"/>
              <w:rPr>
                <w:rFonts w:ascii="宋体" w:hAnsi="宋体" w:hint="eastAsia"/>
                <w:szCs w:val="21"/>
              </w:rPr>
            </w:pPr>
            <w:r w:rsidRPr="001D3703">
              <w:rPr>
                <w:rFonts w:ascii="黑体" w:eastAsia="黑体" w:hAnsi="宋体" w:hint="eastAsia"/>
                <w:bCs/>
                <w:szCs w:val="21"/>
              </w:rPr>
              <w:t>环境、技术和使用要求：</w:t>
            </w:r>
            <w:r w:rsidRPr="001D3703">
              <w:rPr>
                <w:rFonts w:ascii="楷体_GB2312" w:eastAsia="楷体_GB2312" w:hAnsi="宋体" w:hint="eastAsia"/>
                <w:szCs w:val="21"/>
              </w:rPr>
              <w:t>教室卫生整洁、空气良好、屏幕亮度和桌面照度良好；台桌排列规范整齐、安全通道畅通、无堆放易燃物品；网络、电源布线规范，电源插座安全；有防尘、防湿、防盗、防火设施；有管理制度和使用登记记录。</w:t>
            </w:r>
          </w:p>
        </w:tc>
      </w:tr>
    </w:tbl>
    <w:p w:rsidR="003A0182" w:rsidRPr="001D3703" w:rsidRDefault="003A0182" w:rsidP="003A0182">
      <w:pPr>
        <w:spacing w:line="340" w:lineRule="exact"/>
        <w:jc w:val="center"/>
        <w:rPr>
          <w:rFonts w:ascii="黑体" w:eastAsia="黑体" w:hAnsi="宋体" w:cs="宋体" w:hint="eastAsia"/>
          <w:bCs/>
          <w:kern w:val="0"/>
          <w:sz w:val="24"/>
          <w:szCs w:val="24"/>
        </w:rPr>
      </w:pPr>
    </w:p>
    <w:p w:rsidR="003A0182" w:rsidRPr="001D3703" w:rsidRDefault="003A0182" w:rsidP="003A0182">
      <w:pPr>
        <w:spacing w:beforeLines="100" w:before="312" w:afterLines="100" w:after="312" w:line="340" w:lineRule="exact"/>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t>3．合班（阶梯）教室设备配置要求（基本配置）</w:t>
      </w:r>
    </w:p>
    <w:tbl>
      <w:tblPr>
        <w:tblW w:w="9345" w:type="dxa"/>
        <w:jc w:val="center"/>
        <w:tblLook w:val="0000" w:firstRow="0" w:lastRow="0" w:firstColumn="0" w:lastColumn="0" w:noHBand="0" w:noVBand="0"/>
      </w:tblPr>
      <w:tblGrid>
        <w:gridCol w:w="839"/>
        <w:gridCol w:w="2492"/>
        <w:gridCol w:w="2961"/>
        <w:gridCol w:w="1249"/>
        <w:gridCol w:w="1804"/>
      </w:tblGrid>
      <w:tr w:rsidR="003A0182" w:rsidRPr="001D3703" w:rsidTr="00251CA4">
        <w:trPr>
          <w:cantSplit/>
          <w:trHeight w:val="397"/>
          <w:tblHeader/>
          <w:jc w:val="center"/>
        </w:trPr>
        <w:tc>
          <w:tcPr>
            <w:tcW w:w="839"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序号</w:t>
            </w:r>
          </w:p>
        </w:tc>
        <w:tc>
          <w:tcPr>
            <w:tcW w:w="2492" w:type="dxa"/>
            <w:tcBorders>
              <w:top w:val="single" w:sz="4" w:space="0" w:color="auto"/>
              <w:left w:val="nil"/>
              <w:bottom w:val="single" w:sz="4" w:space="0" w:color="auto"/>
              <w:right w:val="single" w:sz="4" w:space="0" w:color="auto"/>
            </w:tcBorders>
            <w:noWrap/>
            <w:vAlign w:val="center"/>
          </w:tcPr>
          <w:p w:rsidR="003A0182" w:rsidRPr="001D3703" w:rsidRDefault="003A0182" w:rsidP="00251CA4">
            <w:pPr>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设备名称</w:t>
            </w:r>
          </w:p>
        </w:tc>
        <w:tc>
          <w:tcPr>
            <w:tcW w:w="2961" w:type="dxa"/>
            <w:tcBorders>
              <w:top w:val="single" w:sz="4" w:space="0" w:color="auto"/>
              <w:left w:val="nil"/>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规格要求</w:t>
            </w:r>
          </w:p>
        </w:tc>
        <w:tc>
          <w:tcPr>
            <w:tcW w:w="1249"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单位</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配备数量（间）</w:t>
            </w:r>
          </w:p>
        </w:tc>
      </w:tr>
      <w:tr w:rsidR="003A0182" w:rsidRPr="001D3703" w:rsidTr="00251CA4">
        <w:trPr>
          <w:cantSplit/>
          <w:trHeight w:val="397"/>
          <w:jc w:val="center"/>
        </w:trPr>
        <w:tc>
          <w:tcPr>
            <w:tcW w:w="839"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c>
          <w:tcPr>
            <w:tcW w:w="2492" w:type="dxa"/>
            <w:tcBorders>
              <w:top w:val="single" w:sz="4" w:space="0" w:color="auto"/>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投影机</w:t>
            </w:r>
          </w:p>
        </w:tc>
        <w:tc>
          <w:tcPr>
            <w:tcW w:w="2961" w:type="dxa"/>
            <w:tcBorders>
              <w:top w:val="single" w:sz="4" w:space="0" w:color="auto"/>
              <w:left w:val="nil"/>
              <w:bottom w:val="single" w:sz="4" w:space="0" w:color="auto"/>
              <w:right w:val="single" w:sz="4" w:space="0" w:color="auto"/>
            </w:tcBorders>
            <w:noWrap/>
            <w:vAlign w:val="center"/>
          </w:tcPr>
          <w:p w:rsidR="003A0182" w:rsidRPr="001D3703" w:rsidRDefault="003A0182" w:rsidP="00251CA4">
            <w:pPr>
              <w:spacing w:line="340" w:lineRule="exact"/>
              <w:jc w:val="left"/>
              <w:rPr>
                <w:rFonts w:ascii="宋体" w:hAnsi="宋体" w:cs="宋体"/>
                <w:kern w:val="0"/>
                <w:szCs w:val="21"/>
              </w:rPr>
            </w:pPr>
            <w:r w:rsidRPr="001D3703">
              <w:rPr>
                <w:rFonts w:ascii="宋体" w:hAnsi="宋体" w:cs="宋体" w:hint="eastAsia"/>
                <w:kern w:val="0"/>
                <w:szCs w:val="21"/>
              </w:rPr>
              <w:t>亮度满足教学需要</w:t>
            </w:r>
          </w:p>
        </w:tc>
        <w:tc>
          <w:tcPr>
            <w:tcW w:w="124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2</w:t>
            </w:r>
          </w:p>
        </w:tc>
        <w:tc>
          <w:tcPr>
            <w:tcW w:w="249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屏幕</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≥150英寸、电动</w:t>
            </w:r>
          </w:p>
        </w:tc>
        <w:tc>
          <w:tcPr>
            <w:tcW w:w="1249"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幅</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3</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视频展示台</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功能满足教学需要</w:t>
            </w:r>
          </w:p>
        </w:tc>
        <w:tc>
          <w:tcPr>
            <w:tcW w:w="1249"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4</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计算机</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多媒体配置</w:t>
            </w:r>
          </w:p>
        </w:tc>
        <w:tc>
          <w:tcPr>
            <w:tcW w:w="1249"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5</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功率放大器</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1249"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lastRenderedPageBreak/>
              <w:t>6</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音箱</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1249"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对</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7</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有线话筒</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p>
        </w:tc>
        <w:tc>
          <w:tcPr>
            <w:tcW w:w="1249"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个</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8</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无线话筒</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1249"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对</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9</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视频播放器</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VCD或DVD</w:t>
            </w:r>
          </w:p>
        </w:tc>
        <w:tc>
          <w:tcPr>
            <w:tcW w:w="1249"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10</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网络信息口</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1249"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口</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2</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11</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有线电视接口</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1249"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口</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12</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中央控制系统</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设备切换、延时关闭电源</w:t>
            </w:r>
          </w:p>
        </w:tc>
        <w:tc>
          <w:tcPr>
            <w:tcW w:w="1249"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13</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spacing w:line="340" w:lineRule="exact"/>
              <w:jc w:val="left"/>
              <w:rPr>
                <w:rFonts w:ascii="宋体" w:hAnsi="宋体" w:cs="宋体" w:hint="eastAsia"/>
                <w:kern w:val="0"/>
                <w:szCs w:val="21"/>
              </w:rPr>
            </w:pPr>
            <w:r w:rsidRPr="001D3703">
              <w:rPr>
                <w:rFonts w:ascii="宋体" w:hAnsi="宋体" w:cs="宋体" w:hint="eastAsia"/>
                <w:kern w:val="0"/>
                <w:szCs w:val="21"/>
              </w:rPr>
              <w:t>桌椅</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spacing w:line="340" w:lineRule="exact"/>
              <w:jc w:val="left"/>
              <w:rPr>
                <w:rFonts w:ascii="宋体" w:hAnsi="宋体" w:cs="宋体" w:hint="eastAsia"/>
                <w:kern w:val="0"/>
                <w:szCs w:val="21"/>
              </w:rPr>
            </w:pPr>
            <w:r w:rsidRPr="001D3703">
              <w:rPr>
                <w:rFonts w:ascii="宋体" w:hAnsi="宋体" w:cs="宋体" w:hint="eastAsia"/>
                <w:kern w:val="0"/>
                <w:szCs w:val="21"/>
              </w:rPr>
              <w:t>根据面积设位</w:t>
            </w:r>
          </w:p>
        </w:tc>
        <w:tc>
          <w:tcPr>
            <w:tcW w:w="1249"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张</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14</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防雷装置</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1249"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套</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15</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灭火器</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1249"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只</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2</w:t>
            </w:r>
          </w:p>
        </w:tc>
      </w:tr>
      <w:tr w:rsidR="003A0182" w:rsidRPr="001D3703" w:rsidTr="00251CA4">
        <w:trPr>
          <w:cantSplit/>
          <w:trHeight w:val="397"/>
          <w:jc w:val="center"/>
        </w:trPr>
        <w:tc>
          <w:tcPr>
            <w:tcW w:w="83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16</w:t>
            </w:r>
          </w:p>
        </w:tc>
        <w:tc>
          <w:tcPr>
            <w:tcW w:w="249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空调</w:t>
            </w:r>
          </w:p>
        </w:tc>
        <w:tc>
          <w:tcPr>
            <w:tcW w:w="2961"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根据房间面积配备数量</w:t>
            </w:r>
          </w:p>
        </w:tc>
        <w:tc>
          <w:tcPr>
            <w:tcW w:w="1249"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804"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（1～2）</w:t>
            </w:r>
          </w:p>
        </w:tc>
      </w:tr>
      <w:tr w:rsidR="003A0182" w:rsidRPr="001D3703" w:rsidTr="00251CA4">
        <w:trPr>
          <w:cantSplit/>
          <w:trHeight w:val="1199"/>
          <w:jc w:val="center"/>
        </w:trPr>
        <w:tc>
          <w:tcPr>
            <w:tcW w:w="9345" w:type="dxa"/>
            <w:gridSpan w:val="5"/>
            <w:tcBorders>
              <w:top w:val="nil"/>
              <w:left w:val="single" w:sz="4" w:space="0" w:color="auto"/>
              <w:bottom w:val="single" w:sz="4" w:space="0" w:color="auto"/>
              <w:right w:val="single" w:sz="4" w:space="0" w:color="auto"/>
            </w:tcBorders>
            <w:noWrap/>
            <w:vAlign w:val="center"/>
          </w:tcPr>
          <w:p w:rsidR="003A0182" w:rsidRPr="001D3703" w:rsidRDefault="003A0182" w:rsidP="00251CA4">
            <w:pPr>
              <w:spacing w:line="340" w:lineRule="exact"/>
              <w:rPr>
                <w:rFonts w:ascii="楷体_GB2312" w:eastAsia="楷体_GB2312" w:hAnsi="宋体" w:cs="宋体" w:hint="eastAsia"/>
                <w:kern w:val="0"/>
                <w:szCs w:val="21"/>
              </w:rPr>
            </w:pPr>
            <w:r w:rsidRPr="001D3703">
              <w:rPr>
                <w:rFonts w:ascii="黑体" w:eastAsia="黑体" w:hAnsi="宋体" w:hint="eastAsia"/>
                <w:bCs/>
                <w:szCs w:val="21"/>
              </w:rPr>
              <w:t>环境、技术和使用要求：</w:t>
            </w:r>
            <w:r w:rsidRPr="001D3703">
              <w:rPr>
                <w:rFonts w:ascii="楷体_GB2312" w:eastAsia="楷体_GB2312" w:hAnsi="宋体" w:hint="eastAsia"/>
                <w:szCs w:val="21"/>
              </w:rPr>
              <w:t>教室卫生整洁、空气良好、屏幕亮度和桌面照度良好；台桌排列规范整齐、安全通道畅通、无堆放易燃物品；网络、电源布线规范，电源插座安全；有防尘、防湿、防盗、防火设施；有管理制度和使用登记记录。</w:t>
            </w:r>
          </w:p>
        </w:tc>
      </w:tr>
    </w:tbl>
    <w:p w:rsidR="003A0182" w:rsidRPr="001D3703" w:rsidRDefault="003A0182" w:rsidP="003A0182">
      <w:pPr>
        <w:spacing w:line="340" w:lineRule="exact"/>
        <w:jc w:val="center"/>
        <w:rPr>
          <w:rFonts w:ascii="黑体" w:eastAsia="黑体" w:hAnsi="宋体" w:cs="宋体" w:hint="eastAsia"/>
          <w:bCs/>
          <w:kern w:val="0"/>
          <w:sz w:val="24"/>
          <w:szCs w:val="24"/>
        </w:rPr>
      </w:pPr>
    </w:p>
    <w:p w:rsidR="003A0182" w:rsidRPr="001D3703" w:rsidRDefault="003A0182" w:rsidP="003A0182">
      <w:pPr>
        <w:spacing w:beforeLines="100" w:before="312" w:afterLines="100" w:after="312" w:line="320" w:lineRule="exact"/>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t>4．电子阅览室设备配置要求（基本配置）</w:t>
      </w:r>
    </w:p>
    <w:tbl>
      <w:tblPr>
        <w:tblW w:w="9316" w:type="dxa"/>
        <w:jc w:val="center"/>
        <w:tblLook w:val="0000" w:firstRow="0" w:lastRow="0" w:firstColumn="0" w:lastColumn="0" w:noHBand="0" w:noVBand="0"/>
      </w:tblPr>
      <w:tblGrid>
        <w:gridCol w:w="860"/>
        <w:gridCol w:w="1560"/>
        <w:gridCol w:w="2409"/>
        <w:gridCol w:w="698"/>
        <w:gridCol w:w="1145"/>
        <w:gridCol w:w="1355"/>
        <w:gridCol w:w="1289"/>
      </w:tblGrid>
      <w:tr w:rsidR="003A0182" w:rsidRPr="001D3703" w:rsidTr="00251CA4">
        <w:trPr>
          <w:cantSplit/>
          <w:trHeight w:val="397"/>
          <w:tblHeader/>
          <w:jc w:val="center"/>
        </w:trPr>
        <w:tc>
          <w:tcPr>
            <w:tcW w:w="860" w:type="dxa"/>
            <w:vMerge w:val="restart"/>
            <w:tcBorders>
              <w:top w:val="single" w:sz="4" w:space="0" w:color="auto"/>
              <w:left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序号</w:t>
            </w:r>
          </w:p>
        </w:tc>
        <w:tc>
          <w:tcPr>
            <w:tcW w:w="1560" w:type="dxa"/>
            <w:vMerge w:val="restart"/>
            <w:tcBorders>
              <w:top w:val="single" w:sz="4" w:space="0" w:color="auto"/>
              <w:left w:val="nil"/>
              <w:right w:val="single" w:sz="4" w:space="0" w:color="auto"/>
            </w:tcBorders>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设备名称</w:t>
            </w:r>
          </w:p>
        </w:tc>
        <w:tc>
          <w:tcPr>
            <w:tcW w:w="2409" w:type="dxa"/>
            <w:vMerge w:val="restart"/>
            <w:tcBorders>
              <w:top w:val="single" w:sz="4" w:space="0" w:color="auto"/>
              <w:left w:val="nil"/>
              <w:right w:val="single" w:sz="4" w:space="0" w:color="auto"/>
            </w:tcBorders>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规格要求</w:t>
            </w:r>
          </w:p>
        </w:tc>
        <w:tc>
          <w:tcPr>
            <w:tcW w:w="698" w:type="dxa"/>
            <w:vMerge w:val="restart"/>
            <w:tcBorders>
              <w:top w:val="single" w:sz="4" w:space="0" w:color="auto"/>
              <w:left w:val="nil"/>
              <w:right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单位</w:t>
            </w:r>
          </w:p>
        </w:tc>
        <w:tc>
          <w:tcPr>
            <w:tcW w:w="3789" w:type="dxa"/>
            <w:gridSpan w:val="3"/>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配备数量（间）</w:t>
            </w:r>
          </w:p>
        </w:tc>
      </w:tr>
      <w:tr w:rsidR="003A0182" w:rsidRPr="001D3703" w:rsidTr="00251CA4">
        <w:trPr>
          <w:cantSplit/>
          <w:trHeight w:val="397"/>
          <w:tblHeader/>
          <w:jc w:val="center"/>
        </w:trPr>
        <w:tc>
          <w:tcPr>
            <w:tcW w:w="860" w:type="dxa"/>
            <w:vMerge/>
            <w:tcBorders>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p>
        </w:tc>
        <w:tc>
          <w:tcPr>
            <w:tcW w:w="1560" w:type="dxa"/>
            <w:vMerge/>
            <w:tcBorders>
              <w:left w:val="nil"/>
              <w:bottom w:val="single" w:sz="4" w:space="0" w:color="auto"/>
              <w:right w:val="single" w:sz="4" w:space="0" w:color="auto"/>
            </w:tcBorders>
            <w:vAlign w:val="center"/>
          </w:tcPr>
          <w:p w:rsidR="003A0182" w:rsidRPr="001D3703" w:rsidRDefault="003A0182" w:rsidP="00251CA4">
            <w:pPr>
              <w:widowControl/>
              <w:spacing w:line="340" w:lineRule="exact"/>
              <w:rPr>
                <w:rFonts w:ascii="黑体" w:eastAsia="黑体" w:hAnsi="宋体" w:cs="宋体" w:hint="eastAsia"/>
                <w:bCs/>
                <w:kern w:val="0"/>
                <w:szCs w:val="21"/>
              </w:rPr>
            </w:pPr>
          </w:p>
        </w:tc>
        <w:tc>
          <w:tcPr>
            <w:tcW w:w="2409" w:type="dxa"/>
            <w:vMerge/>
            <w:tcBorders>
              <w:left w:val="nil"/>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p>
        </w:tc>
        <w:tc>
          <w:tcPr>
            <w:tcW w:w="698" w:type="dxa"/>
            <w:vMerge/>
            <w:tcBorders>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12～23班</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24～36班</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37～48班</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c>
          <w:tcPr>
            <w:tcW w:w="1560"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服务器</w:t>
            </w:r>
          </w:p>
        </w:tc>
        <w:tc>
          <w:tcPr>
            <w:tcW w:w="2409"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支持双CPU、大容量内存，可靠性高</w:t>
            </w: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2</w:t>
            </w:r>
          </w:p>
        </w:tc>
        <w:tc>
          <w:tcPr>
            <w:tcW w:w="1560"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UPS电源</w:t>
            </w:r>
          </w:p>
        </w:tc>
        <w:tc>
          <w:tcPr>
            <w:tcW w:w="2409"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在线式，</w:t>
            </w:r>
          </w:p>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延时≥1小时</w:t>
            </w: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hint="eastAsia"/>
                <w:szCs w:val="21"/>
              </w:rPr>
              <w:t>台</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3</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计算机</w:t>
            </w:r>
          </w:p>
        </w:tc>
        <w:tc>
          <w:tcPr>
            <w:tcW w:w="2409" w:type="dxa"/>
            <w:tcBorders>
              <w:top w:val="nil"/>
              <w:left w:val="nil"/>
              <w:bottom w:val="single" w:sz="4" w:space="0" w:color="auto"/>
              <w:right w:val="single" w:sz="4" w:space="0" w:color="auto"/>
            </w:tcBorders>
            <w:noWrap/>
            <w:vAlign w:val="bottom"/>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多媒体、配耳机</w:t>
            </w: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台</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≥15</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≥20</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≥45</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4</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交换机</w:t>
            </w:r>
          </w:p>
        </w:tc>
        <w:tc>
          <w:tcPr>
            <w:tcW w:w="2409" w:type="dxa"/>
            <w:tcBorders>
              <w:top w:val="nil"/>
              <w:left w:val="nil"/>
              <w:bottom w:val="single" w:sz="4" w:space="0" w:color="auto"/>
              <w:right w:val="single" w:sz="4" w:space="0" w:color="auto"/>
            </w:tcBorders>
            <w:noWrap/>
            <w:vAlign w:val="bottom"/>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10/</w:t>
            </w:r>
            <w:smartTag w:uri="urn:schemas-microsoft-com:office:smarttags" w:element="chmetcnv">
              <w:smartTagPr>
                <w:attr w:name="TCSC" w:val="0"/>
                <w:attr w:name="NumberType" w:val="1"/>
                <w:attr w:name="Negative" w:val="False"/>
                <w:attr w:name="HasSpace" w:val="False"/>
                <w:attr w:name="SourceValue" w:val="100"/>
                <w:attr w:name="UnitName" w:val="m"/>
              </w:smartTagPr>
              <w:r w:rsidRPr="001D3703">
                <w:rPr>
                  <w:rFonts w:ascii="宋体" w:hAnsi="宋体" w:cs="宋体" w:hint="eastAsia"/>
                  <w:kern w:val="0"/>
                  <w:szCs w:val="21"/>
                </w:rPr>
                <w:t>100M</w:t>
              </w:r>
            </w:smartTag>
            <w:r w:rsidRPr="001D3703">
              <w:rPr>
                <w:rFonts w:ascii="宋体" w:hAnsi="宋体" w:cs="宋体" w:hint="eastAsia"/>
                <w:kern w:val="0"/>
                <w:szCs w:val="21"/>
              </w:rPr>
              <w:t>自适应</w:t>
            </w: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台</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5</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网络信息口</w:t>
            </w:r>
          </w:p>
        </w:tc>
        <w:tc>
          <w:tcPr>
            <w:tcW w:w="2409" w:type="dxa"/>
            <w:tcBorders>
              <w:top w:val="nil"/>
              <w:left w:val="nil"/>
              <w:bottom w:val="single" w:sz="4" w:space="0" w:color="auto"/>
              <w:right w:val="single" w:sz="4" w:space="0" w:color="auto"/>
            </w:tcBorders>
            <w:noWrap/>
            <w:vAlign w:val="bottom"/>
          </w:tcPr>
          <w:p w:rsidR="003A0182" w:rsidRPr="001D3703" w:rsidRDefault="003A0182" w:rsidP="00251CA4">
            <w:pPr>
              <w:widowControl/>
              <w:spacing w:line="340" w:lineRule="exact"/>
              <w:jc w:val="left"/>
              <w:rPr>
                <w:rFonts w:ascii="宋体" w:hAnsi="宋体" w:cs="宋体" w:hint="eastAsia"/>
                <w:kern w:val="0"/>
                <w:szCs w:val="21"/>
              </w:rPr>
            </w:pP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口</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2</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2</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2</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6</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有线电视接口</w:t>
            </w:r>
          </w:p>
        </w:tc>
        <w:tc>
          <w:tcPr>
            <w:tcW w:w="2409" w:type="dxa"/>
            <w:tcBorders>
              <w:top w:val="nil"/>
              <w:left w:val="nil"/>
              <w:bottom w:val="single" w:sz="4" w:space="0" w:color="auto"/>
              <w:right w:val="single" w:sz="4" w:space="0" w:color="auto"/>
            </w:tcBorders>
            <w:noWrap/>
            <w:vAlign w:val="bottom"/>
          </w:tcPr>
          <w:p w:rsidR="003A0182" w:rsidRPr="001D3703" w:rsidRDefault="003A0182" w:rsidP="00251CA4">
            <w:pPr>
              <w:widowControl/>
              <w:spacing w:line="340" w:lineRule="exact"/>
              <w:jc w:val="left"/>
              <w:rPr>
                <w:rFonts w:ascii="宋体" w:hAnsi="宋体" w:cs="宋体" w:hint="eastAsia"/>
                <w:kern w:val="0"/>
                <w:szCs w:val="21"/>
              </w:rPr>
            </w:pPr>
          </w:p>
        </w:tc>
        <w:tc>
          <w:tcPr>
            <w:tcW w:w="698" w:type="dxa"/>
            <w:tcBorders>
              <w:top w:val="nil"/>
              <w:left w:val="nil"/>
              <w:bottom w:val="single" w:sz="4" w:space="0" w:color="auto"/>
              <w:right w:val="single" w:sz="4" w:space="0" w:color="auto"/>
            </w:tcBorders>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口</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ind w:firstLineChars="50" w:firstLine="105"/>
              <w:jc w:val="center"/>
              <w:rPr>
                <w:rFonts w:ascii="宋体" w:hAnsi="宋体" w:cs="宋体" w:hint="eastAsia"/>
                <w:kern w:val="0"/>
                <w:szCs w:val="21"/>
              </w:rPr>
            </w:pPr>
            <w:r w:rsidRPr="001D3703">
              <w:rPr>
                <w:rFonts w:ascii="宋体" w:hAnsi="宋体" w:cs="宋体" w:hint="eastAsia"/>
                <w:kern w:val="0"/>
                <w:szCs w:val="21"/>
              </w:rPr>
              <w:t>7</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计算机桌</w:t>
            </w:r>
          </w:p>
        </w:tc>
        <w:tc>
          <w:tcPr>
            <w:tcW w:w="2409"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单人桌</w:t>
            </w:r>
            <w:r w:rsidRPr="001D3703">
              <w:rPr>
                <w:rFonts w:ascii="宋体" w:hAnsi="宋体" w:cs="宋体"/>
                <w:kern w:val="0"/>
                <w:szCs w:val="21"/>
              </w:rPr>
              <w:t>、</w:t>
            </w:r>
          </w:p>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与计算机配套</w:t>
            </w: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张</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≥15</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≥20</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≥45</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8</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视频播放设备</w:t>
            </w:r>
          </w:p>
        </w:tc>
        <w:tc>
          <w:tcPr>
            <w:tcW w:w="2409" w:type="dxa"/>
            <w:tcBorders>
              <w:top w:val="nil"/>
              <w:left w:val="nil"/>
              <w:bottom w:val="single" w:sz="4" w:space="0" w:color="auto"/>
              <w:right w:val="single" w:sz="4" w:space="0" w:color="auto"/>
            </w:tcBorders>
            <w:noWrap/>
            <w:vAlign w:val="center"/>
          </w:tcPr>
          <w:p w:rsidR="003A0182" w:rsidRPr="001D3703" w:rsidRDefault="003A0182" w:rsidP="00251CA4">
            <w:pPr>
              <w:spacing w:line="340" w:lineRule="exact"/>
              <w:jc w:val="left"/>
              <w:rPr>
                <w:rFonts w:ascii="宋体" w:hAnsi="宋体" w:cs="宋体" w:hint="eastAsia"/>
                <w:kern w:val="0"/>
                <w:szCs w:val="21"/>
              </w:rPr>
            </w:pP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9</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彩色电视机</w:t>
            </w:r>
          </w:p>
        </w:tc>
        <w:tc>
          <w:tcPr>
            <w:tcW w:w="2409"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配耳机</w:t>
            </w: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10</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防雷装置</w:t>
            </w:r>
          </w:p>
        </w:tc>
        <w:tc>
          <w:tcPr>
            <w:tcW w:w="2409"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套</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11</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灭火器</w:t>
            </w:r>
          </w:p>
        </w:tc>
        <w:tc>
          <w:tcPr>
            <w:tcW w:w="2409"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只</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2</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2</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2</w:t>
            </w:r>
          </w:p>
        </w:tc>
      </w:tr>
      <w:tr w:rsidR="003A0182" w:rsidRPr="001D3703" w:rsidTr="00251CA4">
        <w:trPr>
          <w:cantSplit/>
          <w:trHeight w:val="397"/>
          <w:jc w:val="center"/>
        </w:trPr>
        <w:tc>
          <w:tcPr>
            <w:tcW w:w="860"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12</w:t>
            </w:r>
          </w:p>
        </w:tc>
        <w:tc>
          <w:tcPr>
            <w:tcW w:w="1560"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空调</w:t>
            </w:r>
          </w:p>
        </w:tc>
        <w:tc>
          <w:tcPr>
            <w:tcW w:w="2409"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根据房间面积配备数量</w:t>
            </w:r>
          </w:p>
        </w:tc>
        <w:tc>
          <w:tcPr>
            <w:tcW w:w="698"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145"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1～2</w:t>
            </w:r>
          </w:p>
        </w:tc>
        <w:tc>
          <w:tcPr>
            <w:tcW w:w="1355"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1～2</w:t>
            </w:r>
          </w:p>
        </w:tc>
        <w:tc>
          <w:tcPr>
            <w:tcW w:w="1289"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1～2</w:t>
            </w:r>
          </w:p>
        </w:tc>
      </w:tr>
      <w:tr w:rsidR="003A0182" w:rsidRPr="001D3703" w:rsidTr="00251CA4">
        <w:trPr>
          <w:cantSplit/>
          <w:trHeight w:val="1176"/>
          <w:jc w:val="center"/>
        </w:trPr>
        <w:tc>
          <w:tcPr>
            <w:tcW w:w="9316" w:type="dxa"/>
            <w:gridSpan w:val="7"/>
            <w:tcBorders>
              <w:top w:val="nil"/>
              <w:left w:val="single" w:sz="4" w:space="0" w:color="auto"/>
              <w:bottom w:val="single" w:sz="4" w:space="0" w:color="auto"/>
              <w:right w:val="single" w:sz="4" w:space="0" w:color="auto"/>
            </w:tcBorders>
            <w:noWrap/>
            <w:vAlign w:val="center"/>
          </w:tcPr>
          <w:p w:rsidR="003A0182" w:rsidRPr="001D3703" w:rsidRDefault="003A0182" w:rsidP="00251CA4">
            <w:pPr>
              <w:spacing w:line="340" w:lineRule="exact"/>
              <w:rPr>
                <w:rFonts w:ascii="楷体_GB2312" w:eastAsia="楷体_GB2312" w:hAnsi="宋体" w:cs="宋体" w:hint="eastAsia"/>
                <w:kern w:val="0"/>
                <w:szCs w:val="21"/>
              </w:rPr>
            </w:pPr>
            <w:r w:rsidRPr="001D3703">
              <w:rPr>
                <w:rFonts w:ascii="黑体" w:eastAsia="黑体" w:hAnsi="宋体" w:hint="eastAsia"/>
                <w:bCs/>
                <w:szCs w:val="21"/>
              </w:rPr>
              <w:lastRenderedPageBreak/>
              <w:t>环境、技术和使用要求：</w:t>
            </w:r>
            <w:r w:rsidRPr="001D3703">
              <w:rPr>
                <w:rFonts w:ascii="楷体_GB2312" w:eastAsia="楷体_GB2312" w:hAnsi="宋体" w:hint="eastAsia"/>
                <w:szCs w:val="21"/>
              </w:rPr>
              <w:t>电子阅览室卫生整洁、空气良好；台桌排列规范整齐，</w:t>
            </w:r>
            <w:r w:rsidRPr="001D3703">
              <w:rPr>
                <w:rFonts w:ascii="楷体_GB2312" w:eastAsia="楷体_GB2312" w:hAnsi="宋体" w:cs="宋体" w:hint="eastAsia"/>
                <w:kern w:val="0"/>
                <w:szCs w:val="21"/>
              </w:rPr>
              <w:t>隔音效果好</w:t>
            </w:r>
            <w:r w:rsidRPr="001D3703">
              <w:rPr>
                <w:rFonts w:ascii="楷体_GB2312" w:eastAsia="楷体_GB2312" w:hAnsi="宋体" w:hint="eastAsia"/>
                <w:szCs w:val="21"/>
              </w:rPr>
              <w:t>、安全通道畅通、无堆放易燃物品；网络、电源布线规范，电源插座安全；有防尘、防湿、防盗、防火设施；有管理制度和使用登记记录。</w:t>
            </w:r>
          </w:p>
        </w:tc>
      </w:tr>
    </w:tbl>
    <w:p w:rsidR="003A0182" w:rsidRPr="001D3703" w:rsidRDefault="003A0182" w:rsidP="003A0182">
      <w:pPr>
        <w:spacing w:line="340" w:lineRule="exact"/>
        <w:jc w:val="center"/>
        <w:rPr>
          <w:rFonts w:ascii="黑体" w:eastAsia="黑体" w:hAnsi="宋体" w:cs="宋体" w:hint="eastAsia"/>
          <w:bCs/>
          <w:kern w:val="0"/>
          <w:sz w:val="24"/>
          <w:szCs w:val="24"/>
        </w:rPr>
      </w:pPr>
    </w:p>
    <w:p w:rsidR="003A0182" w:rsidRPr="001D3703" w:rsidRDefault="003A0182" w:rsidP="003A0182">
      <w:pPr>
        <w:spacing w:beforeLines="100" w:before="312" w:afterLines="100" w:after="312" w:line="340" w:lineRule="exact"/>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t>5．直录播教室设备配置要求（基本配置）</w:t>
      </w:r>
    </w:p>
    <w:tbl>
      <w:tblPr>
        <w:tblW w:w="9136" w:type="dxa"/>
        <w:tblInd w:w="-102" w:type="dxa"/>
        <w:tblLayout w:type="fixed"/>
        <w:tblLook w:val="0000" w:firstRow="0" w:lastRow="0" w:firstColumn="0" w:lastColumn="0" w:noHBand="0" w:noVBand="0"/>
      </w:tblPr>
      <w:tblGrid>
        <w:gridCol w:w="763"/>
        <w:gridCol w:w="2282"/>
        <w:gridCol w:w="2552"/>
        <w:gridCol w:w="709"/>
        <w:gridCol w:w="1701"/>
        <w:gridCol w:w="1129"/>
      </w:tblGrid>
      <w:tr w:rsidR="003A0182" w:rsidRPr="001D3703" w:rsidTr="00251CA4">
        <w:trPr>
          <w:cantSplit/>
          <w:trHeight w:val="397"/>
          <w:tblHeader/>
        </w:trPr>
        <w:tc>
          <w:tcPr>
            <w:tcW w:w="763"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序号</w:t>
            </w:r>
          </w:p>
        </w:tc>
        <w:tc>
          <w:tcPr>
            <w:tcW w:w="2282" w:type="dxa"/>
            <w:tcBorders>
              <w:top w:val="single" w:sz="4" w:space="0" w:color="auto"/>
              <w:left w:val="nil"/>
              <w:bottom w:val="single" w:sz="4" w:space="0" w:color="auto"/>
              <w:right w:val="single" w:sz="4" w:space="0" w:color="auto"/>
            </w:tcBorders>
            <w:noWrap/>
            <w:vAlign w:val="center"/>
          </w:tcPr>
          <w:p w:rsidR="003A0182" w:rsidRPr="001D3703" w:rsidRDefault="003A0182" w:rsidP="00251CA4">
            <w:pPr>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设备名称</w:t>
            </w:r>
          </w:p>
        </w:tc>
        <w:tc>
          <w:tcPr>
            <w:tcW w:w="2552"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规格要求</w:t>
            </w:r>
          </w:p>
        </w:tc>
        <w:tc>
          <w:tcPr>
            <w:tcW w:w="70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配备数量（间）</w:t>
            </w:r>
          </w:p>
        </w:tc>
        <w:tc>
          <w:tcPr>
            <w:tcW w:w="1129" w:type="dxa"/>
            <w:tcBorders>
              <w:top w:val="single" w:sz="4" w:space="0" w:color="auto"/>
              <w:left w:val="nil"/>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备 注</w:t>
            </w:r>
          </w:p>
        </w:tc>
      </w:tr>
      <w:tr w:rsidR="003A0182" w:rsidRPr="001D3703" w:rsidTr="00251CA4">
        <w:trPr>
          <w:cantSplit/>
          <w:trHeight w:val="397"/>
        </w:trPr>
        <w:tc>
          <w:tcPr>
            <w:tcW w:w="763"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c>
          <w:tcPr>
            <w:tcW w:w="2282" w:type="dxa"/>
            <w:tcBorders>
              <w:top w:val="single" w:sz="4" w:space="0" w:color="auto"/>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kern w:val="0"/>
                <w:szCs w:val="21"/>
              </w:rPr>
            </w:pPr>
            <w:r w:rsidRPr="001D3703">
              <w:rPr>
                <w:rFonts w:ascii="宋体" w:hAnsi="宋体" w:cs="宋体" w:hint="eastAsia"/>
                <w:kern w:val="0"/>
                <w:szCs w:val="21"/>
              </w:rPr>
              <w:t>录播跟踪主机</w:t>
            </w:r>
          </w:p>
        </w:tc>
        <w:tc>
          <w:tcPr>
            <w:tcW w:w="2552"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single" w:sz="4" w:space="0" w:color="auto"/>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2</w:t>
            </w:r>
          </w:p>
        </w:tc>
        <w:tc>
          <w:tcPr>
            <w:tcW w:w="228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音频处理主机</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3</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媒体控制主机</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4</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控制机柜</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5</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教育云资源管理平台</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6</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导播控制键盘</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6</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spacing w:val="-4"/>
                <w:kern w:val="0"/>
                <w:szCs w:val="21"/>
              </w:rPr>
            </w:pPr>
            <w:r w:rsidRPr="001D3703">
              <w:rPr>
                <w:rFonts w:ascii="宋体" w:hAnsi="宋体" w:cs="宋体" w:hint="eastAsia"/>
                <w:spacing w:val="-4"/>
                <w:kern w:val="0"/>
                <w:szCs w:val="21"/>
              </w:rPr>
              <w:t>老师/学生/全景摄像机</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根据实际需要</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7</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spacing w:val="-4"/>
                <w:kern w:val="0"/>
                <w:szCs w:val="21"/>
              </w:rPr>
            </w:pPr>
            <w:r w:rsidRPr="001D3703">
              <w:rPr>
                <w:rFonts w:ascii="宋体" w:hAnsi="宋体" w:cs="宋体" w:hint="eastAsia"/>
                <w:spacing w:val="-4"/>
                <w:kern w:val="0"/>
                <w:szCs w:val="21"/>
              </w:rPr>
              <w:t>老师／学生特写摄像机</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根据实际需要</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8</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定位摄像机</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个</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根据实际需要</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9</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板书摄像机</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10</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高拍仪</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只</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11</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UHF无线领夹话筒</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12</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拾音话筒</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支</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根据实际需要</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13</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触摸液晶屏</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spacing w:line="320" w:lineRule="exact"/>
              <w:jc w:val="left"/>
              <w:rPr>
                <w:rFonts w:ascii="宋体" w:hAnsi="宋体" w:cs="宋体" w:hint="eastAsia"/>
                <w:kern w:val="0"/>
                <w:szCs w:val="21"/>
              </w:rPr>
            </w:pPr>
            <w:r w:rsidRPr="001D3703">
              <w:rPr>
                <w:rFonts w:ascii="宋体" w:hAnsi="宋体" w:cs="宋体" w:hint="eastAsia"/>
                <w:kern w:val="0"/>
                <w:szCs w:val="21"/>
              </w:rPr>
              <w:t>屏幕尺寸（对角线）：≥</w:t>
            </w:r>
            <w:smartTag w:uri="urn:schemas-microsoft-com:office:smarttags" w:element="chmetcnv">
              <w:smartTagPr>
                <w:attr w:name="UnitName" w:val="英寸"/>
                <w:attr w:name="SourceValue" w:val="70"/>
                <w:attr w:name="HasSpace" w:val="False"/>
                <w:attr w:name="Negative" w:val="False"/>
                <w:attr w:name="NumberType" w:val="1"/>
                <w:attr w:name="TCSC" w:val="0"/>
              </w:smartTagPr>
              <w:r w:rsidRPr="001D3703">
                <w:rPr>
                  <w:rFonts w:ascii="宋体" w:hAnsi="宋体" w:cs="宋体" w:hint="eastAsia"/>
                  <w:kern w:val="0"/>
                  <w:szCs w:val="21"/>
                </w:rPr>
                <w:t>70英寸</w:t>
              </w:r>
            </w:smartTag>
            <w:r w:rsidRPr="001D3703">
              <w:rPr>
                <w:rFonts w:ascii="宋体" w:hAnsi="宋体" w:cs="宋体" w:hint="eastAsia"/>
                <w:kern w:val="0"/>
                <w:szCs w:val="21"/>
              </w:rPr>
              <w:t>，亮度、分辨率满足教学需要</w:t>
            </w: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14</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推拉黑板</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left"/>
              <w:rPr>
                <w:rFonts w:ascii="宋体" w:hAnsi="宋体" w:cs="宋体" w:hint="eastAsia"/>
                <w:kern w:val="0"/>
                <w:szCs w:val="21"/>
              </w:rPr>
            </w:pPr>
            <w:r w:rsidRPr="001D3703">
              <w:rPr>
                <w:rFonts w:ascii="宋体" w:hAnsi="宋体" w:cs="宋体" w:hint="eastAsia"/>
                <w:spacing w:val="-4"/>
                <w:kern w:val="0"/>
                <w:szCs w:val="21"/>
              </w:rPr>
              <w:t>左右推拉结构(内置轨道，外框和轨道一体化设计)</w:t>
            </w: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15</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电脑</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left"/>
              <w:rPr>
                <w:rFonts w:ascii="宋体" w:hAnsi="宋体" w:cs="宋体" w:hint="eastAsia"/>
                <w:kern w:val="0"/>
                <w:szCs w:val="21"/>
              </w:rPr>
            </w:pPr>
            <w:r w:rsidRPr="001D3703">
              <w:rPr>
                <w:rFonts w:ascii="宋体" w:hAnsi="宋体" w:cs="宋体" w:hint="eastAsia"/>
                <w:kern w:val="0"/>
                <w:szCs w:val="21"/>
              </w:rPr>
              <w:t>多媒体配置</w:t>
            </w: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16</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服务器</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17</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UPS电源</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rPr>
                <w:rFonts w:ascii="宋体" w:hAnsi="宋体" w:cs="宋体" w:hint="eastAsia"/>
                <w:kern w:val="0"/>
                <w:szCs w:val="21"/>
              </w:rPr>
            </w:pPr>
            <w:r w:rsidRPr="001D3703">
              <w:rPr>
                <w:rFonts w:ascii="宋体" w:hAnsi="宋体" w:cs="宋体" w:hint="eastAsia"/>
                <w:kern w:val="0"/>
                <w:szCs w:val="21"/>
              </w:rPr>
              <w:t>在</w:t>
            </w:r>
            <w:r w:rsidRPr="001D3703">
              <w:rPr>
                <w:rFonts w:ascii="宋体" w:hAnsi="宋体" w:cs="宋体" w:hint="eastAsia"/>
                <w:spacing w:val="-2"/>
                <w:kern w:val="0"/>
                <w:szCs w:val="21"/>
              </w:rPr>
              <w:t>线式,延时大等于1小时</w:t>
            </w: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18</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音箱</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对</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rPr>
                <w:rFonts w:ascii="宋体" w:hAnsi="宋体" w:cs="宋体" w:hint="eastAsia"/>
                <w:kern w:val="0"/>
                <w:szCs w:val="21"/>
              </w:rPr>
            </w:pP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19</w:t>
            </w:r>
          </w:p>
        </w:tc>
        <w:tc>
          <w:tcPr>
            <w:tcW w:w="2282"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kern w:val="0"/>
                <w:szCs w:val="21"/>
              </w:rPr>
            </w:pPr>
            <w:r w:rsidRPr="001D3703">
              <w:rPr>
                <w:rFonts w:ascii="宋体" w:hAnsi="宋体" w:cs="宋体" w:hint="eastAsia"/>
                <w:kern w:val="0"/>
                <w:szCs w:val="21"/>
              </w:rPr>
              <w:t>讲台</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钢制多媒体</w:t>
            </w: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张</w:t>
            </w:r>
          </w:p>
        </w:tc>
        <w:tc>
          <w:tcPr>
            <w:tcW w:w="1701" w:type="dxa"/>
            <w:tcBorders>
              <w:top w:val="single" w:sz="4" w:space="0" w:color="auto"/>
              <w:left w:val="nil"/>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nil"/>
              <w:bottom w:val="single" w:sz="4" w:space="0" w:color="auto"/>
              <w:right w:val="single" w:sz="4" w:space="0" w:color="auto"/>
            </w:tcBorders>
            <w:noWrap/>
            <w:vAlign w:val="center"/>
          </w:tcPr>
          <w:p w:rsidR="003A0182" w:rsidRPr="001D3703" w:rsidRDefault="003A0182" w:rsidP="00251CA4">
            <w:pPr>
              <w:widowControl/>
              <w:spacing w:line="260" w:lineRule="exact"/>
              <w:rPr>
                <w:rFonts w:ascii="宋体" w:hAnsi="宋体" w:cs="宋体" w:hint="eastAsia"/>
                <w:kern w:val="0"/>
                <w:szCs w:val="18"/>
              </w:rPr>
            </w:pPr>
            <w:r w:rsidRPr="001D3703">
              <w:rPr>
                <w:rFonts w:ascii="宋体" w:hAnsi="宋体" w:cs="宋体" w:hint="eastAsia"/>
                <w:kern w:val="0"/>
                <w:szCs w:val="18"/>
              </w:rPr>
              <w:t>结构外形可自选</w:t>
            </w:r>
          </w:p>
        </w:tc>
      </w:tr>
      <w:tr w:rsidR="003A0182" w:rsidRPr="001D3703" w:rsidTr="00251CA4">
        <w:trPr>
          <w:cantSplit/>
          <w:trHeight w:val="397"/>
        </w:trPr>
        <w:tc>
          <w:tcPr>
            <w:tcW w:w="763"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20</w:t>
            </w:r>
          </w:p>
        </w:tc>
        <w:tc>
          <w:tcPr>
            <w:tcW w:w="2282"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spacing w:line="340" w:lineRule="exact"/>
              <w:rPr>
                <w:rFonts w:ascii="宋体" w:hAnsi="宋体" w:cs="宋体" w:hint="eastAsia"/>
                <w:kern w:val="0"/>
                <w:szCs w:val="21"/>
              </w:rPr>
            </w:pPr>
            <w:r w:rsidRPr="001D3703">
              <w:rPr>
                <w:rFonts w:ascii="宋体" w:hAnsi="宋体" w:cs="宋体" w:hint="eastAsia"/>
                <w:kern w:val="0"/>
                <w:szCs w:val="21"/>
              </w:rPr>
              <w:t>教师座椅</w:t>
            </w:r>
          </w:p>
        </w:tc>
        <w:tc>
          <w:tcPr>
            <w:tcW w:w="2552" w:type="dxa"/>
            <w:tcBorders>
              <w:top w:val="nil"/>
              <w:left w:val="nil"/>
              <w:bottom w:val="single" w:sz="4" w:space="0" w:color="auto"/>
              <w:right w:val="single" w:sz="4" w:space="0" w:color="auto"/>
            </w:tcBorders>
            <w:vAlign w:val="center"/>
          </w:tcPr>
          <w:p w:rsidR="003A0182" w:rsidRPr="001D3703" w:rsidRDefault="003A0182" w:rsidP="00251CA4">
            <w:pPr>
              <w:spacing w:line="340" w:lineRule="exact"/>
              <w:rPr>
                <w:rFonts w:ascii="宋体" w:hAnsi="宋体" w:cs="宋体" w:hint="eastAsia"/>
                <w:kern w:val="0"/>
                <w:szCs w:val="21"/>
              </w:rPr>
            </w:pPr>
          </w:p>
        </w:tc>
        <w:tc>
          <w:tcPr>
            <w:tcW w:w="709" w:type="dxa"/>
            <w:tcBorders>
              <w:top w:val="nil"/>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张</w:t>
            </w:r>
          </w:p>
        </w:tc>
        <w:tc>
          <w:tcPr>
            <w:tcW w:w="170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rPr>
                <w:rFonts w:ascii="宋体" w:hAnsi="宋体" w:cs="宋体"/>
                <w:kern w:val="0"/>
                <w:sz w:val="18"/>
                <w:szCs w:val="18"/>
              </w:rPr>
            </w:pPr>
          </w:p>
        </w:tc>
      </w:tr>
      <w:tr w:rsidR="003A0182" w:rsidRPr="001D3703" w:rsidTr="00251CA4">
        <w:trPr>
          <w:cantSplit/>
          <w:trHeight w:val="397"/>
        </w:trPr>
        <w:tc>
          <w:tcPr>
            <w:tcW w:w="763"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21</w:t>
            </w:r>
          </w:p>
        </w:tc>
        <w:tc>
          <w:tcPr>
            <w:tcW w:w="2282"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课桌</w:t>
            </w:r>
          </w:p>
        </w:tc>
        <w:tc>
          <w:tcPr>
            <w:tcW w:w="2552"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1200mm</w:t>
            </w:r>
            <w:r>
              <w:rPr>
                <w:rFonts w:ascii="宋体" w:hAnsi="宋体" w:cs="宋体" w:hint="eastAsia"/>
                <w:kern w:val="0"/>
                <w:szCs w:val="21"/>
              </w:rPr>
              <w:t>×</w:t>
            </w:r>
            <w:r w:rsidRPr="001D3703">
              <w:rPr>
                <w:rFonts w:ascii="宋体" w:hAnsi="宋体" w:cs="宋体" w:hint="eastAsia"/>
                <w:kern w:val="0"/>
                <w:szCs w:val="21"/>
              </w:rPr>
              <w:t>500mm</w:t>
            </w:r>
            <w:r>
              <w:rPr>
                <w:rFonts w:ascii="宋体" w:hAnsi="宋体" w:cs="宋体" w:hint="eastAsia"/>
                <w:kern w:val="0"/>
                <w:szCs w:val="21"/>
              </w:rPr>
              <w:t>×</w:t>
            </w:r>
            <w:r w:rsidRPr="001D3703">
              <w:rPr>
                <w:rFonts w:ascii="宋体" w:hAnsi="宋体" w:cs="宋体" w:hint="eastAsia"/>
                <w:kern w:val="0"/>
                <w:szCs w:val="21"/>
              </w:rPr>
              <w:t>780mm</w:t>
            </w:r>
          </w:p>
        </w:tc>
        <w:tc>
          <w:tcPr>
            <w:tcW w:w="70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张</w:t>
            </w:r>
          </w:p>
        </w:tc>
        <w:tc>
          <w:tcPr>
            <w:tcW w:w="170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adjustRightInd w:val="0"/>
              <w:snapToGrid w:val="0"/>
              <w:spacing w:line="340" w:lineRule="exact"/>
              <w:rPr>
                <w:rFonts w:ascii="宋体" w:hAnsi="宋体" w:cs="宋体" w:hint="eastAsia"/>
                <w:kern w:val="0"/>
                <w:szCs w:val="21"/>
              </w:rPr>
            </w:pPr>
            <w:r w:rsidRPr="001D3703">
              <w:rPr>
                <w:rFonts w:ascii="宋体" w:hAnsi="宋体" w:cs="宋体" w:hint="eastAsia"/>
                <w:kern w:val="0"/>
                <w:szCs w:val="21"/>
              </w:rPr>
              <w:t>满足最大班生数</w:t>
            </w:r>
          </w:p>
        </w:tc>
        <w:tc>
          <w:tcPr>
            <w:tcW w:w="1129"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jc w:val="center"/>
              <w:rPr>
                <w:rFonts w:ascii="宋体" w:hAnsi="宋体" w:cs="宋体"/>
                <w:kern w:val="0"/>
                <w:sz w:val="18"/>
                <w:szCs w:val="18"/>
              </w:rPr>
            </w:pPr>
          </w:p>
        </w:tc>
      </w:tr>
      <w:tr w:rsidR="003A0182" w:rsidRPr="001D3703" w:rsidTr="00251CA4">
        <w:trPr>
          <w:cantSplit/>
          <w:trHeight w:val="397"/>
        </w:trPr>
        <w:tc>
          <w:tcPr>
            <w:tcW w:w="763"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lastRenderedPageBreak/>
              <w:t>22</w:t>
            </w:r>
          </w:p>
        </w:tc>
        <w:tc>
          <w:tcPr>
            <w:tcW w:w="2282"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椅子</w:t>
            </w:r>
          </w:p>
        </w:tc>
        <w:tc>
          <w:tcPr>
            <w:tcW w:w="2552"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张</w:t>
            </w:r>
          </w:p>
        </w:tc>
        <w:tc>
          <w:tcPr>
            <w:tcW w:w="170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adjustRightInd w:val="0"/>
              <w:snapToGrid w:val="0"/>
              <w:spacing w:line="340" w:lineRule="exact"/>
              <w:rPr>
                <w:rFonts w:ascii="宋体" w:hAnsi="宋体" w:cs="宋体" w:hint="eastAsia"/>
                <w:kern w:val="0"/>
                <w:szCs w:val="21"/>
              </w:rPr>
            </w:pPr>
            <w:r w:rsidRPr="001D3703">
              <w:rPr>
                <w:rFonts w:ascii="宋体" w:hAnsi="宋体" w:cs="宋体" w:hint="eastAsia"/>
                <w:kern w:val="0"/>
                <w:szCs w:val="21"/>
              </w:rPr>
              <w:t>满足最大班生数</w:t>
            </w:r>
          </w:p>
        </w:tc>
        <w:tc>
          <w:tcPr>
            <w:tcW w:w="112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jc w:val="center"/>
              <w:rPr>
                <w:rFonts w:ascii="宋体" w:hAnsi="宋体" w:cs="宋体"/>
                <w:kern w:val="0"/>
                <w:sz w:val="18"/>
                <w:szCs w:val="18"/>
              </w:rPr>
            </w:pPr>
          </w:p>
        </w:tc>
      </w:tr>
      <w:tr w:rsidR="003A0182" w:rsidRPr="001D3703" w:rsidTr="00251CA4">
        <w:trPr>
          <w:cantSplit/>
          <w:trHeight w:val="397"/>
        </w:trPr>
        <w:tc>
          <w:tcPr>
            <w:tcW w:w="763"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23</w:t>
            </w:r>
          </w:p>
        </w:tc>
        <w:tc>
          <w:tcPr>
            <w:tcW w:w="2282"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灭火器</w:t>
            </w:r>
          </w:p>
        </w:tc>
        <w:tc>
          <w:tcPr>
            <w:tcW w:w="2552"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只</w:t>
            </w:r>
          </w:p>
        </w:tc>
        <w:tc>
          <w:tcPr>
            <w:tcW w:w="170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2</w:t>
            </w:r>
          </w:p>
        </w:tc>
        <w:tc>
          <w:tcPr>
            <w:tcW w:w="1129" w:type="dxa"/>
            <w:tcBorders>
              <w:top w:val="nil"/>
              <w:left w:val="single" w:sz="4" w:space="0" w:color="auto"/>
              <w:bottom w:val="single" w:sz="4" w:space="0" w:color="auto"/>
              <w:right w:val="single" w:sz="4" w:space="0" w:color="auto"/>
            </w:tcBorders>
            <w:noWrap/>
            <w:vAlign w:val="center"/>
          </w:tcPr>
          <w:p w:rsidR="003A0182" w:rsidRPr="001D3703" w:rsidRDefault="003A0182" w:rsidP="00251CA4">
            <w:pPr>
              <w:widowControl/>
              <w:jc w:val="center"/>
              <w:rPr>
                <w:rFonts w:ascii="宋体" w:hAnsi="宋体" w:cs="宋体"/>
                <w:kern w:val="0"/>
                <w:sz w:val="18"/>
                <w:szCs w:val="18"/>
              </w:rPr>
            </w:pPr>
          </w:p>
        </w:tc>
      </w:tr>
      <w:tr w:rsidR="003A0182" w:rsidRPr="001D3703" w:rsidTr="00251CA4">
        <w:trPr>
          <w:cantSplit/>
          <w:trHeight w:val="397"/>
        </w:trPr>
        <w:tc>
          <w:tcPr>
            <w:tcW w:w="763"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24</w:t>
            </w:r>
          </w:p>
        </w:tc>
        <w:tc>
          <w:tcPr>
            <w:tcW w:w="2282"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防雷、保安装置</w:t>
            </w:r>
          </w:p>
        </w:tc>
        <w:tc>
          <w:tcPr>
            <w:tcW w:w="2552"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70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jc w:val="center"/>
              <w:rPr>
                <w:rFonts w:ascii="宋体" w:hAnsi="宋体" w:cs="宋体"/>
                <w:kern w:val="0"/>
                <w:sz w:val="18"/>
                <w:szCs w:val="18"/>
              </w:rPr>
            </w:pPr>
          </w:p>
        </w:tc>
      </w:tr>
      <w:tr w:rsidR="003A0182" w:rsidRPr="001D3703" w:rsidTr="00251CA4">
        <w:trPr>
          <w:cantSplit/>
          <w:trHeight w:val="397"/>
        </w:trPr>
        <w:tc>
          <w:tcPr>
            <w:tcW w:w="763"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25</w:t>
            </w:r>
          </w:p>
        </w:tc>
        <w:tc>
          <w:tcPr>
            <w:tcW w:w="2282"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340" w:lineRule="exact"/>
              <w:rPr>
                <w:rFonts w:ascii="宋体" w:hAnsi="宋体" w:cs="宋体" w:hint="eastAsia"/>
                <w:kern w:val="0"/>
                <w:szCs w:val="21"/>
              </w:rPr>
            </w:pPr>
            <w:r w:rsidRPr="001D3703">
              <w:rPr>
                <w:rFonts w:ascii="宋体" w:hAnsi="宋体" w:cs="宋体" w:hint="eastAsia"/>
                <w:kern w:val="0"/>
                <w:szCs w:val="21"/>
              </w:rPr>
              <w:t>空调</w:t>
            </w:r>
          </w:p>
        </w:tc>
        <w:tc>
          <w:tcPr>
            <w:tcW w:w="2552" w:type="dxa"/>
            <w:tcBorders>
              <w:top w:val="single" w:sz="4" w:space="0" w:color="auto"/>
              <w:left w:val="nil"/>
              <w:bottom w:val="single" w:sz="4" w:space="0" w:color="auto"/>
              <w:right w:val="single" w:sz="4" w:space="0" w:color="auto"/>
            </w:tcBorders>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静音空调及换气扇</w:t>
            </w:r>
          </w:p>
        </w:tc>
        <w:tc>
          <w:tcPr>
            <w:tcW w:w="709"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701" w:type="dxa"/>
            <w:tcBorders>
              <w:top w:val="single" w:sz="4" w:space="0" w:color="auto"/>
              <w:left w:val="single" w:sz="4" w:space="0" w:color="auto"/>
              <w:bottom w:val="single" w:sz="4" w:space="0" w:color="auto"/>
              <w:right w:val="single" w:sz="4" w:space="0" w:color="auto"/>
            </w:tcBorders>
            <w:vAlign w:val="center"/>
          </w:tcPr>
          <w:p w:rsidR="003A0182" w:rsidRPr="001D3703" w:rsidRDefault="003A0182" w:rsidP="00251CA4">
            <w:pPr>
              <w:adjustRightInd w:val="0"/>
              <w:snapToGrid w:val="0"/>
              <w:spacing w:line="340" w:lineRule="exact"/>
              <w:jc w:val="center"/>
              <w:rPr>
                <w:rFonts w:ascii="宋体" w:hAnsi="宋体" w:cs="宋体" w:hint="eastAsia"/>
                <w:kern w:val="0"/>
                <w:szCs w:val="21"/>
              </w:rPr>
            </w:pPr>
            <w:r w:rsidRPr="001D3703">
              <w:rPr>
                <w:rFonts w:ascii="宋体" w:hAnsi="宋体" w:cs="宋体" w:hint="eastAsia"/>
                <w:kern w:val="0"/>
                <w:szCs w:val="21"/>
              </w:rPr>
              <w:t>1</w:t>
            </w:r>
          </w:p>
        </w:tc>
        <w:tc>
          <w:tcPr>
            <w:tcW w:w="1129" w:type="dxa"/>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widowControl/>
              <w:spacing w:line="260" w:lineRule="exact"/>
              <w:rPr>
                <w:rFonts w:ascii="宋体" w:hAnsi="宋体" w:cs="宋体"/>
                <w:kern w:val="0"/>
                <w:sz w:val="18"/>
                <w:szCs w:val="18"/>
              </w:rPr>
            </w:pPr>
            <w:r w:rsidRPr="001D3703">
              <w:rPr>
                <w:rFonts w:ascii="宋体" w:hAnsi="宋体" w:cs="宋体" w:hint="eastAsia"/>
                <w:kern w:val="0"/>
                <w:szCs w:val="18"/>
              </w:rPr>
              <w:t>根据房间面积配备数量</w:t>
            </w:r>
          </w:p>
        </w:tc>
      </w:tr>
      <w:tr w:rsidR="003A0182" w:rsidRPr="001D3703" w:rsidTr="00251CA4">
        <w:trPr>
          <w:cantSplit/>
          <w:trHeight w:val="1836"/>
        </w:trPr>
        <w:tc>
          <w:tcPr>
            <w:tcW w:w="9136" w:type="dxa"/>
            <w:gridSpan w:val="6"/>
            <w:tcBorders>
              <w:top w:val="single" w:sz="4" w:space="0" w:color="auto"/>
              <w:left w:val="single" w:sz="4" w:space="0" w:color="auto"/>
              <w:bottom w:val="single" w:sz="4" w:space="0" w:color="auto"/>
              <w:right w:val="single" w:sz="4" w:space="0" w:color="auto"/>
            </w:tcBorders>
            <w:noWrap/>
            <w:vAlign w:val="center"/>
          </w:tcPr>
          <w:p w:rsidR="003A0182" w:rsidRPr="001D3703" w:rsidRDefault="003A0182" w:rsidP="00251CA4">
            <w:pPr>
              <w:spacing w:line="340" w:lineRule="exact"/>
              <w:rPr>
                <w:rFonts w:ascii="楷体_GB2312" w:eastAsia="楷体_GB2312" w:hAnsi="宋体" w:hint="eastAsia"/>
                <w:szCs w:val="21"/>
              </w:rPr>
            </w:pPr>
            <w:r w:rsidRPr="001D3703">
              <w:rPr>
                <w:rFonts w:ascii="黑体" w:eastAsia="黑体" w:hAnsi="宋体" w:hint="eastAsia"/>
                <w:bCs/>
                <w:szCs w:val="21"/>
              </w:rPr>
              <w:t>环境、技术和使用要求：</w:t>
            </w:r>
            <w:r w:rsidRPr="001D3703">
              <w:rPr>
                <w:rFonts w:ascii="楷体_GB2312" w:eastAsia="楷体_GB2312" w:hAnsi="宋体" w:hint="eastAsia"/>
                <w:szCs w:val="21"/>
              </w:rPr>
              <w:t>录播教室要具有课堂录播、互动教学、直播、远程交互培训、视频会议等功能，拾音、音响满足拍摄要求，具有相应的平台支撑软件，并能在一定区域联网使用。教室环境建设：有相应的吸音隔音措施，环境噪声应低于</w:t>
            </w:r>
            <w:r w:rsidRPr="001D3703">
              <w:rPr>
                <w:rFonts w:ascii="楷体_GB2312" w:eastAsia="楷体_GB2312" w:hAnsi="宋体"/>
                <w:szCs w:val="21"/>
              </w:rPr>
              <w:t>40dB</w:t>
            </w:r>
            <w:r w:rsidRPr="001D3703">
              <w:rPr>
                <w:rFonts w:ascii="楷体_GB2312" w:eastAsia="楷体_GB2312" w:hAnsi="宋体" w:hint="eastAsia"/>
                <w:szCs w:val="21"/>
              </w:rPr>
              <w:t>，适宜录播的照明，照度</w:t>
            </w:r>
            <w:r w:rsidRPr="001D3703">
              <w:rPr>
                <w:rFonts w:ascii="楷体_GB2312" w:eastAsia="楷体_GB2312" w:hAnsi="宋体"/>
                <w:szCs w:val="21"/>
              </w:rPr>
              <w:t>≥</w:t>
            </w:r>
            <w:r w:rsidRPr="001D3703">
              <w:rPr>
                <w:rFonts w:ascii="楷体_GB2312" w:eastAsia="楷体_GB2312" w:hAnsi="宋体"/>
                <w:szCs w:val="21"/>
              </w:rPr>
              <w:t>800Lux</w:t>
            </w:r>
            <w:r w:rsidRPr="001D3703">
              <w:rPr>
                <w:rFonts w:ascii="楷体_GB2312" w:eastAsia="楷体_GB2312" w:hAnsi="宋体" w:hint="eastAsia"/>
                <w:szCs w:val="21"/>
              </w:rPr>
              <w:t>；色温宜选择演播室标准色的</w:t>
            </w:r>
            <w:r w:rsidRPr="001D3703">
              <w:rPr>
                <w:rFonts w:ascii="楷体_GB2312" w:eastAsia="楷体_GB2312" w:hAnsi="宋体"/>
                <w:szCs w:val="21"/>
              </w:rPr>
              <w:t>4200K</w:t>
            </w:r>
            <w:r w:rsidRPr="001D3703">
              <w:rPr>
                <w:rFonts w:ascii="楷体_GB2312" w:eastAsia="楷体_GB2312" w:hAnsi="宋体" w:hint="eastAsia"/>
                <w:szCs w:val="21"/>
              </w:rPr>
              <w:t>；显色指数</w:t>
            </w:r>
            <w:r w:rsidRPr="001D3703">
              <w:rPr>
                <w:rFonts w:ascii="楷体_GB2312" w:eastAsia="楷体_GB2312" w:hAnsi="宋体"/>
                <w:szCs w:val="21"/>
              </w:rPr>
              <w:t>≥</w:t>
            </w:r>
            <w:r w:rsidRPr="001D3703">
              <w:rPr>
                <w:rFonts w:ascii="楷体_GB2312" w:eastAsia="楷体_GB2312" w:hAnsi="宋体"/>
                <w:szCs w:val="21"/>
              </w:rPr>
              <w:t>0.85</w:t>
            </w:r>
            <w:r w:rsidRPr="001D3703">
              <w:rPr>
                <w:rFonts w:ascii="楷体_GB2312" w:eastAsia="楷体_GB2312" w:hAnsi="宋体" w:hint="eastAsia"/>
                <w:szCs w:val="21"/>
              </w:rPr>
              <w:t>；专线供电并良好接地，有网络信息接口和有线电视接口，单个教室网络带宽不低于6</w:t>
            </w:r>
            <w:r w:rsidRPr="001D3703">
              <w:rPr>
                <w:rFonts w:ascii="楷体_GB2312" w:eastAsia="楷体_GB2312" w:hAnsi="宋体"/>
                <w:szCs w:val="21"/>
              </w:rPr>
              <w:t>M</w:t>
            </w:r>
            <w:r w:rsidRPr="001D3703">
              <w:rPr>
                <w:rFonts w:ascii="楷体_GB2312" w:eastAsia="楷体_GB2312" w:hAnsi="宋体" w:hint="eastAsia"/>
                <w:szCs w:val="21"/>
              </w:rPr>
              <w:t>。</w:t>
            </w:r>
          </w:p>
        </w:tc>
      </w:tr>
    </w:tbl>
    <w:p w:rsidR="003A0182" w:rsidRPr="001D3703" w:rsidRDefault="003A0182" w:rsidP="003A0182">
      <w:pPr>
        <w:spacing w:line="340" w:lineRule="exact"/>
        <w:jc w:val="center"/>
        <w:rPr>
          <w:rFonts w:ascii="黑体" w:eastAsia="黑体" w:hAnsi="宋体" w:cs="宋体" w:hint="eastAsia"/>
          <w:bCs/>
          <w:kern w:val="0"/>
          <w:sz w:val="24"/>
          <w:szCs w:val="24"/>
        </w:rPr>
      </w:pPr>
    </w:p>
    <w:p w:rsidR="003A0182" w:rsidRPr="001D3703" w:rsidRDefault="003A0182" w:rsidP="003A0182">
      <w:pPr>
        <w:spacing w:beforeLines="100" w:before="312" w:afterLines="100" w:after="312" w:line="340" w:lineRule="exact"/>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t>6．校园广播系统设备配备要求（基本配备）</w:t>
      </w:r>
    </w:p>
    <w:tbl>
      <w:tblPr>
        <w:tblW w:w="91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2341"/>
        <w:gridCol w:w="3218"/>
        <w:gridCol w:w="880"/>
        <w:gridCol w:w="1677"/>
      </w:tblGrid>
      <w:tr w:rsidR="003A0182" w:rsidRPr="001D3703" w:rsidTr="00251CA4">
        <w:tblPrEx>
          <w:tblCellMar>
            <w:top w:w="0" w:type="dxa"/>
            <w:bottom w:w="0" w:type="dxa"/>
          </w:tblCellMar>
        </w:tblPrEx>
        <w:trPr>
          <w:trHeight w:val="397"/>
          <w:tblHeader/>
        </w:trPr>
        <w:tc>
          <w:tcPr>
            <w:tcW w:w="1014" w:type="dxa"/>
            <w:tcBorders>
              <w:bottom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序号</w:t>
            </w:r>
          </w:p>
        </w:tc>
        <w:tc>
          <w:tcPr>
            <w:tcW w:w="2341" w:type="dxa"/>
            <w:tcBorders>
              <w:bottom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名</w:t>
            </w:r>
            <w:r w:rsidRPr="001D3703">
              <w:rPr>
                <w:rFonts w:ascii="黑体" w:eastAsia="黑体" w:hAnsi="宋体" w:cs="宋体" w:hint="eastAsia"/>
                <w:bCs/>
                <w:kern w:val="0"/>
                <w:szCs w:val="21"/>
              </w:rPr>
              <w:t> </w:t>
            </w:r>
            <w:r w:rsidRPr="001D3703">
              <w:rPr>
                <w:rFonts w:ascii="黑体" w:eastAsia="黑体" w:hAnsi="宋体" w:cs="宋体" w:hint="eastAsia"/>
                <w:bCs/>
                <w:kern w:val="0"/>
                <w:szCs w:val="21"/>
              </w:rPr>
              <w:t xml:space="preserve"> 称</w:t>
            </w:r>
          </w:p>
        </w:tc>
        <w:tc>
          <w:tcPr>
            <w:tcW w:w="3218" w:type="dxa"/>
            <w:tcBorders>
              <w:bottom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规格要求</w:t>
            </w:r>
          </w:p>
        </w:tc>
        <w:tc>
          <w:tcPr>
            <w:tcW w:w="880" w:type="dxa"/>
            <w:tcBorders>
              <w:bottom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单位</w:t>
            </w:r>
          </w:p>
        </w:tc>
        <w:tc>
          <w:tcPr>
            <w:tcW w:w="1677" w:type="dxa"/>
            <w:tcBorders>
              <w:bottom w:val="single" w:sz="4" w:space="0" w:color="auto"/>
            </w:tcBorders>
            <w:vAlign w:val="center"/>
          </w:tcPr>
          <w:p w:rsidR="003A0182" w:rsidRPr="001D3703" w:rsidRDefault="003A0182" w:rsidP="00251CA4">
            <w:pPr>
              <w:widowControl/>
              <w:spacing w:line="34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配备数量</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c>
          <w:tcPr>
            <w:tcW w:w="2341"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功率放大器</w:t>
            </w:r>
          </w:p>
        </w:tc>
        <w:tc>
          <w:tcPr>
            <w:tcW w:w="3218"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定压</w:t>
            </w:r>
          </w:p>
        </w:tc>
        <w:tc>
          <w:tcPr>
            <w:tcW w:w="880"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台</w:t>
            </w:r>
          </w:p>
        </w:tc>
        <w:tc>
          <w:tcPr>
            <w:tcW w:w="1677"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2</w:t>
            </w:r>
          </w:p>
        </w:tc>
        <w:tc>
          <w:tcPr>
            <w:tcW w:w="2341"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前置放大器</w:t>
            </w:r>
          </w:p>
        </w:tc>
        <w:tc>
          <w:tcPr>
            <w:tcW w:w="3218" w:type="dxa"/>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880"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677"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3</w:t>
            </w:r>
          </w:p>
        </w:tc>
        <w:tc>
          <w:tcPr>
            <w:tcW w:w="2341"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均衡器</w:t>
            </w:r>
          </w:p>
        </w:tc>
        <w:tc>
          <w:tcPr>
            <w:tcW w:w="3218"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双10段</w:t>
            </w:r>
          </w:p>
        </w:tc>
        <w:tc>
          <w:tcPr>
            <w:tcW w:w="880"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677"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4</w:t>
            </w:r>
          </w:p>
        </w:tc>
        <w:tc>
          <w:tcPr>
            <w:tcW w:w="2341"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自动监听器</w:t>
            </w:r>
          </w:p>
        </w:tc>
        <w:tc>
          <w:tcPr>
            <w:tcW w:w="3218"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10路</w:t>
            </w:r>
          </w:p>
        </w:tc>
        <w:tc>
          <w:tcPr>
            <w:tcW w:w="880"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677"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5</w:t>
            </w:r>
          </w:p>
        </w:tc>
        <w:tc>
          <w:tcPr>
            <w:tcW w:w="2341"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分区器</w:t>
            </w:r>
          </w:p>
        </w:tc>
        <w:tc>
          <w:tcPr>
            <w:tcW w:w="3218"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10路</w:t>
            </w:r>
          </w:p>
        </w:tc>
        <w:tc>
          <w:tcPr>
            <w:tcW w:w="880"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677"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4</w:t>
            </w:r>
          </w:p>
        </w:tc>
        <w:tc>
          <w:tcPr>
            <w:tcW w:w="2341"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磁带播放机</w:t>
            </w:r>
          </w:p>
        </w:tc>
        <w:tc>
          <w:tcPr>
            <w:tcW w:w="3218"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双卡坐、带录音</w:t>
            </w:r>
          </w:p>
        </w:tc>
        <w:tc>
          <w:tcPr>
            <w:tcW w:w="880"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台</w:t>
            </w:r>
          </w:p>
        </w:tc>
        <w:tc>
          <w:tcPr>
            <w:tcW w:w="1677"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5</w:t>
            </w:r>
          </w:p>
        </w:tc>
        <w:tc>
          <w:tcPr>
            <w:tcW w:w="2341"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CD播放机</w:t>
            </w:r>
          </w:p>
        </w:tc>
        <w:tc>
          <w:tcPr>
            <w:tcW w:w="3218" w:type="dxa"/>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880"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677"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6</w:t>
            </w:r>
          </w:p>
        </w:tc>
        <w:tc>
          <w:tcPr>
            <w:tcW w:w="2341"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视频播放器</w:t>
            </w:r>
          </w:p>
        </w:tc>
        <w:tc>
          <w:tcPr>
            <w:tcW w:w="3218"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VCD或DVD</w:t>
            </w:r>
          </w:p>
        </w:tc>
        <w:tc>
          <w:tcPr>
            <w:tcW w:w="880"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台</w:t>
            </w:r>
          </w:p>
        </w:tc>
        <w:tc>
          <w:tcPr>
            <w:tcW w:w="1677"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7</w:t>
            </w:r>
          </w:p>
        </w:tc>
        <w:tc>
          <w:tcPr>
            <w:tcW w:w="2341"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无线话筒</w:t>
            </w:r>
          </w:p>
        </w:tc>
        <w:tc>
          <w:tcPr>
            <w:tcW w:w="3218" w:type="dxa"/>
            <w:vAlign w:val="center"/>
          </w:tcPr>
          <w:p w:rsidR="003A0182" w:rsidRPr="001D3703" w:rsidRDefault="003A0182" w:rsidP="00251CA4">
            <w:pPr>
              <w:widowControl/>
              <w:spacing w:line="340" w:lineRule="exact"/>
              <w:jc w:val="left"/>
              <w:rPr>
                <w:rFonts w:ascii="宋体" w:hAnsi="宋体" w:cs="宋体"/>
                <w:kern w:val="0"/>
                <w:szCs w:val="21"/>
              </w:rPr>
            </w:pPr>
          </w:p>
        </w:tc>
        <w:tc>
          <w:tcPr>
            <w:tcW w:w="880"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套</w:t>
            </w:r>
          </w:p>
        </w:tc>
        <w:tc>
          <w:tcPr>
            <w:tcW w:w="1677"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5</w:t>
            </w:r>
          </w:p>
        </w:tc>
        <w:tc>
          <w:tcPr>
            <w:tcW w:w="2341"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播出话筒</w:t>
            </w:r>
          </w:p>
        </w:tc>
        <w:tc>
          <w:tcPr>
            <w:tcW w:w="3218"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含支架</w:t>
            </w:r>
          </w:p>
        </w:tc>
        <w:tc>
          <w:tcPr>
            <w:tcW w:w="880"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套</w:t>
            </w:r>
          </w:p>
        </w:tc>
        <w:tc>
          <w:tcPr>
            <w:tcW w:w="1677"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2</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6</w:t>
            </w:r>
          </w:p>
        </w:tc>
        <w:tc>
          <w:tcPr>
            <w:tcW w:w="2341"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UPS电源</w:t>
            </w:r>
          </w:p>
        </w:tc>
        <w:tc>
          <w:tcPr>
            <w:tcW w:w="3218"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在线式</w:t>
            </w:r>
          </w:p>
        </w:tc>
        <w:tc>
          <w:tcPr>
            <w:tcW w:w="880"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台</w:t>
            </w:r>
          </w:p>
        </w:tc>
        <w:tc>
          <w:tcPr>
            <w:tcW w:w="1677"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7</w:t>
            </w:r>
          </w:p>
        </w:tc>
        <w:tc>
          <w:tcPr>
            <w:tcW w:w="2341"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室内音箱（喇叭）</w:t>
            </w:r>
          </w:p>
        </w:tc>
        <w:tc>
          <w:tcPr>
            <w:tcW w:w="3218"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按照实际教室数配</w:t>
            </w:r>
          </w:p>
        </w:tc>
        <w:tc>
          <w:tcPr>
            <w:tcW w:w="880"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对</w:t>
            </w:r>
          </w:p>
        </w:tc>
        <w:tc>
          <w:tcPr>
            <w:tcW w:w="1677"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若干</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8</w:t>
            </w:r>
          </w:p>
        </w:tc>
        <w:tc>
          <w:tcPr>
            <w:tcW w:w="2341"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室外音柱</w:t>
            </w:r>
          </w:p>
        </w:tc>
        <w:tc>
          <w:tcPr>
            <w:tcW w:w="3218" w:type="dxa"/>
            <w:vAlign w:val="center"/>
          </w:tcPr>
          <w:p w:rsidR="003A0182" w:rsidRPr="001D3703" w:rsidRDefault="003A0182" w:rsidP="00251CA4">
            <w:pPr>
              <w:widowControl/>
              <w:spacing w:line="340" w:lineRule="exact"/>
              <w:jc w:val="left"/>
              <w:rPr>
                <w:rFonts w:ascii="宋体" w:hAnsi="宋体" w:cs="宋体"/>
                <w:kern w:val="0"/>
                <w:szCs w:val="21"/>
              </w:rPr>
            </w:pPr>
            <w:r w:rsidRPr="001D3703">
              <w:rPr>
                <w:rFonts w:ascii="宋体" w:hAnsi="宋体" w:cs="宋体" w:hint="eastAsia"/>
                <w:kern w:val="0"/>
                <w:szCs w:val="21"/>
              </w:rPr>
              <w:t>按照实际需要配备数量</w:t>
            </w:r>
          </w:p>
        </w:tc>
        <w:tc>
          <w:tcPr>
            <w:tcW w:w="880"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只</w:t>
            </w:r>
          </w:p>
        </w:tc>
        <w:tc>
          <w:tcPr>
            <w:tcW w:w="1677"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若干</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9</w:t>
            </w:r>
          </w:p>
        </w:tc>
        <w:tc>
          <w:tcPr>
            <w:tcW w:w="2341"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无线听音系统</w:t>
            </w:r>
          </w:p>
        </w:tc>
        <w:tc>
          <w:tcPr>
            <w:tcW w:w="3218"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（含发射机、天线）</w:t>
            </w:r>
          </w:p>
        </w:tc>
        <w:tc>
          <w:tcPr>
            <w:tcW w:w="880" w:type="dxa"/>
            <w:vAlign w:val="center"/>
          </w:tcPr>
          <w:p w:rsidR="003A0182" w:rsidRPr="001D3703" w:rsidRDefault="003A0182" w:rsidP="00251CA4">
            <w:pPr>
              <w:widowControl/>
              <w:spacing w:line="340" w:lineRule="exact"/>
              <w:jc w:val="center"/>
              <w:rPr>
                <w:rFonts w:ascii="宋体" w:hAnsi="宋体" w:cs="宋体" w:hint="eastAsia"/>
                <w:kern w:val="0"/>
                <w:szCs w:val="21"/>
              </w:rPr>
            </w:pPr>
            <w:r w:rsidRPr="001D3703">
              <w:rPr>
                <w:rFonts w:ascii="宋体" w:hAnsi="宋体" w:cs="宋体" w:hint="eastAsia"/>
                <w:kern w:val="0"/>
                <w:szCs w:val="21"/>
              </w:rPr>
              <w:t>套</w:t>
            </w:r>
          </w:p>
        </w:tc>
        <w:tc>
          <w:tcPr>
            <w:tcW w:w="1677"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10</w:t>
            </w:r>
          </w:p>
        </w:tc>
        <w:tc>
          <w:tcPr>
            <w:tcW w:w="2341"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防雷装置</w:t>
            </w:r>
          </w:p>
        </w:tc>
        <w:tc>
          <w:tcPr>
            <w:tcW w:w="3218" w:type="dxa"/>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880" w:type="dxa"/>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套</w:t>
            </w:r>
          </w:p>
        </w:tc>
        <w:tc>
          <w:tcPr>
            <w:tcW w:w="1677" w:type="dxa"/>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1</w:t>
            </w:r>
          </w:p>
        </w:tc>
      </w:tr>
      <w:tr w:rsidR="003A0182" w:rsidRPr="001D3703" w:rsidTr="00251CA4">
        <w:tblPrEx>
          <w:tblCellMar>
            <w:top w:w="0" w:type="dxa"/>
            <w:bottom w:w="0" w:type="dxa"/>
          </w:tblCellMar>
        </w:tblPrEx>
        <w:trPr>
          <w:trHeight w:val="397"/>
        </w:trPr>
        <w:tc>
          <w:tcPr>
            <w:tcW w:w="1014" w:type="dxa"/>
            <w:vAlign w:val="center"/>
          </w:tcPr>
          <w:p w:rsidR="003A0182" w:rsidRPr="001D3703" w:rsidRDefault="003A0182" w:rsidP="00251CA4">
            <w:pPr>
              <w:widowControl/>
              <w:spacing w:line="340" w:lineRule="exact"/>
              <w:jc w:val="center"/>
              <w:rPr>
                <w:rFonts w:ascii="宋体" w:hAnsi="宋体" w:cs="宋体"/>
                <w:kern w:val="0"/>
                <w:szCs w:val="21"/>
              </w:rPr>
            </w:pPr>
            <w:r w:rsidRPr="001D3703">
              <w:rPr>
                <w:rFonts w:ascii="宋体" w:hAnsi="宋体" w:cs="宋体" w:hint="eastAsia"/>
                <w:kern w:val="0"/>
                <w:szCs w:val="21"/>
              </w:rPr>
              <w:t>11</w:t>
            </w:r>
          </w:p>
        </w:tc>
        <w:tc>
          <w:tcPr>
            <w:tcW w:w="2341" w:type="dxa"/>
            <w:vAlign w:val="center"/>
          </w:tcPr>
          <w:p w:rsidR="003A0182" w:rsidRPr="001D3703" w:rsidRDefault="003A0182" w:rsidP="00251CA4">
            <w:pPr>
              <w:widowControl/>
              <w:spacing w:line="340" w:lineRule="exact"/>
              <w:jc w:val="left"/>
              <w:rPr>
                <w:rFonts w:ascii="宋体" w:hAnsi="宋体" w:cs="宋体" w:hint="eastAsia"/>
                <w:kern w:val="0"/>
                <w:szCs w:val="21"/>
              </w:rPr>
            </w:pPr>
            <w:r w:rsidRPr="001D3703">
              <w:rPr>
                <w:rFonts w:ascii="宋体" w:hAnsi="宋体" w:cs="宋体" w:hint="eastAsia"/>
                <w:kern w:val="0"/>
                <w:szCs w:val="21"/>
              </w:rPr>
              <w:t>灭火器</w:t>
            </w:r>
          </w:p>
        </w:tc>
        <w:tc>
          <w:tcPr>
            <w:tcW w:w="3218" w:type="dxa"/>
            <w:vAlign w:val="center"/>
          </w:tcPr>
          <w:p w:rsidR="003A0182" w:rsidRPr="001D3703" w:rsidRDefault="003A0182" w:rsidP="00251CA4">
            <w:pPr>
              <w:widowControl/>
              <w:spacing w:line="340" w:lineRule="exact"/>
              <w:jc w:val="left"/>
              <w:rPr>
                <w:rFonts w:ascii="宋体" w:hAnsi="宋体" w:cs="宋体" w:hint="eastAsia"/>
                <w:kern w:val="0"/>
                <w:szCs w:val="21"/>
              </w:rPr>
            </w:pPr>
          </w:p>
        </w:tc>
        <w:tc>
          <w:tcPr>
            <w:tcW w:w="880" w:type="dxa"/>
            <w:vAlign w:val="center"/>
          </w:tcPr>
          <w:p w:rsidR="003A0182" w:rsidRPr="001D3703" w:rsidRDefault="003A0182" w:rsidP="00251CA4">
            <w:pPr>
              <w:widowControl/>
              <w:spacing w:line="340" w:lineRule="exact"/>
              <w:jc w:val="center"/>
              <w:rPr>
                <w:rFonts w:ascii="宋体" w:hAnsi="宋体" w:hint="eastAsia"/>
                <w:szCs w:val="21"/>
              </w:rPr>
            </w:pPr>
            <w:r w:rsidRPr="001D3703">
              <w:rPr>
                <w:rFonts w:ascii="宋体" w:hAnsi="宋体" w:hint="eastAsia"/>
                <w:szCs w:val="21"/>
              </w:rPr>
              <w:t>只</w:t>
            </w:r>
          </w:p>
        </w:tc>
        <w:tc>
          <w:tcPr>
            <w:tcW w:w="1677" w:type="dxa"/>
            <w:vAlign w:val="center"/>
          </w:tcPr>
          <w:p w:rsidR="003A0182" w:rsidRPr="001D3703" w:rsidRDefault="003A0182" w:rsidP="00251CA4">
            <w:pPr>
              <w:spacing w:line="340" w:lineRule="exact"/>
              <w:jc w:val="center"/>
              <w:rPr>
                <w:rFonts w:ascii="宋体" w:hAnsi="宋体" w:hint="eastAsia"/>
                <w:szCs w:val="21"/>
              </w:rPr>
            </w:pPr>
            <w:r w:rsidRPr="001D3703">
              <w:rPr>
                <w:rFonts w:ascii="宋体" w:hAnsi="宋体" w:hint="eastAsia"/>
                <w:szCs w:val="21"/>
              </w:rPr>
              <w:t>2</w:t>
            </w:r>
          </w:p>
        </w:tc>
      </w:tr>
      <w:tr w:rsidR="003A0182" w:rsidRPr="001D3703" w:rsidTr="00251CA4">
        <w:tblPrEx>
          <w:tblCellMar>
            <w:top w:w="0" w:type="dxa"/>
            <w:bottom w:w="0" w:type="dxa"/>
          </w:tblCellMar>
        </w:tblPrEx>
        <w:trPr>
          <w:trHeight w:val="688"/>
        </w:trPr>
        <w:tc>
          <w:tcPr>
            <w:tcW w:w="9130" w:type="dxa"/>
            <w:gridSpan w:val="5"/>
            <w:vAlign w:val="center"/>
          </w:tcPr>
          <w:p w:rsidR="003A0182" w:rsidRPr="001D3703" w:rsidRDefault="003A0182" w:rsidP="00251CA4">
            <w:pPr>
              <w:spacing w:line="340" w:lineRule="exact"/>
              <w:jc w:val="left"/>
              <w:rPr>
                <w:rFonts w:ascii="宋体" w:hAnsi="宋体" w:hint="eastAsia"/>
                <w:szCs w:val="21"/>
              </w:rPr>
            </w:pPr>
            <w:r w:rsidRPr="001D3703">
              <w:rPr>
                <w:rFonts w:ascii="黑体" w:eastAsia="黑体" w:hAnsi="宋体" w:hint="eastAsia"/>
                <w:szCs w:val="21"/>
              </w:rPr>
              <w:t>环境、技术和使用要求</w:t>
            </w:r>
            <w:r w:rsidRPr="001D3703">
              <w:rPr>
                <w:rFonts w:ascii="宋体" w:hAnsi="宋体" w:hint="eastAsia"/>
                <w:szCs w:val="21"/>
              </w:rPr>
              <w:t>：</w:t>
            </w:r>
            <w:r w:rsidRPr="001D3703">
              <w:rPr>
                <w:rFonts w:ascii="楷体_GB2312" w:eastAsia="楷体_GB2312" w:hAnsi="宋体" w:hint="eastAsia"/>
                <w:szCs w:val="21"/>
              </w:rPr>
              <w:t>播控室卫生整洁、无堆放易燃物品；网络、电源布线规范，电源插座安全；有防尘、防湿、防盗、防火设施；有管理制度和使用登记记录。</w:t>
            </w:r>
          </w:p>
        </w:tc>
      </w:tr>
    </w:tbl>
    <w:p w:rsidR="003A0182" w:rsidRPr="001D3703" w:rsidRDefault="003A0182" w:rsidP="003A0182">
      <w:pPr>
        <w:spacing w:line="340" w:lineRule="exact"/>
        <w:jc w:val="center"/>
        <w:rPr>
          <w:rFonts w:ascii="黑体" w:eastAsia="黑体" w:hAnsi="宋体" w:cs="宋体" w:hint="eastAsia"/>
          <w:bCs/>
          <w:kern w:val="0"/>
          <w:sz w:val="24"/>
          <w:szCs w:val="24"/>
        </w:rPr>
      </w:pPr>
    </w:p>
    <w:p w:rsidR="003A0182" w:rsidRPr="001D3703" w:rsidRDefault="003A0182" w:rsidP="003A0182">
      <w:pPr>
        <w:spacing w:beforeLines="100" w:before="312" w:afterLines="100" w:after="312" w:line="320" w:lineRule="exact"/>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lastRenderedPageBreak/>
        <w:t>7．校园闭路电视系统设备配备要求（基本配备）</w:t>
      </w:r>
    </w:p>
    <w:tbl>
      <w:tblPr>
        <w:tblW w:w="89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293"/>
        <w:gridCol w:w="1752"/>
        <w:gridCol w:w="1606"/>
        <w:gridCol w:w="2305"/>
      </w:tblGrid>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序号</w:t>
            </w:r>
          </w:p>
        </w:tc>
        <w:tc>
          <w:tcPr>
            <w:tcW w:w="2293" w:type="dxa"/>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名</w:t>
            </w:r>
            <w:r w:rsidRPr="001D3703">
              <w:rPr>
                <w:rFonts w:ascii="黑体" w:eastAsia="黑体" w:hAnsi="宋体" w:cs="宋体" w:hint="eastAsia"/>
                <w:bCs/>
                <w:kern w:val="0"/>
                <w:szCs w:val="21"/>
              </w:rPr>
              <w:t> </w:t>
            </w:r>
            <w:r w:rsidRPr="001D3703">
              <w:rPr>
                <w:rFonts w:ascii="黑体" w:eastAsia="黑体" w:hAnsi="宋体" w:cs="宋体" w:hint="eastAsia"/>
                <w:bCs/>
                <w:kern w:val="0"/>
                <w:szCs w:val="21"/>
              </w:rPr>
              <w:t xml:space="preserve"> 称</w:t>
            </w:r>
          </w:p>
        </w:tc>
        <w:tc>
          <w:tcPr>
            <w:tcW w:w="1752" w:type="dxa"/>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规格要求</w:t>
            </w:r>
          </w:p>
        </w:tc>
        <w:tc>
          <w:tcPr>
            <w:tcW w:w="1606" w:type="dxa"/>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单位</w:t>
            </w:r>
          </w:p>
        </w:tc>
        <w:tc>
          <w:tcPr>
            <w:tcW w:w="2305" w:type="dxa"/>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配备数量</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1</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监视器</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台</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若干</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2</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监视主屏</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台</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3</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录像机</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台</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（2）</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4</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视频播放机</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VCD、DVD等</w:t>
            </w: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台</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若干</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5</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调制器</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台</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若干</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6</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混合器</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台</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7</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控制台</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张</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8</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线路放大器</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只</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若干</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9</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分支分配器</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个</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若干</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10</w:t>
            </w:r>
          </w:p>
        </w:tc>
        <w:tc>
          <w:tcPr>
            <w:tcW w:w="2293"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摄像机</w:t>
            </w:r>
          </w:p>
        </w:tc>
        <w:tc>
          <w:tcPr>
            <w:tcW w:w="1752" w:type="dxa"/>
            <w:vAlign w:val="center"/>
          </w:tcPr>
          <w:p w:rsidR="003A0182" w:rsidRPr="001D3703" w:rsidRDefault="003A0182" w:rsidP="00251CA4">
            <w:pPr>
              <w:widowControl/>
              <w:spacing w:line="320" w:lineRule="exact"/>
              <w:jc w:val="left"/>
              <w:rPr>
                <w:rFonts w:ascii="宋体" w:hAnsi="宋体" w:cs="宋体"/>
                <w:kern w:val="0"/>
                <w:szCs w:val="21"/>
              </w:rPr>
            </w:pPr>
            <w:r w:rsidRPr="001D3703">
              <w:rPr>
                <w:rFonts w:ascii="宋体" w:hAnsi="宋体" w:cs="宋体" w:hint="eastAsia"/>
                <w:kern w:val="0"/>
                <w:szCs w:val="21"/>
              </w:rPr>
              <w:t>配三脚架</w:t>
            </w:r>
          </w:p>
        </w:tc>
        <w:tc>
          <w:tcPr>
            <w:tcW w:w="1606"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台</w:t>
            </w:r>
          </w:p>
        </w:tc>
        <w:tc>
          <w:tcPr>
            <w:tcW w:w="2305" w:type="dxa"/>
            <w:vAlign w:val="center"/>
          </w:tcPr>
          <w:p w:rsidR="003A0182" w:rsidRPr="001D3703" w:rsidRDefault="003A0182" w:rsidP="00251CA4">
            <w:pPr>
              <w:widowControl/>
              <w:spacing w:line="320" w:lineRule="exact"/>
              <w:jc w:val="center"/>
              <w:rPr>
                <w:rFonts w:ascii="宋体" w:hAnsi="宋体" w:cs="宋体"/>
                <w:kern w:val="0"/>
                <w:szCs w:val="21"/>
              </w:rPr>
            </w:pPr>
            <w:r w:rsidRPr="001D3703">
              <w:rPr>
                <w:rFonts w:ascii="宋体" w:hAnsi="宋体" w:cs="宋体" w:hint="eastAsia"/>
                <w:kern w:val="0"/>
                <w:szCs w:val="21"/>
              </w:rPr>
              <w:t>（1～2）</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11</w:t>
            </w:r>
          </w:p>
        </w:tc>
        <w:tc>
          <w:tcPr>
            <w:tcW w:w="2293" w:type="dxa"/>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cs="宋体" w:hint="eastAsia"/>
                <w:kern w:val="0"/>
                <w:szCs w:val="21"/>
              </w:rPr>
              <w:t>防雷装置</w:t>
            </w:r>
          </w:p>
        </w:tc>
        <w:tc>
          <w:tcPr>
            <w:tcW w:w="1752" w:type="dxa"/>
            <w:vAlign w:val="center"/>
          </w:tcPr>
          <w:p w:rsidR="003A0182" w:rsidRPr="001D3703" w:rsidRDefault="003A0182" w:rsidP="00251CA4">
            <w:pPr>
              <w:widowControl/>
              <w:spacing w:line="320" w:lineRule="exact"/>
              <w:jc w:val="center"/>
              <w:rPr>
                <w:rFonts w:ascii="宋体" w:hAnsi="宋体" w:cs="宋体" w:hint="eastAsia"/>
                <w:kern w:val="0"/>
                <w:szCs w:val="21"/>
              </w:rPr>
            </w:pPr>
          </w:p>
        </w:tc>
        <w:tc>
          <w:tcPr>
            <w:tcW w:w="1606"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hint="eastAsia"/>
                <w:szCs w:val="21"/>
              </w:rPr>
              <w:t>套</w:t>
            </w:r>
          </w:p>
        </w:tc>
        <w:tc>
          <w:tcPr>
            <w:tcW w:w="2305"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cantSplit/>
          <w:trHeight w:val="397"/>
        </w:trPr>
        <w:tc>
          <w:tcPr>
            <w:tcW w:w="989" w:type="dxa"/>
            <w:vAlign w:val="center"/>
          </w:tcPr>
          <w:p w:rsidR="003A0182" w:rsidRPr="001D3703" w:rsidRDefault="003A0182" w:rsidP="00251CA4">
            <w:pPr>
              <w:widowControl/>
              <w:spacing w:line="320" w:lineRule="exact"/>
              <w:jc w:val="center"/>
              <w:rPr>
                <w:rFonts w:ascii="宋体" w:hAnsi="宋体" w:cs="宋体" w:hint="eastAsia"/>
                <w:kern w:val="0"/>
                <w:szCs w:val="21"/>
              </w:rPr>
            </w:pPr>
            <w:r w:rsidRPr="001D3703">
              <w:rPr>
                <w:rFonts w:ascii="宋体" w:hAnsi="宋体" w:cs="宋体" w:hint="eastAsia"/>
                <w:kern w:val="0"/>
                <w:szCs w:val="21"/>
              </w:rPr>
              <w:t>12</w:t>
            </w:r>
          </w:p>
        </w:tc>
        <w:tc>
          <w:tcPr>
            <w:tcW w:w="2293" w:type="dxa"/>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宋体" w:hAnsi="宋体" w:cs="宋体" w:hint="eastAsia"/>
                <w:kern w:val="0"/>
                <w:szCs w:val="21"/>
              </w:rPr>
              <w:t>灭火器</w:t>
            </w:r>
          </w:p>
        </w:tc>
        <w:tc>
          <w:tcPr>
            <w:tcW w:w="1752" w:type="dxa"/>
            <w:vAlign w:val="center"/>
          </w:tcPr>
          <w:p w:rsidR="003A0182" w:rsidRPr="001D3703" w:rsidRDefault="003A0182" w:rsidP="00251CA4">
            <w:pPr>
              <w:widowControl/>
              <w:spacing w:line="320" w:lineRule="exact"/>
              <w:jc w:val="left"/>
              <w:rPr>
                <w:rFonts w:ascii="宋体" w:hAnsi="宋体" w:cs="宋体" w:hint="eastAsia"/>
                <w:kern w:val="0"/>
                <w:szCs w:val="21"/>
              </w:rPr>
            </w:pPr>
          </w:p>
        </w:tc>
        <w:tc>
          <w:tcPr>
            <w:tcW w:w="1606" w:type="dxa"/>
            <w:vAlign w:val="center"/>
          </w:tcPr>
          <w:p w:rsidR="003A0182" w:rsidRPr="001D3703" w:rsidRDefault="003A0182" w:rsidP="00251CA4">
            <w:pPr>
              <w:widowControl/>
              <w:spacing w:line="320" w:lineRule="exact"/>
              <w:jc w:val="center"/>
              <w:rPr>
                <w:rFonts w:ascii="宋体" w:hAnsi="宋体" w:hint="eastAsia"/>
                <w:szCs w:val="21"/>
              </w:rPr>
            </w:pPr>
            <w:r w:rsidRPr="001D3703">
              <w:rPr>
                <w:rFonts w:ascii="宋体" w:hAnsi="宋体" w:hint="eastAsia"/>
                <w:szCs w:val="21"/>
              </w:rPr>
              <w:t>只</w:t>
            </w:r>
          </w:p>
        </w:tc>
        <w:tc>
          <w:tcPr>
            <w:tcW w:w="230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2</w:t>
            </w:r>
          </w:p>
        </w:tc>
      </w:tr>
      <w:tr w:rsidR="003A0182" w:rsidRPr="001D3703" w:rsidTr="00251CA4">
        <w:tblPrEx>
          <w:tblCellMar>
            <w:top w:w="0" w:type="dxa"/>
            <w:bottom w:w="0" w:type="dxa"/>
          </w:tblCellMar>
        </w:tblPrEx>
        <w:trPr>
          <w:cantSplit/>
          <w:trHeight w:val="784"/>
        </w:trPr>
        <w:tc>
          <w:tcPr>
            <w:tcW w:w="8945" w:type="dxa"/>
            <w:gridSpan w:val="5"/>
            <w:vAlign w:val="center"/>
          </w:tcPr>
          <w:p w:rsidR="003A0182" w:rsidRPr="001D3703" w:rsidRDefault="003A0182" w:rsidP="00251CA4">
            <w:pPr>
              <w:widowControl/>
              <w:spacing w:line="320" w:lineRule="exact"/>
              <w:jc w:val="left"/>
              <w:rPr>
                <w:rFonts w:ascii="宋体" w:hAnsi="宋体" w:cs="宋体" w:hint="eastAsia"/>
                <w:kern w:val="0"/>
                <w:szCs w:val="21"/>
              </w:rPr>
            </w:pPr>
            <w:r w:rsidRPr="001D3703">
              <w:rPr>
                <w:rFonts w:ascii="黑体" w:eastAsia="黑体" w:hAnsi="宋体" w:hint="eastAsia"/>
                <w:bCs/>
                <w:szCs w:val="21"/>
              </w:rPr>
              <w:t>环境、技术和使用要求：</w:t>
            </w:r>
            <w:r w:rsidRPr="001D3703">
              <w:rPr>
                <w:rFonts w:ascii="楷体_GB2312" w:eastAsia="楷体_GB2312" w:hAnsi="宋体" w:hint="eastAsia"/>
                <w:szCs w:val="21"/>
              </w:rPr>
              <w:t>播控室卫生整洁、无堆放易燃物品；网络、电源布线规范，电源插座安全；有防尘、防湿、防盗、防火设施；有管理制度和使用登记记录。</w:t>
            </w:r>
          </w:p>
        </w:tc>
      </w:tr>
    </w:tbl>
    <w:p w:rsidR="003A0182" w:rsidRPr="001D3703" w:rsidRDefault="003A0182" w:rsidP="003A0182">
      <w:pPr>
        <w:spacing w:line="340" w:lineRule="exact"/>
        <w:jc w:val="center"/>
        <w:rPr>
          <w:rFonts w:ascii="黑体" w:eastAsia="黑体" w:hAnsi="宋体" w:cs="宋体" w:hint="eastAsia"/>
          <w:bCs/>
          <w:kern w:val="0"/>
          <w:sz w:val="24"/>
          <w:szCs w:val="24"/>
        </w:rPr>
      </w:pPr>
    </w:p>
    <w:p w:rsidR="003A0182" w:rsidRPr="001D3703" w:rsidRDefault="003A0182" w:rsidP="003A0182">
      <w:pPr>
        <w:spacing w:beforeLines="100" w:before="312" w:afterLines="100" w:after="312" w:line="320" w:lineRule="exact"/>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t>8．校园网络系统设备配置要求（基本配置）</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1774"/>
        <w:gridCol w:w="2590"/>
        <w:gridCol w:w="779"/>
        <w:gridCol w:w="1074"/>
        <w:gridCol w:w="1074"/>
        <w:gridCol w:w="1074"/>
      </w:tblGrid>
      <w:tr w:rsidR="003A0182" w:rsidRPr="001D3703" w:rsidTr="00251CA4">
        <w:tblPrEx>
          <w:tblCellMar>
            <w:top w:w="0" w:type="dxa"/>
            <w:bottom w:w="0" w:type="dxa"/>
          </w:tblCellMar>
        </w:tblPrEx>
        <w:trPr>
          <w:trHeight w:val="397"/>
          <w:tblHeader/>
          <w:jc w:val="center"/>
        </w:trPr>
        <w:tc>
          <w:tcPr>
            <w:tcW w:w="655" w:type="dxa"/>
            <w:vMerge w:val="restart"/>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序号</w:t>
            </w:r>
          </w:p>
        </w:tc>
        <w:tc>
          <w:tcPr>
            <w:tcW w:w="1774" w:type="dxa"/>
            <w:vMerge w:val="restart"/>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名</w:t>
            </w:r>
            <w:r w:rsidRPr="001D3703">
              <w:rPr>
                <w:rFonts w:ascii="黑体" w:eastAsia="黑体" w:hAnsi="宋体" w:cs="宋体" w:hint="eastAsia"/>
                <w:bCs/>
                <w:kern w:val="0"/>
                <w:szCs w:val="21"/>
              </w:rPr>
              <w:t> </w:t>
            </w:r>
            <w:r w:rsidRPr="001D3703">
              <w:rPr>
                <w:rFonts w:ascii="黑体" w:eastAsia="黑体" w:hAnsi="宋体" w:cs="宋体" w:hint="eastAsia"/>
                <w:bCs/>
                <w:kern w:val="0"/>
                <w:szCs w:val="21"/>
              </w:rPr>
              <w:t xml:space="preserve"> 称</w:t>
            </w:r>
          </w:p>
        </w:tc>
        <w:tc>
          <w:tcPr>
            <w:tcW w:w="2590" w:type="dxa"/>
            <w:vMerge w:val="restart"/>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规格要求</w:t>
            </w:r>
          </w:p>
        </w:tc>
        <w:tc>
          <w:tcPr>
            <w:tcW w:w="779" w:type="dxa"/>
            <w:vMerge w:val="restart"/>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单位</w:t>
            </w:r>
          </w:p>
        </w:tc>
        <w:tc>
          <w:tcPr>
            <w:tcW w:w="3222" w:type="dxa"/>
            <w:gridSpan w:val="3"/>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r w:rsidRPr="001D3703">
              <w:rPr>
                <w:rFonts w:ascii="黑体" w:eastAsia="黑体" w:hAnsi="宋体" w:cs="宋体" w:hint="eastAsia"/>
                <w:bCs/>
                <w:kern w:val="0"/>
                <w:szCs w:val="21"/>
              </w:rPr>
              <w:t>配备数量</w:t>
            </w:r>
          </w:p>
        </w:tc>
      </w:tr>
      <w:tr w:rsidR="003A0182" w:rsidRPr="001D3703" w:rsidTr="00251CA4">
        <w:tblPrEx>
          <w:tblCellMar>
            <w:top w:w="0" w:type="dxa"/>
            <w:bottom w:w="0" w:type="dxa"/>
          </w:tblCellMar>
        </w:tblPrEx>
        <w:trPr>
          <w:trHeight w:val="397"/>
          <w:tblHeader/>
          <w:jc w:val="center"/>
        </w:trPr>
        <w:tc>
          <w:tcPr>
            <w:tcW w:w="655" w:type="dxa"/>
            <w:vMerge/>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p>
        </w:tc>
        <w:tc>
          <w:tcPr>
            <w:tcW w:w="1774" w:type="dxa"/>
            <w:vMerge/>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p>
        </w:tc>
        <w:tc>
          <w:tcPr>
            <w:tcW w:w="2590" w:type="dxa"/>
            <w:vMerge/>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p>
        </w:tc>
        <w:tc>
          <w:tcPr>
            <w:tcW w:w="779" w:type="dxa"/>
            <w:vMerge/>
            <w:vAlign w:val="center"/>
          </w:tcPr>
          <w:p w:rsidR="003A0182" w:rsidRPr="001D3703" w:rsidRDefault="003A0182" w:rsidP="00251CA4">
            <w:pPr>
              <w:widowControl/>
              <w:spacing w:line="320" w:lineRule="exact"/>
              <w:jc w:val="center"/>
              <w:rPr>
                <w:rFonts w:ascii="黑体" w:eastAsia="黑体" w:hAnsi="宋体" w:cs="宋体" w:hint="eastAsia"/>
                <w:bCs/>
                <w:kern w:val="0"/>
                <w:szCs w:val="21"/>
              </w:rPr>
            </w:pPr>
          </w:p>
        </w:tc>
        <w:tc>
          <w:tcPr>
            <w:tcW w:w="1074" w:type="dxa"/>
            <w:vAlign w:val="center"/>
          </w:tcPr>
          <w:p w:rsidR="003A0182" w:rsidRPr="001D3703" w:rsidRDefault="003A0182" w:rsidP="00251CA4">
            <w:pPr>
              <w:spacing w:line="320" w:lineRule="exact"/>
              <w:ind w:leftChars="-38" w:left="35" w:rightChars="-30" w:right="-63" w:hangingChars="55" w:hanging="115"/>
              <w:jc w:val="center"/>
              <w:rPr>
                <w:rFonts w:ascii="黑体" w:eastAsia="黑体" w:hAnsi="宋体" w:cs="宋体" w:hint="eastAsia"/>
                <w:bCs/>
                <w:kern w:val="0"/>
                <w:szCs w:val="21"/>
              </w:rPr>
            </w:pPr>
            <w:r w:rsidRPr="001D3703">
              <w:rPr>
                <w:rFonts w:ascii="黑体" w:eastAsia="黑体" w:hAnsi="宋体" w:cs="宋体" w:hint="eastAsia"/>
                <w:bCs/>
                <w:kern w:val="0"/>
                <w:szCs w:val="21"/>
              </w:rPr>
              <w:t>12～23班</w:t>
            </w:r>
          </w:p>
        </w:tc>
        <w:tc>
          <w:tcPr>
            <w:tcW w:w="1074" w:type="dxa"/>
            <w:vAlign w:val="center"/>
          </w:tcPr>
          <w:p w:rsidR="003A0182" w:rsidRPr="001D3703" w:rsidRDefault="003A0182" w:rsidP="00251CA4">
            <w:pPr>
              <w:spacing w:line="320" w:lineRule="exact"/>
              <w:ind w:leftChars="-38" w:left="35" w:rightChars="-30" w:right="-63" w:hangingChars="55" w:hanging="115"/>
              <w:jc w:val="center"/>
              <w:rPr>
                <w:rFonts w:ascii="黑体" w:eastAsia="黑体" w:hAnsi="宋体" w:cs="宋体" w:hint="eastAsia"/>
                <w:bCs/>
                <w:kern w:val="0"/>
                <w:szCs w:val="21"/>
              </w:rPr>
            </w:pPr>
            <w:r w:rsidRPr="001D3703">
              <w:rPr>
                <w:rFonts w:ascii="黑体" w:eastAsia="黑体" w:hAnsi="宋体" w:cs="宋体" w:hint="eastAsia"/>
                <w:bCs/>
                <w:kern w:val="0"/>
                <w:szCs w:val="21"/>
              </w:rPr>
              <w:t>24～36班</w:t>
            </w:r>
          </w:p>
        </w:tc>
        <w:tc>
          <w:tcPr>
            <w:tcW w:w="1074" w:type="dxa"/>
            <w:vAlign w:val="center"/>
          </w:tcPr>
          <w:p w:rsidR="003A0182" w:rsidRPr="001D3703" w:rsidRDefault="003A0182" w:rsidP="00251CA4">
            <w:pPr>
              <w:spacing w:line="320" w:lineRule="exact"/>
              <w:ind w:leftChars="-38" w:left="35" w:rightChars="-30" w:right="-63" w:hangingChars="55" w:hanging="115"/>
              <w:jc w:val="center"/>
              <w:rPr>
                <w:rFonts w:ascii="黑体" w:eastAsia="黑体" w:hAnsi="宋体" w:cs="宋体" w:hint="eastAsia"/>
                <w:bCs/>
                <w:kern w:val="0"/>
                <w:szCs w:val="21"/>
              </w:rPr>
            </w:pPr>
            <w:r w:rsidRPr="001D3703">
              <w:rPr>
                <w:rFonts w:ascii="黑体" w:eastAsia="黑体" w:hAnsi="宋体" w:cs="宋体" w:hint="eastAsia"/>
                <w:bCs/>
                <w:kern w:val="0"/>
                <w:szCs w:val="21"/>
              </w:rPr>
              <w:t>37～48班</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服务器</w:t>
            </w:r>
          </w:p>
        </w:tc>
        <w:tc>
          <w:tcPr>
            <w:tcW w:w="2590"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数据库、FTP、Web服务器</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1～3</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2～3</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2～3</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2</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主干交换机</w:t>
            </w:r>
          </w:p>
        </w:tc>
        <w:tc>
          <w:tcPr>
            <w:tcW w:w="2590"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三层交换，配光纤模块</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3</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二级交换机</w:t>
            </w:r>
          </w:p>
        </w:tc>
        <w:tc>
          <w:tcPr>
            <w:tcW w:w="2590"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堆叠型</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若干</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若干</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若干</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4</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路由器</w:t>
            </w:r>
          </w:p>
        </w:tc>
        <w:tc>
          <w:tcPr>
            <w:tcW w:w="2590"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支持VPN、ADSL，</w:t>
            </w:r>
          </w:p>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或以太网接口</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Merge w:val="restart"/>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5</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网管计算机</w:t>
            </w:r>
          </w:p>
        </w:tc>
        <w:tc>
          <w:tcPr>
            <w:tcW w:w="2590" w:type="dxa"/>
            <w:vAlign w:val="center"/>
          </w:tcPr>
          <w:p w:rsidR="003A0182" w:rsidRPr="001D3703" w:rsidRDefault="003A0182" w:rsidP="00251CA4">
            <w:pPr>
              <w:widowControl/>
              <w:spacing w:line="300" w:lineRule="exact"/>
              <w:jc w:val="left"/>
              <w:rPr>
                <w:rFonts w:ascii="宋体" w:hAnsi="宋体" w:cs="宋体"/>
                <w:kern w:val="0"/>
                <w:szCs w:val="21"/>
              </w:rPr>
            </w:pP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Merge/>
            <w:vAlign w:val="center"/>
          </w:tcPr>
          <w:p w:rsidR="003A0182" w:rsidRPr="001D3703" w:rsidRDefault="003A0182" w:rsidP="00251CA4">
            <w:pPr>
              <w:widowControl/>
              <w:spacing w:line="300" w:lineRule="exact"/>
              <w:jc w:val="center"/>
              <w:rPr>
                <w:rFonts w:ascii="宋体" w:hAnsi="宋体" w:cs="宋体" w:hint="eastAsia"/>
                <w:kern w:val="0"/>
                <w:szCs w:val="21"/>
              </w:rPr>
            </w:pPr>
          </w:p>
        </w:tc>
        <w:tc>
          <w:tcPr>
            <w:tcW w:w="1774"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计算机</w:t>
            </w:r>
          </w:p>
        </w:tc>
        <w:tc>
          <w:tcPr>
            <w:tcW w:w="2590"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笔记本（用于系统调试）</w:t>
            </w:r>
          </w:p>
        </w:tc>
        <w:tc>
          <w:tcPr>
            <w:tcW w:w="779"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6</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不间断电源</w:t>
            </w:r>
          </w:p>
        </w:tc>
        <w:tc>
          <w:tcPr>
            <w:tcW w:w="2590"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在线式，延时</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7</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机柜</w:t>
            </w:r>
          </w:p>
        </w:tc>
        <w:tc>
          <w:tcPr>
            <w:tcW w:w="2590"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标准机柜</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8</w:t>
            </w:r>
          </w:p>
        </w:tc>
        <w:tc>
          <w:tcPr>
            <w:tcW w:w="1774"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机柜</w:t>
            </w:r>
          </w:p>
        </w:tc>
        <w:tc>
          <w:tcPr>
            <w:tcW w:w="2590"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用于放置服务器</w:t>
            </w:r>
          </w:p>
        </w:tc>
        <w:tc>
          <w:tcPr>
            <w:tcW w:w="779"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9</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网络操作系统</w:t>
            </w:r>
          </w:p>
        </w:tc>
        <w:tc>
          <w:tcPr>
            <w:tcW w:w="2590"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正版软件</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套</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10</w:t>
            </w:r>
          </w:p>
        </w:tc>
        <w:tc>
          <w:tcPr>
            <w:tcW w:w="1774"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数据库管理系统</w:t>
            </w:r>
          </w:p>
        </w:tc>
        <w:tc>
          <w:tcPr>
            <w:tcW w:w="2590"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正版软件</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套</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11</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网络管理平台</w:t>
            </w:r>
          </w:p>
        </w:tc>
        <w:tc>
          <w:tcPr>
            <w:tcW w:w="2590"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正版软件</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套</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lastRenderedPageBreak/>
              <w:t>12</w:t>
            </w:r>
          </w:p>
        </w:tc>
        <w:tc>
          <w:tcPr>
            <w:tcW w:w="1774"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防火墙</w:t>
            </w:r>
          </w:p>
        </w:tc>
        <w:tc>
          <w:tcPr>
            <w:tcW w:w="2590"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并发数大于50万，带管理软件</w:t>
            </w:r>
          </w:p>
        </w:tc>
        <w:tc>
          <w:tcPr>
            <w:tcW w:w="779"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13</w:t>
            </w:r>
          </w:p>
        </w:tc>
        <w:tc>
          <w:tcPr>
            <w:tcW w:w="1774"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防病毒软件</w:t>
            </w:r>
          </w:p>
        </w:tc>
        <w:tc>
          <w:tcPr>
            <w:tcW w:w="2590"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网络版、正版</w:t>
            </w: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套</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14</w:t>
            </w:r>
          </w:p>
        </w:tc>
        <w:tc>
          <w:tcPr>
            <w:tcW w:w="1774"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不良网站过滤器</w:t>
            </w:r>
          </w:p>
        </w:tc>
        <w:tc>
          <w:tcPr>
            <w:tcW w:w="2590" w:type="dxa"/>
            <w:vAlign w:val="center"/>
          </w:tcPr>
          <w:p w:rsidR="003A0182" w:rsidRPr="001D3703" w:rsidRDefault="003A0182" w:rsidP="00251CA4">
            <w:pPr>
              <w:widowControl/>
              <w:spacing w:line="300" w:lineRule="exact"/>
              <w:jc w:val="left"/>
              <w:rPr>
                <w:rFonts w:ascii="宋体" w:hAnsi="宋体" w:cs="宋体"/>
                <w:kern w:val="0"/>
                <w:szCs w:val="21"/>
              </w:rPr>
            </w:pPr>
          </w:p>
        </w:tc>
        <w:tc>
          <w:tcPr>
            <w:tcW w:w="779"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c>
          <w:tcPr>
            <w:tcW w:w="1074"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15</w:t>
            </w:r>
          </w:p>
        </w:tc>
        <w:tc>
          <w:tcPr>
            <w:tcW w:w="1774"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防雷装置</w:t>
            </w:r>
          </w:p>
        </w:tc>
        <w:tc>
          <w:tcPr>
            <w:tcW w:w="2590" w:type="dxa"/>
            <w:vAlign w:val="center"/>
          </w:tcPr>
          <w:p w:rsidR="003A0182" w:rsidRPr="001D3703" w:rsidRDefault="003A0182" w:rsidP="00251CA4">
            <w:pPr>
              <w:widowControl/>
              <w:spacing w:line="300" w:lineRule="exact"/>
              <w:jc w:val="left"/>
              <w:rPr>
                <w:rFonts w:ascii="宋体" w:hAnsi="宋体" w:cs="宋体" w:hint="eastAsia"/>
                <w:kern w:val="0"/>
                <w:szCs w:val="21"/>
              </w:rPr>
            </w:pPr>
          </w:p>
        </w:tc>
        <w:tc>
          <w:tcPr>
            <w:tcW w:w="779" w:type="dxa"/>
            <w:vAlign w:val="center"/>
          </w:tcPr>
          <w:p w:rsidR="003A0182" w:rsidRPr="001D3703" w:rsidRDefault="003A0182" w:rsidP="00251CA4">
            <w:pPr>
              <w:widowControl/>
              <w:spacing w:line="300" w:lineRule="exact"/>
              <w:jc w:val="center"/>
              <w:rPr>
                <w:rFonts w:ascii="宋体" w:hAnsi="宋体" w:hint="eastAsia"/>
                <w:szCs w:val="21"/>
              </w:rPr>
            </w:pPr>
            <w:r w:rsidRPr="001D3703">
              <w:rPr>
                <w:rFonts w:ascii="宋体" w:hAnsi="宋体" w:hint="eastAsia"/>
                <w:szCs w:val="21"/>
              </w:rPr>
              <w:t>套</w:t>
            </w:r>
          </w:p>
        </w:tc>
        <w:tc>
          <w:tcPr>
            <w:tcW w:w="1074"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1074"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c>
          <w:tcPr>
            <w:tcW w:w="1074"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1</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16</w:t>
            </w:r>
          </w:p>
        </w:tc>
        <w:tc>
          <w:tcPr>
            <w:tcW w:w="1774"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灭火器</w:t>
            </w:r>
          </w:p>
        </w:tc>
        <w:tc>
          <w:tcPr>
            <w:tcW w:w="2590" w:type="dxa"/>
            <w:vAlign w:val="center"/>
          </w:tcPr>
          <w:p w:rsidR="003A0182" w:rsidRPr="001D3703" w:rsidRDefault="003A0182" w:rsidP="00251CA4">
            <w:pPr>
              <w:widowControl/>
              <w:spacing w:line="300" w:lineRule="exact"/>
              <w:jc w:val="left"/>
              <w:rPr>
                <w:rFonts w:ascii="宋体" w:hAnsi="宋体" w:cs="宋体" w:hint="eastAsia"/>
                <w:kern w:val="0"/>
                <w:szCs w:val="21"/>
              </w:rPr>
            </w:pPr>
          </w:p>
        </w:tc>
        <w:tc>
          <w:tcPr>
            <w:tcW w:w="779" w:type="dxa"/>
            <w:vAlign w:val="center"/>
          </w:tcPr>
          <w:p w:rsidR="003A0182" w:rsidRPr="001D3703" w:rsidRDefault="003A0182" w:rsidP="00251CA4">
            <w:pPr>
              <w:widowControl/>
              <w:spacing w:line="300" w:lineRule="exact"/>
              <w:jc w:val="center"/>
              <w:rPr>
                <w:rFonts w:ascii="宋体" w:hAnsi="宋体" w:hint="eastAsia"/>
                <w:szCs w:val="21"/>
              </w:rPr>
            </w:pPr>
            <w:r w:rsidRPr="001D3703">
              <w:rPr>
                <w:rFonts w:ascii="宋体" w:hAnsi="宋体" w:hint="eastAsia"/>
                <w:szCs w:val="21"/>
              </w:rPr>
              <w:t>只</w:t>
            </w:r>
          </w:p>
        </w:tc>
        <w:tc>
          <w:tcPr>
            <w:tcW w:w="1074"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2</w:t>
            </w:r>
          </w:p>
        </w:tc>
        <w:tc>
          <w:tcPr>
            <w:tcW w:w="1074"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2</w:t>
            </w:r>
          </w:p>
        </w:tc>
        <w:tc>
          <w:tcPr>
            <w:tcW w:w="1074" w:type="dxa"/>
            <w:vAlign w:val="center"/>
          </w:tcPr>
          <w:p w:rsidR="003A0182" w:rsidRPr="001D3703" w:rsidRDefault="003A0182" w:rsidP="00251CA4">
            <w:pPr>
              <w:spacing w:line="300" w:lineRule="exact"/>
              <w:jc w:val="center"/>
              <w:rPr>
                <w:rFonts w:ascii="宋体" w:hAnsi="宋体" w:hint="eastAsia"/>
                <w:szCs w:val="21"/>
              </w:rPr>
            </w:pPr>
            <w:r w:rsidRPr="001D3703">
              <w:rPr>
                <w:rFonts w:ascii="宋体" w:hAnsi="宋体" w:hint="eastAsia"/>
                <w:szCs w:val="21"/>
              </w:rPr>
              <w:t>2</w:t>
            </w:r>
          </w:p>
        </w:tc>
      </w:tr>
      <w:tr w:rsidR="003A0182" w:rsidRPr="001D3703" w:rsidTr="00251CA4">
        <w:tblPrEx>
          <w:tblCellMar>
            <w:top w:w="0" w:type="dxa"/>
            <w:bottom w:w="0" w:type="dxa"/>
          </w:tblCellMar>
        </w:tblPrEx>
        <w:trPr>
          <w:trHeight w:val="397"/>
          <w:jc w:val="center"/>
        </w:trPr>
        <w:tc>
          <w:tcPr>
            <w:tcW w:w="655" w:type="dxa"/>
            <w:vAlign w:val="center"/>
          </w:tcPr>
          <w:p w:rsidR="003A0182" w:rsidRPr="001D3703" w:rsidRDefault="003A0182" w:rsidP="00251CA4">
            <w:pPr>
              <w:widowControl/>
              <w:spacing w:line="300" w:lineRule="exact"/>
              <w:jc w:val="center"/>
              <w:rPr>
                <w:rFonts w:ascii="宋体" w:hAnsi="宋体" w:cs="宋体"/>
                <w:kern w:val="0"/>
                <w:szCs w:val="21"/>
              </w:rPr>
            </w:pPr>
            <w:r w:rsidRPr="001D3703">
              <w:rPr>
                <w:rFonts w:ascii="宋体" w:hAnsi="宋体" w:cs="宋体" w:hint="eastAsia"/>
                <w:kern w:val="0"/>
                <w:szCs w:val="21"/>
              </w:rPr>
              <w:t>12</w:t>
            </w:r>
          </w:p>
        </w:tc>
        <w:tc>
          <w:tcPr>
            <w:tcW w:w="1774" w:type="dxa"/>
            <w:vAlign w:val="center"/>
          </w:tcPr>
          <w:p w:rsidR="003A0182" w:rsidRPr="001D3703" w:rsidRDefault="003A0182" w:rsidP="00251CA4">
            <w:pPr>
              <w:widowControl/>
              <w:spacing w:line="300" w:lineRule="exact"/>
              <w:jc w:val="left"/>
              <w:rPr>
                <w:rFonts w:ascii="宋体" w:hAnsi="宋体" w:cs="宋体"/>
                <w:kern w:val="0"/>
                <w:szCs w:val="21"/>
              </w:rPr>
            </w:pPr>
            <w:r w:rsidRPr="001D3703">
              <w:rPr>
                <w:rFonts w:ascii="宋体" w:hAnsi="宋体" w:cs="宋体" w:hint="eastAsia"/>
                <w:kern w:val="0"/>
                <w:szCs w:val="21"/>
              </w:rPr>
              <w:t>空调机</w:t>
            </w:r>
          </w:p>
        </w:tc>
        <w:tc>
          <w:tcPr>
            <w:tcW w:w="2590" w:type="dxa"/>
            <w:vAlign w:val="center"/>
          </w:tcPr>
          <w:p w:rsidR="003A0182" w:rsidRPr="001D3703" w:rsidRDefault="003A0182" w:rsidP="00251CA4">
            <w:pPr>
              <w:widowControl/>
              <w:spacing w:line="300" w:lineRule="exact"/>
              <w:jc w:val="left"/>
              <w:rPr>
                <w:rFonts w:ascii="宋体" w:hAnsi="宋体" w:cs="宋体" w:hint="eastAsia"/>
                <w:kern w:val="0"/>
                <w:szCs w:val="21"/>
              </w:rPr>
            </w:pPr>
            <w:r w:rsidRPr="001D3703">
              <w:rPr>
                <w:rFonts w:ascii="宋体" w:hAnsi="宋体" w:cs="宋体" w:hint="eastAsia"/>
                <w:kern w:val="0"/>
                <w:szCs w:val="21"/>
              </w:rPr>
              <w:t>配备网络中心，按房间大小配置数量</w:t>
            </w:r>
          </w:p>
        </w:tc>
        <w:tc>
          <w:tcPr>
            <w:tcW w:w="779"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台</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2</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2</w:t>
            </w:r>
          </w:p>
        </w:tc>
        <w:tc>
          <w:tcPr>
            <w:tcW w:w="1074" w:type="dxa"/>
            <w:vAlign w:val="center"/>
          </w:tcPr>
          <w:p w:rsidR="003A0182" w:rsidRPr="001D3703" w:rsidRDefault="003A0182" w:rsidP="00251CA4">
            <w:pPr>
              <w:widowControl/>
              <w:spacing w:line="300" w:lineRule="exact"/>
              <w:jc w:val="center"/>
              <w:rPr>
                <w:rFonts w:ascii="宋体" w:hAnsi="宋体" w:cs="宋体" w:hint="eastAsia"/>
                <w:kern w:val="0"/>
                <w:szCs w:val="21"/>
              </w:rPr>
            </w:pPr>
            <w:r w:rsidRPr="001D3703">
              <w:rPr>
                <w:rFonts w:ascii="宋体" w:hAnsi="宋体" w:cs="宋体" w:hint="eastAsia"/>
                <w:kern w:val="0"/>
                <w:szCs w:val="21"/>
              </w:rPr>
              <w:t>2</w:t>
            </w:r>
          </w:p>
        </w:tc>
      </w:tr>
      <w:tr w:rsidR="003A0182" w:rsidRPr="001D3703" w:rsidTr="00251CA4">
        <w:tblPrEx>
          <w:tblCellMar>
            <w:top w:w="0" w:type="dxa"/>
            <w:bottom w:w="0" w:type="dxa"/>
          </w:tblCellMar>
        </w:tblPrEx>
        <w:trPr>
          <w:trHeight w:val="1415"/>
          <w:jc w:val="center"/>
        </w:trPr>
        <w:tc>
          <w:tcPr>
            <w:tcW w:w="9020" w:type="dxa"/>
            <w:gridSpan w:val="7"/>
          </w:tcPr>
          <w:p w:rsidR="003A0182" w:rsidRPr="001D3703" w:rsidRDefault="003A0182" w:rsidP="00251CA4">
            <w:pPr>
              <w:widowControl/>
              <w:spacing w:line="320" w:lineRule="exact"/>
              <w:jc w:val="left"/>
              <w:rPr>
                <w:rFonts w:ascii="楷体_GB2312" w:eastAsia="楷体_GB2312" w:hAnsi="宋体" w:hint="eastAsia"/>
                <w:bCs/>
                <w:szCs w:val="21"/>
              </w:rPr>
            </w:pPr>
            <w:r w:rsidRPr="001D3703">
              <w:rPr>
                <w:rFonts w:ascii="黑体" w:eastAsia="黑体" w:hAnsi="宋体" w:hint="eastAsia"/>
                <w:bCs/>
                <w:szCs w:val="21"/>
              </w:rPr>
              <w:t>环境、技术和使用要求：</w:t>
            </w:r>
            <w:r w:rsidRPr="001D3703">
              <w:rPr>
                <w:rFonts w:ascii="楷体_GB2312" w:eastAsia="楷体_GB2312" w:hAnsi="宋体" w:hint="eastAsia"/>
                <w:szCs w:val="21"/>
              </w:rPr>
              <w:t>网络中心机房卫生整洁、空气良好；机柜排列规范整齐、无堆放易燃物品；网络、电源布线规范，网络线编码标识完整，网络拓扑图能够体现校园网全貌；有防静电、防尘、防潮、防盗、防火设施，机房和设备有标准防雷接地；专（兼）职人员管理，有管理制度和使用登记记录。主机房和网管人员办公室应隔离。</w:t>
            </w:r>
          </w:p>
        </w:tc>
      </w:tr>
    </w:tbl>
    <w:p w:rsidR="003A0182" w:rsidRPr="001D3703" w:rsidRDefault="003A0182" w:rsidP="003A0182">
      <w:pPr>
        <w:spacing w:line="340" w:lineRule="exact"/>
        <w:jc w:val="center"/>
        <w:rPr>
          <w:rFonts w:ascii="黑体" w:eastAsia="黑体" w:hAnsi="宋体" w:cs="宋体" w:hint="eastAsia"/>
          <w:bCs/>
          <w:kern w:val="0"/>
          <w:sz w:val="24"/>
          <w:szCs w:val="24"/>
        </w:rPr>
      </w:pPr>
    </w:p>
    <w:p w:rsidR="003A0182" w:rsidRPr="001D3703" w:rsidRDefault="003A0182" w:rsidP="003A0182">
      <w:pPr>
        <w:spacing w:beforeLines="100" w:before="312" w:afterLines="100" w:after="312" w:line="320" w:lineRule="exact"/>
        <w:jc w:val="center"/>
        <w:rPr>
          <w:rFonts w:ascii="黑体" w:eastAsia="黑体" w:hAnsi="宋体" w:cs="宋体" w:hint="eastAsia"/>
          <w:bCs/>
          <w:kern w:val="0"/>
          <w:sz w:val="24"/>
          <w:szCs w:val="24"/>
        </w:rPr>
      </w:pPr>
      <w:r w:rsidRPr="001D3703">
        <w:rPr>
          <w:rFonts w:ascii="黑体" w:eastAsia="黑体" w:hAnsi="宋体" w:cs="宋体" w:hint="eastAsia"/>
          <w:bCs/>
          <w:kern w:val="0"/>
          <w:sz w:val="24"/>
          <w:szCs w:val="24"/>
        </w:rPr>
        <w:t>9．教室和实验室（理、化、生）多媒体演示系统（基本配置）</w:t>
      </w:r>
    </w:p>
    <w:p w:rsidR="003A0182" w:rsidRPr="001D3703" w:rsidRDefault="003A0182" w:rsidP="003A0182">
      <w:pPr>
        <w:widowControl/>
        <w:spacing w:line="320" w:lineRule="exact"/>
        <w:ind w:firstLineChars="200" w:firstLine="420"/>
        <w:jc w:val="left"/>
        <w:rPr>
          <w:rFonts w:ascii="楷体_GB2312" w:eastAsia="楷体_GB2312" w:hAnsi="宋体" w:hint="eastAsia"/>
          <w:szCs w:val="21"/>
        </w:rPr>
      </w:pPr>
      <w:r w:rsidRPr="001D3703">
        <w:rPr>
          <w:rFonts w:ascii="楷体_GB2312" w:eastAsia="楷体_GB2312" w:hAnsi="宋体" w:hint="eastAsia"/>
          <w:szCs w:val="21"/>
        </w:rPr>
        <w:t>该演示系统，可参照本附录“2.多媒体教室设备配置要求（基本配置）”进行配置。</w:t>
      </w:r>
    </w:p>
    <w:p w:rsidR="003A0182" w:rsidRPr="001D3703" w:rsidRDefault="003A0182" w:rsidP="003A0182">
      <w:pPr>
        <w:widowControl/>
        <w:spacing w:line="320" w:lineRule="exact"/>
        <w:jc w:val="left"/>
        <w:rPr>
          <w:rFonts w:ascii="楷体_GB2312" w:eastAsia="楷体_GB2312" w:hAnsi="宋体"/>
          <w:szCs w:val="21"/>
        </w:rPr>
      </w:pPr>
    </w:p>
    <w:p w:rsidR="003A0182" w:rsidRPr="001D3703" w:rsidRDefault="003A0182" w:rsidP="003A0182">
      <w:pPr>
        <w:spacing w:line="336" w:lineRule="auto"/>
        <w:rPr>
          <w:rFonts w:ascii="宋体" w:hAnsi="宋体" w:hint="eastAsia"/>
          <w:szCs w:val="21"/>
        </w:rPr>
      </w:pPr>
      <w:r w:rsidRPr="001D3703">
        <w:rPr>
          <w:rFonts w:ascii="黑体" w:eastAsia="黑体" w:hAnsi="宋体" w:cs="宋体"/>
          <w:kern w:val="0"/>
          <w:sz w:val="28"/>
          <w:szCs w:val="28"/>
        </w:rPr>
        <w:br w:type="page"/>
      </w:r>
      <w:r w:rsidRPr="001D3703">
        <w:rPr>
          <w:rFonts w:ascii="宋体" w:hAnsi="宋体" w:hint="eastAsia"/>
          <w:szCs w:val="21"/>
        </w:rPr>
        <w:lastRenderedPageBreak/>
        <w:t>附录四</w:t>
      </w:r>
    </w:p>
    <w:p w:rsidR="003A0182" w:rsidRPr="001D3703" w:rsidRDefault="003A0182" w:rsidP="003A0182">
      <w:pPr>
        <w:spacing w:beforeLines="50" w:before="156" w:afterLines="50" w:after="156" w:line="360" w:lineRule="auto"/>
        <w:jc w:val="center"/>
        <w:rPr>
          <w:rFonts w:ascii="宋体" w:hAnsi="宋体"/>
          <w:sz w:val="28"/>
          <w:szCs w:val="28"/>
        </w:rPr>
      </w:pPr>
      <w:r w:rsidRPr="001D3703">
        <w:rPr>
          <w:rFonts w:ascii="黑体" w:eastAsia="黑体" w:hAnsi="宋体" w:hint="eastAsia"/>
          <w:sz w:val="28"/>
          <w:szCs w:val="28"/>
        </w:rPr>
        <w:t>中学体育器材设施配备目录</w:t>
      </w:r>
    </w:p>
    <w:tbl>
      <w:tblPr>
        <w:tblW w:w="91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76"/>
        <w:gridCol w:w="425"/>
        <w:gridCol w:w="1448"/>
        <w:gridCol w:w="540"/>
        <w:gridCol w:w="720"/>
        <w:gridCol w:w="720"/>
        <w:gridCol w:w="720"/>
        <w:gridCol w:w="720"/>
        <w:gridCol w:w="720"/>
        <w:gridCol w:w="655"/>
        <w:gridCol w:w="1969"/>
      </w:tblGrid>
      <w:tr w:rsidR="003A0182" w:rsidRPr="001D3703" w:rsidTr="00251CA4">
        <w:tblPrEx>
          <w:tblCellMar>
            <w:top w:w="0" w:type="dxa"/>
            <w:left w:w="0" w:type="dxa"/>
            <w:bottom w:w="0" w:type="dxa"/>
            <w:right w:w="0" w:type="dxa"/>
          </w:tblCellMar>
        </w:tblPrEx>
        <w:trPr>
          <w:trHeight w:val="397"/>
          <w:tblHeader/>
          <w:jc w:val="center"/>
        </w:trPr>
        <w:tc>
          <w:tcPr>
            <w:tcW w:w="901" w:type="dxa"/>
            <w:gridSpan w:val="2"/>
            <w:vMerge w:val="restart"/>
            <w:vAlign w:val="center"/>
          </w:tcPr>
          <w:p w:rsidR="003A0182" w:rsidRPr="001D3703" w:rsidRDefault="003A0182" w:rsidP="00251CA4">
            <w:pPr>
              <w:spacing w:line="300" w:lineRule="atLeast"/>
              <w:jc w:val="center"/>
              <w:rPr>
                <w:rFonts w:ascii="黑体" w:eastAsia="黑体" w:hAnsi="宋体" w:hint="eastAsia"/>
                <w:kern w:val="0"/>
                <w:szCs w:val="21"/>
              </w:rPr>
            </w:pPr>
            <w:r w:rsidRPr="001D3703">
              <w:rPr>
                <w:rFonts w:ascii="黑体" w:eastAsia="黑体" w:hAnsi="宋体" w:hint="eastAsia"/>
                <w:kern w:val="0"/>
                <w:szCs w:val="21"/>
              </w:rPr>
              <w:t>类别</w:t>
            </w:r>
          </w:p>
        </w:tc>
        <w:tc>
          <w:tcPr>
            <w:tcW w:w="1448" w:type="dxa"/>
            <w:vMerge w:val="restart"/>
            <w:vAlign w:val="center"/>
          </w:tcPr>
          <w:p w:rsidR="003A0182" w:rsidRPr="001D3703" w:rsidRDefault="003A0182" w:rsidP="00251CA4">
            <w:pPr>
              <w:spacing w:line="300" w:lineRule="atLeast"/>
              <w:ind w:leftChars="50" w:left="105"/>
              <w:jc w:val="center"/>
              <w:rPr>
                <w:rFonts w:ascii="黑体" w:eastAsia="黑体" w:hAnsi="宋体" w:hint="eastAsia"/>
                <w:kern w:val="0"/>
                <w:szCs w:val="21"/>
              </w:rPr>
            </w:pPr>
            <w:r w:rsidRPr="001D3703">
              <w:rPr>
                <w:rFonts w:ascii="黑体" w:eastAsia="黑体" w:hAnsi="宋体" w:hint="eastAsia"/>
                <w:kern w:val="0"/>
                <w:szCs w:val="21"/>
              </w:rPr>
              <w:t>器材、设备</w:t>
            </w:r>
          </w:p>
          <w:p w:rsidR="003A0182" w:rsidRPr="001D3703" w:rsidRDefault="003A0182" w:rsidP="00251CA4">
            <w:pPr>
              <w:spacing w:line="300" w:lineRule="atLeast"/>
              <w:ind w:leftChars="50" w:left="105"/>
              <w:jc w:val="center"/>
              <w:rPr>
                <w:rFonts w:ascii="黑体" w:eastAsia="黑体" w:hAnsi="宋体" w:hint="eastAsia"/>
                <w:kern w:val="0"/>
                <w:szCs w:val="21"/>
              </w:rPr>
            </w:pPr>
            <w:r w:rsidRPr="001D3703">
              <w:rPr>
                <w:rFonts w:ascii="黑体" w:eastAsia="黑体" w:hAnsi="宋体" w:hint="eastAsia"/>
                <w:kern w:val="0"/>
                <w:szCs w:val="21"/>
              </w:rPr>
              <w:t>名称</w:t>
            </w:r>
          </w:p>
        </w:tc>
        <w:tc>
          <w:tcPr>
            <w:tcW w:w="540" w:type="dxa"/>
            <w:vMerge w:val="restart"/>
            <w:vAlign w:val="center"/>
          </w:tcPr>
          <w:p w:rsidR="003A0182" w:rsidRPr="001D3703" w:rsidRDefault="003A0182" w:rsidP="00251CA4">
            <w:pPr>
              <w:spacing w:line="300" w:lineRule="atLeast"/>
              <w:jc w:val="center"/>
              <w:rPr>
                <w:rFonts w:ascii="黑体" w:eastAsia="黑体" w:hAnsi="宋体" w:hint="eastAsia"/>
                <w:kern w:val="0"/>
                <w:szCs w:val="21"/>
              </w:rPr>
            </w:pPr>
            <w:r w:rsidRPr="001D3703">
              <w:rPr>
                <w:rFonts w:ascii="黑体" w:eastAsia="黑体" w:hAnsi="宋体" w:hint="eastAsia"/>
                <w:kern w:val="0"/>
                <w:szCs w:val="21"/>
              </w:rPr>
              <w:t>单</w:t>
            </w:r>
          </w:p>
          <w:p w:rsidR="003A0182" w:rsidRPr="001D3703" w:rsidRDefault="003A0182" w:rsidP="00251CA4">
            <w:pPr>
              <w:spacing w:line="300" w:lineRule="atLeast"/>
              <w:jc w:val="center"/>
              <w:rPr>
                <w:rFonts w:ascii="黑体" w:eastAsia="黑体" w:hAnsi="宋体" w:hint="eastAsia"/>
                <w:kern w:val="0"/>
                <w:szCs w:val="21"/>
              </w:rPr>
            </w:pPr>
            <w:r w:rsidRPr="001D3703">
              <w:rPr>
                <w:rFonts w:ascii="黑体" w:eastAsia="黑体" w:hAnsi="宋体" w:hint="eastAsia"/>
                <w:kern w:val="0"/>
                <w:szCs w:val="21"/>
              </w:rPr>
              <w:t>位</w:t>
            </w:r>
          </w:p>
        </w:tc>
        <w:tc>
          <w:tcPr>
            <w:tcW w:w="2160" w:type="dxa"/>
            <w:gridSpan w:val="3"/>
            <w:vAlign w:val="center"/>
          </w:tcPr>
          <w:p w:rsidR="003A0182" w:rsidRPr="001D3703" w:rsidRDefault="003A0182" w:rsidP="00251CA4">
            <w:pPr>
              <w:spacing w:line="300" w:lineRule="atLeast"/>
              <w:jc w:val="center"/>
              <w:rPr>
                <w:rFonts w:ascii="黑体" w:eastAsia="黑体" w:hAnsi="宋体" w:hint="eastAsia"/>
                <w:szCs w:val="21"/>
              </w:rPr>
            </w:pPr>
            <w:r w:rsidRPr="001D3703">
              <w:rPr>
                <w:rFonts w:ascii="黑体" w:eastAsia="黑体" w:hAnsi="宋体" w:hint="eastAsia"/>
                <w:kern w:val="0"/>
                <w:szCs w:val="21"/>
              </w:rPr>
              <w:t>城镇中学</w:t>
            </w:r>
          </w:p>
        </w:tc>
        <w:tc>
          <w:tcPr>
            <w:tcW w:w="2095" w:type="dxa"/>
            <w:gridSpan w:val="3"/>
            <w:vAlign w:val="center"/>
          </w:tcPr>
          <w:p w:rsidR="003A0182" w:rsidRPr="001D3703" w:rsidRDefault="003A0182" w:rsidP="00251CA4">
            <w:pPr>
              <w:spacing w:line="300" w:lineRule="atLeast"/>
              <w:jc w:val="center"/>
              <w:rPr>
                <w:rFonts w:ascii="黑体" w:eastAsia="黑体" w:hAnsi="宋体" w:hint="eastAsia"/>
                <w:szCs w:val="21"/>
              </w:rPr>
            </w:pPr>
            <w:r w:rsidRPr="001D3703">
              <w:rPr>
                <w:rFonts w:ascii="黑体" w:eastAsia="黑体" w:hAnsi="宋体" w:hint="eastAsia"/>
                <w:kern w:val="0"/>
                <w:szCs w:val="21"/>
              </w:rPr>
              <w:t>乡村中学</w:t>
            </w:r>
          </w:p>
        </w:tc>
        <w:tc>
          <w:tcPr>
            <w:tcW w:w="1969" w:type="dxa"/>
            <w:vMerge w:val="restart"/>
            <w:vAlign w:val="center"/>
          </w:tcPr>
          <w:p w:rsidR="003A0182" w:rsidRPr="001D3703" w:rsidRDefault="003A0182" w:rsidP="00251CA4">
            <w:pPr>
              <w:spacing w:line="300" w:lineRule="atLeast"/>
              <w:ind w:leftChars="50" w:left="105"/>
              <w:jc w:val="center"/>
              <w:rPr>
                <w:rFonts w:ascii="黑体" w:eastAsia="黑体" w:hAnsi="宋体" w:hint="eastAsia"/>
                <w:szCs w:val="21"/>
              </w:rPr>
            </w:pPr>
            <w:r w:rsidRPr="001D3703">
              <w:rPr>
                <w:rFonts w:ascii="黑体" w:eastAsia="黑体" w:hAnsi="宋体" w:hint="eastAsia"/>
                <w:kern w:val="0"/>
                <w:szCs w:val="21"/>
              </w:rPr>
              <w:t>备  注</w:t>
            </w:r>
          </w:p>
        </w:tc>
      </w:tr>
      <w:tr w:rsidR="003A0182" w:rsidRPr="001D3703" w:rsidTr="00251CA4">
        <w:tblPrEx>
          <w:tblCellMar>
            <w:top w:w="0" w:type="dxa"/>
            <w:left w:w="0" w:type="dxa"/>
            <w:bottom w:w="0" w:type="dxa"/>
            <w:right w:w="0" w:type="dxa"/>
          </w:tblCellMar>
        </w:tblPrEx>
        <w:trPr>
          <w:trHeight w:val="397"/>
          <w:tblHeader/>
          <w:jc w:val="center"/>
        </w:trPr>
        <w:tc>
          <w:tcPr>
            <w:tcW w:w="901" w:type="dxa"/>
            <w:gridSpan w:val="2"/>
            <w:vMerge/>
          </w:tcPr>
          <w:p w:rsidR="003A0182" w:rsidRPr="001D3703" w:rsidRDefault="003A0182" w:rsidP="00251CA4">
            <w:pPr>
              <w:spacing w:line="300" w:lineRule="atLeast"/>
              <w:jc w:val="center"/>
              <w:rPr>
                <w:rFonts w:ascii="宋体" w:hAnsi="宋体"/>
                <w:szCs w:val="21"/>
              </w:rPr>
            </w:pPr>
          </w:p>
        </w:tc>
        <w:tc>
          <w:tcPr>
            <w:tcW w:w="1448" w:type="dxa"/>
            <w:vMerge/>
          </w:tcPr>
          <w:p w:rsidR="003A0182" w:rsidRPr="001D3703" w:rsidRDefault="003A0182" w:rsidP="00251CA4">
            <w:pPr>
              <w:spacing w:line="300" w:lineRule="atLeast"/>
              <w:ind w:leftChars="50" w:left="105"/>
              <w:rPr>
                <w:rFonts w:ascii="宋体" w:hAnsi="宋体"/>
                <w:szCs w:val="21"/>
              </w:rPr>
            </w:pPr>
          </w:p>
        </w:tc>
        <w:tc>
          <w:tcPr>
            <w:tcW w:w="540" w:type="dxa"/>
            <w:vMerge/>
          </w:tcPr>
          <w:p w:rsidR="003A0182" w:rsidRPr="001D3703" w:rsidRDefault="003A0182" w:rsidP="00251CA4">
            <w:pPr>
              <w:spacing w:line="300" w:lineRule="atLeast"/>
              <w:jc w:val="center"/>
              <w:rPr>
                <w:rFonts w:ascii="宋体" w:hAnsi="宋体"/>
                <w:szCs w:val="21"/>
              </w:rPr>
            </w:pPr>
          </w:p>
        </w:tc>
        <w:tc>
          <w:tcPr>
            <w:tcW w:w="720" w:type="dxa"/>
          </w:tcPr>
          <w:p w:rsidR="003A0182" w:rsidRPr="001D3703" w:rsidRDefault="003A0182" w:rsidP="00251CA4">
            <w:pPr>
              <w:spacing w:line="280" w:lineRule="atLeast"/>
              <w:jc w:val="center"/>
              <w:rPr>
                <w:rFonts w:ascii="黑体" w:eastAsia="黑体" w:hAnsi="宋体" w:hint="eastAsia"/>
                <w:kern w:val="0"/>
                <w:szCs w:val="21"/>
              </w:rPr>
            </w:pPr>
            <w:r w:rsidRPr="001D3703">
              <w:rPr>
                <w:rFonts w:ascii="黑体" w:eastAsia="黑体" w:hAnsi="宋体" w:hint="eastAsia"/>
                <w:kern w:val="0"/>
                <w:szCs w:val="21"/>
              </w:rPr>
              <w:t>36个</w:t>
            </w:r>
          </w:p>
          <w:p w:rsidR="003A0182" w:rsidRPr="001D3703" w:rsidRDefault="003A0182" w:rsidP="00251CA4">
            <w:pPr>
              <w:spacing w:line="280" w:lineRule="atLeast"/>
              <w:jc w:val="center"/>
              <w:rPr>
                <w:rFonts w:ascii="黑体" w:eastAsia="黑体" w:hAnsi="宋体" w:hint="eastAsia"/>
                <w:szCs w:val="21"/>
              </w:rPr>
            </w:pPr>
            <w:r w:rsidRPr="001D3703">
              <w:rPr>
                <w:rFonts w:ascii="黑体" w:eastAsia="黑体" w:hAnsi="宋体" w:hint="eastAsia"/>
                <w:kern w:val="0"/>
                <w:szCs w:val="21"/>
              </w:rPr>
              <w:t>班以上</w:t>
            </w:r>
          </w:p>
        </w:tc>
        <w:tc>
          <w:tcPr>
            <w:tcW w:w="720" w:type="dxa"/>
          </w:tcPr>
          <w:p w:rsidR="003A0182" w:rsidRPr="001D3703" w:rsidRDefault="003A0182" w:rsidP="00251CA4">
            <w:pPr>
              <w:spacing w:line="280" w:lineRule="atLeast"/>
              <w:jc w:val="center"/>
              <w:rPr>
                <w:rFonts w:ascii="黑体" w:eastAsia="黑体" w:hAnsi="宋体" w:hint="eastAsia"/>
                <w:szCs w:val="21"/>
              </w:rPr>
            </w:pPr>
            <w:r w:rsidRPr="001D3703">
              <w:rPr>
                <w:rFonts w:ascii="黑体" w:eastAsia="黑体" w:hAnsi="宋体" w:hint="eastAsia"/>
                <w:kern w:val="0"/>
                <w:szCs w:val="21"/>
              </w:rPr>
              <w:t>19～35个班</w:t>
            </w:r>
          </w:p>
        </w:tc>
        <w:tc>
          <w:tcPr>
            <w:tcW w:w="720" w:type="dxa"/>
          </w:tcPr>
          <w:p w:rsidR="003A0182" w:rsidRPr="001D3703" w:rsidRDefault="003A0182" w:rsidP="00251CA4">
            <w:pPr>
              <w:spacing w:line="280" w:lineRule="atLeast"/>
              <w:jc w:val="center"/>
              <w:rPr>
                <w:rFonts w:ascii="黑体" w:eastAsia="黑体" w:hAnsi="宋体" w:hint="eastAsia"/>
                <w:kern w:val="0"/>
                <w:szCs w:val="21"/>
              </w:rPr>
            </w:pPr>
            <w:r w:rsidRPr="001D3703">
              <w:rPr>
                <w:rFonts w:ascii="黑体" w:eastAsia="黑体" w:hAnsi="宋体" w:hint="eastAsia"/>
                <w:kern w:val="0"/>
                <w:szCs w:val="21"/>
              </w:rPr>
              <w:t>18个</w:t>
            </w:r>
          </w:p>
          <w:p w:rsidR="003A0182" w:rsidRPr="001D3703" w:rsidRDefault="003A0182" w:rsidP="00251CA4">
            <w:pPr>
              <w:spacing w:line="280" w:lineRule="atLeast"/>
              <w:jc w:val="center"/>
              <w:rPr>
                <w:rFonts w:ascii="黑体" w:eastAsia="黑体" w:hAnsi="宋体" w:hint="eastAsia"/>
                <w:szCs w:val="21"/>
              </w:rPr>
            </w:pPr>
            <w:r w:rsidRPr="001D3703">
              <w:rPr>
                <w:rFonts w:ascii="黑体" w:eastAsia="黑体" w:hAnsi="宋体" w:hint="eastAsia"/>
                <w:kern w:val="0"/>
                <w:szCs w:val="21"/>
              </w:rPr>
              <w:t>班以下</w:t>
            </w:r>
          </w:p>
        </w:tc>
        <w:tc>
          <w:tcPr>
            <w:tcW w:w="720" w:type="dxa"/>
          </w:tcPr>
          <w:p w:rsidR="003A0182" w:rsidRPr="001D3703" w:rsidRDefault="003A0182" w:rsidP="00251CA4">
            <w:pPr>
              <w:spacing w:line="280" w:lineRule="atLeast"/>
              <w:jc w:val="center"/>
              <w:rPr>
                <w:rFonts w:ascii="黑体" w:eastAsia="黑体" w:hAnsi="宋体" w:hint="eastAsia"/>
                <w:kern w:val="0"/>
                <w:szCs w:val="21"/>
              </w:rPr>
            </w:pPr>
            <w:r w:rsidRPr="001D3703">
              <w:rPr>
                <w:rFonts w:ascii="黑体" w:eastAsia="黑体" w:hAnsi="宋体" w:hint="eastAsia"/>
                <w:kern w:val="0"/>
                <w:szCs w:val="21"/>
              </w:rPr>
              <w:t>18个</w:t>
            </w:r>
          </w:p>
          <w:p w:rsidR="003A0182" w:rsidRPr="001D3703" w:rsidRDefault="003A0182" w:rsidP="00251CA4">
            <w:pPr>
              <w:spacing w:line="280" w:lineRule="atLeast"/>
              <w:jc w:val="center"/>
              <w:rPr>
                <w:rFonts w:ascii="黑体" w:eastAsia="黑体" w:hAnsi="宋体" w:hint="eastAsia"/>
                <w:szCs w:val="21"/>
              </w:rPr>
            </w:pPr>
            <w:r w:rsidRPr="001D3703">
              <w:rPr>
                <w:rFonts w:ascii="黑体" w:eastAsia="黑体" w:hAnsi="宋体" w:hint="eastAsia"/>
                <w:kern w:val="0"/>
                <w:szCs w:val="21"/>
              </w:rPr>
              <w:t>班以上</w:t>
            </w:r>
          </w:p>
        </w:tc>
        <w:tc>
          <w:tcPr>
            <w:tcW w:w="720" w:type="dxa"/>
          </w:tcPr>
          <w:p w:rsidR="003A0182" w:rsidRPr="001D3703" w:rsidRDefault="003A0182" w:rsidP="00251CA4">
            <w:pPr>
              <w:spacing w:line="280" w:lineRule="atLeast"/>
              <w:jc w:val="center"/>
              <w:rPr>
                <w:rFonts w:ascii="黑体" w:eastAsia="黑体" w:hAnsi="宋体" w:hint="eastAsia"/>
                <w:szCs w:val="21"/>
              </w:rPr>
            </w:pPr>
            <w:r w:rsidRPr="001D3703">
              <w:rPr>
                <w:rFonts w:ascii="黑体" w:eastAsia="黑体" w:hAnsi="宋体" w:hint="eastAsia"/>
                <w:kern w:val="0"/>
                <w:szCs w:val="21"/>
              </w:rPr>
              <w:t>13～17个班</w:t>
            </w:r>
          </w:p>
        </w:tc>
        <w:tc>
          <w:tcPr>
            <w:tcW w:w="655" w:type="dxa"/>
          </w:tcPr>
          <w:p w:rsidR="003A0182" w:rsidRPr="001D3703" w:rsidRDefault="003A0182" w:rsidP="00251CA4">
            <w:pPr>
              <w:spacing w:line="280" w:lineRule="atLeast"/>
              <w:jc w:val="center"/>
              <w:rPr>
                <w:rFonts w:ascii="黑体" w:eastAsia="黑体" w:hAnsi="宋体" w:hint="eastAsia"/>
                <w:kern w:val="0"/>
                <w:szCs w:val="21"/>
              </w:rPr>
            </w:pPr>
            <w:r w:rsidRPr="001D3703">
              <w:rPr>
                <w:rFonts w:ascii="黑体" w:eastAsia="黑体" w:hAnsi="宋体" w:hint="eastAsia"/>
                <w:kern w:val="0"/>
                <w:szCs w:val="21"/>
              </w:rPr>
              <w:t>12个</w:t>
            </w:r>
          </w:p>
          <w:p w:rsidR="003A0182" w:rsidRPr="001D3703" w:rsidRDefault="003A0182" w:rsidP="00251CA4">
            <w:pPr>
              <w:spacing w:line="280" w:lineRule="atLeast"/>
              <w:jc w:val="center"/>
              <w:rPr>
                <w:rFonts w:ascii="黑体" w:eastAsia="黑体" w:hAnsi="宋体" w:hint="eastAsia"/>
                <w:szCs w:val="21"/>
              </w:rPr>
            </w:pPr>
            <w:r w:rsidRPr="001D3703">
              <w:rPr>
                <w:rFonts w:ascii="黑体" w:eastAsia="黑体" w:hAnsi="宋体" w:hint="eastAsia"/>
                <w:kern w:val="0"/>
                <w:szCs w:val="21"/>
              </w:rPr>
              <w:t>班以下</w:t>
            </w:r>
          </w:p>
        </w:tc>
        <w:tc>
          <w:tcPr>
            <w:tcW w:w="1969" w:type="dxa"/>
            <w:vMerge/>
          </w:tcPr>
          <w:p w:rsidR="003A0182" w:rsidRPr="001D3703" w:rsidRDefault="003A0182" w:rsidP="00251CA4">
            <w:pPr>
              <w:spacing w:line="300" w:lineRule="atLeast"/>
              <w:ind w:leftChars="50" w:left="105"/>
              <w:jc w:val="center"/>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必</w:t>
            </w: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类</w:t>
            </w:r>
          </w:p>
        </w:tc>
        <w:tc>
          <w:tcPr>
            <w:tcW w:w="425"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一</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类</w:t>
            </w: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必</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接力棒</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根</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18</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跳高架</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栏架</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kern w:val="0"/>
                <w:szCs w:val="21"/>
              </w:rPr>
              <w:t>36</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kern w:val="0"/>
                <w:szCs w:val="21"/>
              </w:rPr>
              <w:t>24</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kern w:val="0"/>
                <w:szCs w:val="21"/>
              </w:rPr>
              <w:t>18</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kern w:val="0"/>
                <w:szCs w:val="21"/>
              </w:rPr>
              <w:t>18</w:t>
            </w:r>
          </w:p>
        </w:tc>
        <w:tc>
          <w:tcPr>
            <w:tcW w:w="72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kern w:val="0"/>
                <w:szCs w:val="21"/>
              </w:rPr>
              <w:t>12</w:t>
            </w:r>
          </w:p>
        </w:tc>
        <w:tc>
          <w:tcPr>
            <w:tcW w:w="655"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kern w:val="0"/>
                <w:szCs w:val="21"/>
              </w:rPr>
              <w:t>6</w:t>
            </w:r>
          </w:p>
        </w:tc>
        <w:tc>
          <w:tcPr>
            <w:tcW w:w="1969" w:type="dxa"/>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可升降，最低</w:t>
            </w:r>
            <w:r w:rsidRPr="001D3703">
              <w:rPr>
                <w:rFonts w:ascii="宋体" w:hAnsi="宋体"/>
                <w:kern w:val="0"/>
                <w:szCs w:val="21"/>
              </w:rPr>
              <w:t>70cm</w:t>
            </w: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秒表</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块</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1969" w:type="dxa"/>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也可按体育教师人数配，每人一块</w:t>
            </w: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木尺</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根</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szCs w:val="21"/>
              </w:rPr>
              <w:t>1.8</w:t>
            </w:r>
            <w:r w:rsidRPr="001D3703">
              <w:rPr>
                <w:rFonts w:ascii="宋体" w:hAnsi="宋体" w:hint="eastAsia"/>
                <w:szCs w:val="21"/>
              </w:rPr>
              <w:t>～</w:t>
            </w:r>
            <w:r w:rsidRPr="001D3703">
              <w:rPr>
                <w:rFonts w:ascii="宋体" w:hAnsi="宋体"/>
                <w:szCs w:val="21"/>
              </w:rPr>
              <w:t>2.8m</w:t>
            </w: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szCs w:val="21"/>
              </w:rPr>
            </w:pPr>
          </w:p>
        </w:tc>
        <w:tc>
          <w:tcPr>
            <w:tcW w:w="425" w:type="dxa"/>
            <w:vMerge/>
          </w:tcPr>
          <w:p w:rsidR="003A0182" w:rsidRPr="001D3703" w:rsidRDefault="003A0182" w:rsidP="00251CA4">
            <w:pPr>
              <w:spacing w:line="320" w:lineRule="exact"/>
              <w:jc w:val="center"/>
              <w:rPr>
                <w:rFonts w:ascii="宋体" w:hAnsi="宋体"/>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皮尺</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条</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szCs w:val="21"/>
              </w:rPr>
              <w:t>20m</w:t>
            </w:r>
            <w:r w:rsidRPr="001D3703">
              <w:rPr>
                <w:rFonts w:ascii="宋体" w:hAnsi="宋体" w:hint="eastAsia"/>
                <w:szCs w:val="21"/>
              </w:rPr>
              <w:t>、</w:t>
            </w:r>
            <w:r w:rsidRPr="001D3703">
              <w:rPr>
                <w:rFonts w:ascii="宋体" w:hAnsi="宋体"/>
                <w:szCs w:val="21"/>
              </w:rPr>
              <w:t>30m</w:t>
            </w:r>
            <w:r w:rsidRPr="001D3703">
              <w:rPr>
                <w:rFonts w:ascii="宋体" w:hAnsi="宋体" w:hint="eastAsia"/>
                <w:szCs w:val="21"/>
              </w:rPr>
              <w:t>或</w:t>
            </w:r>
            <w:smartTag w:uri="urn:schemas-microsoft-com:office:smarttags" w:element="chmetcnv">
              <w:smartTagPr>
                <w:attr w:name="UnitName" w:val="m"/>
                <w:attr w:name="SourceValue" w:val="50"/>
                <w:attr w:name="HasSpace" w:val="False"/>
                <w:attr w:name="Negative" w:val="False"/>
                <w:attr w:name="NumberType" w:val="1"/>
                <w:attr w:name="TCSC" w:val="0"/>
              </w:smartTagPr>
              <w:r w:rsidRPr="001D3703">
                <w:rPr>
                  <w:rFonts w:ascii="宋体" w:hAnsi="宋体"/>
                  <w:szCs w:val="21"/>
                </w:rPr>
                <w:t>50m</w:t>
              </w:r>
            </w:smartTag>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垒球</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25</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1969" w:type="dxa"/>
          </w:tcPr>
          <w:p w:rsidR="003A0182" w:rsidRPr="001D3703" w:rsidRDefault="003A0182" w:rsidP="00251CA4">
            <w:pPr>
              <w:spacing w:line="320" w:lineRule="exact"/>
              <w:ind w:firstLineChars="100" w:firstLine="210"/>
              <w:jc w:val="left"/>
              <w:rPr>
                <w:rFonts w:ascii="宋体" w:hAnsi="宋体"/>
                <w:szCs w:val="21"/>
              </w:rPr>
            </w:pPr>
            <w:smartTag w:uri="urn:schemas-microsoft-com:office:smarttags" w:element="chmetcnv">
              <w:smartTagPr>
                <w:attr w:name="UnitName" w:val="in"/>
                <w:attr w:name="SourceValue" w:val="12"/>
                <w:attr w:name="HasSpace" w:val="False"/>
                <w:attr w:name="Negative" w:val="False"/>
                <w:attr w:name="NumberType" w:val="1"/>
                <w:attr w:name="TCSC" w:val="0"/>
              </w:smartTagPr>
              <w:r w:rsidRPr="001D3703">
                <w:rPr>
                  <w:rFonts w:ascii="宋体" w:hAnsi="宋体"/>
                  <w:szCs w:val="21"/>
                </w:rPr>
                <w:t>12in</w:t>
              </w:r>
            </w:smartTag>
            <w:r w:rsidRPr="001D3703">
              <w:rPr>
                <w:rFonts w:ascii="宋体" w:hAnsi="宋体" w:hint="eastAsia"/>
                <w:szCs w:val="21"/>
              </w:rPr>
              <w:t>．</w:t>
            </w: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联合训练器</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p>
        </w:tc>
        <w:tc>
          <w:tcPr>
            <w:tcW w:w="720" w:type="dxa"/>
            <w:vAlign w:val="center"/>
          </w:tcPr>
          <w:p w:rsidR="003A0182" w:rsidRPr="001D3703" w:rsidRDefault="003A0182" w:rsidP="00251CA4">
            <w:pPr>
              <w:spacing w:line="320" w:lineRule="exact"/>
              <w:jc w:val="center"/>
              <w:rPr>
                <w:rFonts w:ascii="宋体" w:hAnsi="宋体"/>
                <w:szCs w:val="21"/>
              </w:rPr>
            </w:pPr>
          </w:p>
        </w:tc>
        <w:tc>
          <w:tcPr>
            <w:tcW w:w="720" w:type="dxa"/>
            <w:vAlign w:val="center"/>
          </w:tcPr>
          <w:p w:rsidR="003A0182" w:rsidRPr="001D3703" w:rsidRDefault="003A0182" w:rsidP="00251CA4">
            <w:pPr>
              <w:spacing w:line="320" w:lineRule="exact"/>
              <w:jc w:val="center"/>
              <w:rPr>
                <w:rFonts w:ascii="宋体" w:hAnsi="宋体"/>
                <w:szCs w:val="21"/>
              </w:rPr>
            </w:pPr>
          </w:p>
        </w:tc>
        <w:tc>
          <w:tcPr>
            <w:tcW w:w="655" w:type="dxa"/>
            <w:vAlign w:val="center"/>
          </w:tcPr>
          <w:p w:rsidR="003A0182" w:rsidRPr="001D3703" w:rsidRDefault="003A0182" w:rsidP="00251CA4">
            <w:pPr>
              <w:spacing w:line="320" w:lineRule="exact"/>
              <w:jc w:val="center"/>
              <w:rPr>
                <w:rFonts w:ascii="宋体" w:hAnsi="宋体"/>
                <w:szCs w:val="21"/>
              </w:rPr>
            </w:pPr>
          </w:p>
        </w:tc>
        <w:tc>
          <w:tcPr>
            <w:tcW w:w="1969" w:type="dxa"/>
          </w:tcPr>
          <w:p w:rsidR="003A0182" w:rsidRPr="001D3703" w:rsidRDefault="003A0182" w:rsidP="00251CA4">
            <w:pPr>
              <w:spacing w:line="320" w:lineRule="exact"/>
              <w:ind w:firstLineChars="100" w:firstLine="210"/>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实心球</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szCs w:val="21"/>
              </w:rPr>
              <w:t>lkg</w:t>
            </w:r>
            <w:r w:rsidRPr="001D3703">
              <w:rPr>
                <w:rFonts w:ascii="宋体" w:hAnsi="宋体" w:hint="eastAsia"/>
                <w:szCs w:val="21"/>
              </w:rPr>
              <w:t>，</w:t>
            </w:r>
            <w:r w:rsidRPr="001D3703">
              <w:rPr>
                <w:rFonts w:ascii="宋体" w:hAnsi="宋体"/>
                <w:szCs w:val="21"/>
              </w:rPr>
              <w:t>D=</w:t>
            </w:r>
            <w:r w:rsidRPr="001D3703">
              <w:rPr>
                <w:rFonts w:ascii="宋体" w:hAnsi="宋体" w:hint="eastAsia"/>
                <w:szCs w:val="21"/>
              </w:rPr>
              <w:t>1</w:t>
            </w:r>
            <w:r w:rsidRPr="001D3703">
              <w:rPr>
                <w:rFonts w:ascii="宋体" w:hAnsi="宋体"/>
                <w:szCs w:val="21"/>
              </w:rPr>
              <w:t>5cm</w:t>
            </w:r>
          </w:p>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szCs w:val="21"/>
              </w:rPr>
              <w:t>2kg</w:t>
            </w:r>
            <w:r w:rsidRPr="001D3703">
              <w:rPr>
                <w:rFonts w:ascii="宋体" w:hAnsi="宋体" w:hint="eastAsia"/>
                <w:szCs w:val="21"/>
              </w:rPr>
              <w:t>，</w:t>
            </w:r>
            <w:r w:rsidRPr="001D3703">
              <w:rPr>
                <w:rFonts w:ascii="宋体" w:hAnsi="宋体"/>
                <w:szCs w:val="21"/>
              </w:rPr>
              <w:t>D=</w:t>
            </w:r>
            <w:smartTag w:uri="urn:schemas-microsoft-com:office:smarttags" w:element="chmetcnv">
              <w:smartTagPr>
                <w:attr w:name="TCSC" w:val="0"/>
                <w:attr w:name="NumberType" w:val="1"/>
                <w:attr w:name="Negative" w:val="False"/>
                <w:attr w:name="HasSpace" w:val="False"/>
                <w:attr w:name="SourceValue" w:val="18"/>
                <w:attr w:name="UnitName" w:val="cm"/>
              </w:smartTagPr>
              <w:r w:rsidRPr="001D3703">
                <w:rPr>
                  <w:rFonts w:ascii="宋体" w:hAnsi="宋体"/>
                  <w:szCs w:val="21"/>
                </w:rPr>
                <w:t>18cm</w:t>
              </w:r>
            </w:smartTag>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体操棒</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根</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hint="eastAsia"/>
                <w:szCs w:val="21"/>
              </w:rPr>
              <w:t>长：</w:t>
            </w:r>
            <w:r w:rsidRPr="001D3703">
              <w:rPr>
                <w:rFonts w:ascii="宋体" w:hAnsi="宋体"/>
                <w:szCs w:val="21"/>
              </w:rPr>
              <w:t>100cm</w:t>
            </w:r>
            <w:r w:rsidRPr="001D3703">
              <w:rPr>
                <w:rFonts w:ascii="宋体" w:hAnsi="宋体" w:hint="eastAsia"/>
                <w:szCs w:val="21"/>
              </w:rPr>
              <w:t>,</w:t>
            </w:r>
            <w:r w:rsidRPr="001D3703">
              <w:rPr>
                <w:rFonts w:ascii="宋体" w:hAnsi="宋体"/>
                <w:szCs w:val="21"/>
              </w:rPr>
              <w:t>D=3cm</w:t>
            </w: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短绳</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根</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140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szCs w:val="21"/>
              </w:rPr>
              <w:t>250</w:t>
            </w:r>
            <w:r w:rsidRPr="001D3703">
              <w:rPr>
                <w:rFonts w:ascii="宋体" w:hAnsi="宋体" w:hint="eastAsia"/>
                <w:szCs w:val="21"/>
              </w:rPr>
              <w:t>～</w:t>
            </w:r>
            <w:r w:rsidRPr="001D3703">
              <w:rPr>
                <w:rFonts w:ascii="宋体" w:hAnsi="宋体"/>
                <w:szCs w:val="21"/>
              </w:rPr>
              <w:t>280cm</w:t>
            </w: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长绳</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根</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18</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w:t>
            </w:r>
          </w:p>
        </w:tc>
        <w:tc>
          <w:tcPr>
            <w:tcW w:w="1969" w:type="dxa"/>
          </w:tcPr>
          <w:p w:rsidR="003A0182" w:rsidRPr="001D3703" w:rsidRDefault="003A0182" w:rsidP="00251CA4">
            <w:pPr>
              <w:spacing w:line="320" w:lineRule="exact"/>
              <w:ind w:firstLineChars="100" w:firstLine="210"/>
              <w:jc w:val="left"/>
              <w:rPr>
                <w:rFonts w:ascii="宋体" w:hAnsi="宋体"/>
                <w:szCs w:val="21"/>
              </w:rPr>
            </w:pPr>
            <w:smartTag w:uri="urn:schemas-microsoft-com:office:smarttags" w:element="chmetcnv">
              <w:smartTagPr>
                <w:attr w:name="UnitName" w:val="cm"/>
                <w:attr w:name="SourceValue" w:val="500"/>
                <w:attr w:name="HasSpace" w:val="False"/>
                <w:attr w:name="Negative" w:val="False"/>
                <w:attr w:name="NumberType" w:val="1"/>
                <w:attr w:name="TCSC" w:val="0"/>
              </w:smartTagPr>
              <w:r w:rsidRPr="001D3703">
                <w:rPr>
                  <w:rFonts w:ascii="宋体" w:hAnsi="宋体"/>
                  <w:szCs w:val="21"/>
                </w:rPr>
                <w:t>500cm</w:t>
              </w:r>
            </w:smartTag>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拔河绳</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根</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tcPr>
          <w:p w:rsidR="003A0182" w:rsidRPr="001D3703" w:rsidRDefault="003A0182" w:rsidP="00251CA4">
            <w:pPr>
              <w:spacing w:line="320" w:lineRule="exact"/>
              <w:ind w:firstLineChars="100" w:firstLine="210"/>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爬绳、爬竿</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hint="eastAsia"/>
                <w:szCs w:val="21"/>
              </w:rPr>
              <w:t>绳</w:t>
            </w:r>
            <w:r w:rsidRPr="001D3703">
              <w:rPr>
                <w:rFonts w:ascii="宋体" w:hAnsi="宋体"/>
                <w:szCs w:val="21"/>
              </w:rPr>
              <w:t>2</w:t>
            </w:r>
            <w:r w:rsidRPr="001D3703">
              <w:rPr>
                <w:rFonts w:ascii="宋体" w:hAnsi="宋体" w:hint="eastAsia"/>
                <w:szCs w:val="21"/>
              </w:rPr>
              <w:t>，竿</w:t>
            </w:r>
            <w:r w:rsidRPr="001D3703">
              <w:rPr>
                <w:rFonts w:ascii="宋体" w:hAnsi="宋体"/>
                <w:szCs w:val="21"/>
              </w:rPr>
              <w:t>2</w:t>
            </w: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szCs w:val="21"/>
              </w:rPr>
            </w:pPr>
          </w:p>
        </w:tc>
        <w:tc>
          <w:tcPr>
            <w:tcW w:w="425" w:type="dxa"/>
            <w:vMerge/>
          </w:tcPr>
          <w:p w:rsidR="003A0182" w:rsidRPr="001D3703" w:rsidRDefault="003A0182" w:rsidP="00251CA4">
            <w:pPr>
              <w:spacing w:line="320" w:lineRule="exact"/>
              <w:jc w:val="center"/>
              <w:rPr>
                <w:rFonts w:ascii="宋体" w:hAnsi="宋体"/>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肋木</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间</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9</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1969" w:type="dxa"/>
          </w:tcPr>
          <w:p w:rsidR="003A0182" w:rsidRPr="001D3703" w:rsidRDefault="003A0182" w:rsidP="00251CA4">
            <w:pPr>
              <w:spacing w:line="320" w:lineRule="exact"/>
              <w:ind w:leftChars="50" w:left="105"/>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平梯</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架</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tcPr>
          <w:p w:rsidR="003A0182" w:rsidRPr="001D3703" w:rsidRDefault="003A0182" w:rsidP="00251CA4">
            <w:pPr>
              <w:spacing w:line="320" w:lineRule="exact"/>
              <w:ind w:leftChars="50" w:left="105"/>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低单杠</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7</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1969" w:type="dxa"/>
          </w:tcPr>
          <w:p w:rsidR="003A0182" w:rsidRPr="001D3703" w:rsidRDefault="003A0182" w:rsidP="00251CA4">
            <w:pPr>
              <w:spacing w:line="320" w:lineRule="exact"/>
              <w:ind w:leftChars="50" w:left="105"/>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高单杠</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1969" w:type="dxa"/>
          </w:tcPr>
          <w:p w:rsidR="003A0182" w:rsidRPr="001D3703" w:rsidRDefault="003A0182" w:rsidP="00251CA4">
            <w:pPr>
              <w:spacing w:line="320" w:lineRule="exact"/>
              <w:ind w:leftChars="50" w:left="105"/>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低双杠</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7</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1969" w:type="dxa"/>
          </w:tcPr>
          <w:p w:rsidR="003A0182" w:rsidRPr="001D3703" w:rsidRDefault="003A0182" w:rsidP="00251CA4">
            <w:pPr>
              <w:spacing w:line="320" w:lineRule="exact"/>
              <w:ind w:leftChars="50" w:left="105"/>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高双杠</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1969" w:type="dxa"/>
          </w:tcPr>
          <w:p w:rsidR="003A0182" w:rsidRPr="001D3703" w:rsidRDefault="003A0182" w:rsidP="00251CA4">
            <w:pPr>
              <w:spacing w:line="320" w:lineRule="exact"/>
              <w:ind w:leftChars="50" w:left="105"/>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山羊</w:t>
            </w:r>
          </w:p>
        </w:tc>
        <w:tc>
          <w:tcPr>
            <w:tcW w:w="5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1969" w:type="dxa"/>
          </w:tcPr>
          <w:p w:rsidR="003A0182" w:rsidRPr="001D3703" w:rsidRDefault="003A0182" w:rsidP="00251CA4">
            <w:pPr>
              <w:spacing w:line="320" w:lineRule="exact"/>
              <w:ind w:leftChars="50" w:left="105"/>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跳箱</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tcPr>
          <w:p w:rsidR="003A0182" w:rsidRPr="001D3703" w:rsidRDefault="003A0182" w:rsidP="00251CA4">
            <w:pPr>
              <w:spacing w:line="320" w:lineRule="exact"/>
              <w:ind w:leftChars="50" w:left="105"/>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助跳板</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块</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7</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1969" w:type="dxa"/>
          </w:tcPr>
          <w:p w:rsidR="003A0182" w:rsidRPr="001D3703" w:rsidRDefault="003A0182" w:rsidP="00251CA4">
            <w:pPr>
              <w:spacing w:line="320" w:lineRule="exact"/>
              <w:ind w:leftChars="50" w:left="105"/>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体操垫</w:t>
            </w:r>
            <w:r w:rsidRPr="001D3703">
              <w:rPr>
                <w:rFonts w:ascii="宋体" w:hAnsi="宋体"/>
                <w:kern w:val="0"/>
                <w:szCs w:val="21"/>
              </w:rPr>
              <w:t>(</w:t>
            </w:r>
            <w:r w:rsidRPr="001D3703">
              <w:rPr>
                <w:rFonts w:ascii="宋体" w:hAnsi="宋体" w:hint="eastAsia"/>
                <w:kern w:val="0"/>
                <w:szCs w:val="21"/>
              </w:rPr>
              <w:t>小</w:t>
            </w:r>
            <w:r w:rsidRPr="001D3703">
              <w:rPr>
                <w:rFonts w:ascii="宋体" w:hAnsi="宋体"/>
                <w:kern w:val="0"/>
                <w:szCs w:val="21"/>
              </w:rPr>
              <w:t>)</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块</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szCs w:val="21"/>
              </w:rPr>
              <w:t>60*60*</w:t>
            </w:r>
            <w:smartTag w:uri="urn:schemas-microsoft-com:office:smarttags" w:element="chmetcnv">
              <w:smartTagPr>
                <w:attr w:name="UnitName" w:val="cm"/>
                <w:attr w:name="SourceValue" w:val="10"/>
                <w:attr w:name="HasSpace" w:val="False"/>
                <w:attr w:name="Negative" w:val="False"/>
                <w:attr w:name="NumberType" w:val="1"/>
                <w:attr w:name="TCSC" w:val="0"/>
              </w:smartTagPr>
              <w:r w:rsidRPr="001D3703">
                <w:rPr>
                  <w:rFonts w:ascii="宋体" w:hAnsi="宋体"/>
                  <w:szCs w:val="21"/>
                </w:rPr>
                <w:t>10cm</w:t>
              </w:r>
            </w:smartTag>
            <w:r w:rsidRPr="001D3703">
              <w:rPr>
                <w:rFonts w:ascii="宋体" w:hAnsi="宋体" w:hint="eastAsia"/>
                <w:szCs w:val="21"/>
              </w:rPr>
              <w:t>折叠</w:t>
            </w: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szCs w:val="21"/>
              </w:rPr>
            </w:pPr>
          </w:p>
        </w:tc>
        <w:tc>
          <w:tcPr>
            <w:tcW w:w="425" w:type="dxa"/>
            <w:vMerge/>
          </w:tcPr>
          <w:p w:rsidR="003A0182" w:rsidRPr="001D3703" w:rsidRDefault="003A0182" w:rsidP="00251CA4">
            <w:pPr>
              <w:spacing w:line="320" w:lineRule="exact"/>
              <w:jc w:val="center"/>
              <w:rPr>
                <w:rFonts w:ascii="宋体" w:hAnsi="宋体"/>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体操垫</w:t>
            </w:r>
            <w:r w:rsidRPr="001D3703">
              <w:rPr>
                <w:rFonts w:ascii="宋体" w:hAnsi="宋体"/>
                <w:kern w:val="0"/>
                <w:szCs w:val="21"/>
              </w:rPr>
              <w:t>(</w:t>
            </w:r>
            <w:r w:rsidRPr="001D3703">
              <w:rPr>
                <w:rFonts w:ascii="宋体" w:hAnsi="宋体" w:hint="eastAsia"/>
                <w:kern w:val="0"/>
                <w:szCs w:val="21"/>
              </w:rPr>
              <w:t>大</w:t>
            </w:r>
            <w:r w:rsidRPr="001D3703">
              <w:rPr>
                <w:rFonts w:ascii="宋体" w:hAnsi="宋体"/>
                <w:kern w:val="0"/>
                <w:szCs w:val="21"/>
              </w:rPr>
              <w:t>)</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块</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18</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szCs w:val="21"/>
              </w:rPr>
              <w:t>120</w:t>
            </w:r>
            <w:r w:rsidRPr="001D3703">
              <w:rPr>
                <w:rFonts w:ascii="宋体" w:hAnsi="宋体" w:hint="eastAsia"/>
                <w:szCs w:val="21"/>
              </w:rPr>
              <w:t>*</w:t>
            </w:r>
            <w:r w:rsidRPr="001D3703">
              <w:rPr>
                <w:rFonts w:ascii="宋体" w:hAnsi="宋体"/>
                <w:szCs w:val="21"/>
              </w:rPr>
              <w:t>200</w:t>
            </w:r>
            <w:r w:rsidRPr="001D3703">
              <w:rPr>
                <w:rFonts w:ascii="宋体" w:hAnsi="宋体" w:hint="eastAsia"/>
                <w:szCs w:val="21"/>
              </w:rPr>
              <w:t>*</w:t>
            </w:r>
            <w:smartTag w:uri="urn:schemas-microsoft-com:office:smarttags" w:element="chmetcnv">
              <w:smartTagPr>
                <w:attr w:name="UnitName" w:val="cm"/>
                <w:attr w:name="SourceValue" w:val="10"/>
                <w:attr w:name="HasSpace" w:val="False"/>
                <w:attr w:name="Negative" w:val="False"/>
                <w:attr w:name="NumberType" w:val="1"/>
                <w:attr w:name="TCSC" w:val="0"/>
              </w:smartTagPr>
              <w:r w:rsidRPr="001D3703">
                <w:rPr>
                  <w:rFonts w:ascii="宋体" w:hAnsi="宋体"/>
                  <w:szCs w:val="21"/>
                </w:rPr>
                <w:t>10cm</w:t>
              </w:r>
            </w:smartTag>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剑</w:t>
            </w:r>
            <w:r w:rsidRPr="001D3703">
              <w:rPr>
                <w:rFonts w:ascii="宋体" w:hAnsi="宋体"/>
                <w:kern w:val="0"/>
                <w:szCs w:val="21"/>
              </w:rPr>
              <w:t>(</w:t>
            </w:r>
            <w:r w:rsidRPr="001D3703">
              <w:rPr>
                <w:rFonts w:ascii="宋体" w:hAnsi="宋体" w:hint="eastAsia"/>
                <w:kern w:val="0"/>
                <w:szCs w:val="21"/>
              </w:rPr>
              <w:t>刀</w:t>
            </w:r>
            <w:r w:rsidRPr="001D3703">
              <w:rPr>
                <w:rFonts w:ascii="宋体" w:hAnsi="宋体"/>
                <w:kern w:val="0"/>
                <w:szCs w:val="21"/>
              </w:rPr>
              <w:t>)</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柄</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hint="eastAsia"/>
                <w:szCs w:val="21"/>
              </w:rPr>
              <w:t>木、竹制品</w:t>
            </w:r>
          </w:p>
        </w:tc>
      </w:tr>
      <w:tr w:rsidR="003A0182" w:rsidRPr="001D3703" w:rsidTr="00251CA4">
        <w:tblPrEx>
          <w:tblCellMar>
            <w:top w:w="0" w:type="dxa"/>
            <w:left w:w="0" w:type="dxa"/>
            <w:bottom w:w="0" w:type="dxa"/>
            <w:right w:w="0" w:type="dxa"/>
          </w:tblCellMar>
        </w:tblPrEx>
        <w:trPr>
          <w:trHeight w:val="397"/>
          <w:jc w:val="center"/>
        </w:trPr>
        <w:tc>
          <w:tcPr>
            <w:tcW w:w="476" w:type="dxa"/>
            <w:vMerge w:val="restart"/>
            <w:vAlign w:val="center"/>
          </w:tcPr>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kern w:val="0"/>
                <w:szCs w:val="21"/>
              </w:rPr>
              <w:t>必</w:t>
            </w: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宋体" w:hAnsi="宋体"/>
                <w:kern w:val="0"/>
                <w:szCs w:val="21"/>
              </w:rPr>
            </w:pPr>
            <w:r w:rsidRPr="001D3703">
              <w:rPr>
                <w:rFonts w:ascii="黑体" w:eastAsia="黑体" w:hAnsi="宋体" w:hint="eastAsia"/>
                <w:kern w:val="0"/>
                <w:szCs w:val="21"/>
              </w:rPr>
              <w:t>类</w:t>
            </w:r>
          </w:p>
        </w:tc>
        <w:tc>
          <w:tcPr>
            <w:tcW w:w="425"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lastRenderedPageBreak/>
              <w:t>一</w:t>
            </w: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lastRenderedPageBreak/>
              <w:t>类</w:t>
            </w: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必</w:t>
            </w:r>
          </w:p>
          <w:p w:rsidR="003A0182" w:rsidRPr="001D3703" w:rsidRDefault="003A0182" w:rsidP="00251CA4">
            <w:pPr>
              <w:spacing w:line="320" w:lineRule="exact"/>
              <w:jc w:val="center"/>
              <w:rPr>
                <w:rFonts w:ascii="宋体" w:hAnsi="宋体"/>
                <w:kern w:val="0"/>
                <w:szCs w:val="21"/>
              </w:rPr>
            </w:pPr>
            <w:r w:rsidRPr="001D3703">
              <w:rPr>
                <w:rFonts w:ascii="黑体" w:eastAsia="黑体" w:hAnsi="宋体" w:hint="eastAsia"/>
                <w:kern w:val="0"/>
                <w:szCs w:val="21"/>
              </w:rPr>
              <w:t>配</w:t>
            </w: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lastRenderedPageBreak/>
              <w:t>棍</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根</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1969" w:type="dxa"/>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hint="eastAsia"/>
                <w:szCs w:val="21"/>
              </w:rPr>
              <w:t>木制品</w:t>
            </w: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气筒</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把</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广播体操挂图</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szCs w:val="21"/>
              </w:rPr>
              <w:t>幅</w:t>
            </w:r>
          </w:p>
        </w:tc>
        <w:tc>
          <w:tcPr>
            <w:tcW w:w="4255" w:type="dxa"/>
            <w:gridSpan w:val="6"/>
            <w:vAlign w:val="center"/>
          </w:tcPr>
          <w:p w:rsidR="003A0182" w:rsidRPr="001D3703" w:rsidRDefault="003A0182" w:rsidP="00251CA4">
            <w:pPr>
              <w:spacing w:line="320" w:lineRule="exact"/>
              <w:jc w:val="center"/>
              <w:rPr>
                <w:rFonts w:ascii="宋体" w:hAnsi="宋体"/>
                <w:kern w:val="0"/>
                <w:szCs w:val="21"/>
              </w:rPr>
            </w:pPr>
            <w:r w:rsidRPr="001D3703">
              <w:rPr>
                <w:rFonts w:ascii="宋体" w:hAnsi="宋体" w:hint="eastAsia"/>
                <w:kern w:val="0"/>
                <w:szCs w:val="21"/>
              </w:rPr>
              <w:t>数量根据实际需要定</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hint="eastAsia"/>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计算器</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录音机</w:t>
            </w:r>
          </w:p>
        </w:tc>
        <w:tc>
          <w:tcPr>
            <w:tcW w:w="5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tcPr>
          <w:p w:rsidR="003A0182" w:rsidRPr="001D3703" w:rsidRDefault="003A0182" w:rsidP="00251CA4">
            <w:pPr>
              <w:spacing w:line="320" w:lineRule="exact"/>
              <w:jc w:val="center"/>
              <w:rPr>
                <w:rFonts w:ascii="宋体" w:hAnsi="宋体"/>
                <w:kern w:val="0"/>
                <w:szCs w:val="21"/>
              </w:rPr>
            </w:pPr>
          </w:p>
        </w:tc>
        <w:tc>
          <w:tcPr>
            <w:tcW w:w="425" w:type="dxa"/>
            <w:vMerge/>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扩音器</w:t>
            </w:r>
          </w:p>
        </w:tc>
        <w:tc>
          <w:tcPr>
            <w:tcW w:w="540" w:type="dxa"/>
            <w:vAlign w:val="center"/>
          </w:tcPr>
          <w:p w:rsidR="003A0182" w:rsidRPr="001D3703" w:rsidRDefault="003A0182" w:rsidP="00251CA4">
            <w:pPr>
              <w:spacing w:line="320" w:lineRule="exact"/>
              <w:jc w:val="center"/>
              <w:rPr>
                <w:rFonts w:ascii="宋体" w:hAnsi="宋体" w:hint="eastAsia"/>
                <w:szCs w:val="21"/>
              </w:rPr>
            </w:pPr>
            <w:r w:rsidRPr="001D3703">
              <w:rPr>
                <w:rFonts w:ascii="宋体" w:hAnsi="宋体" w:hint="eastAsia"/>
                <w:szCs w:val="21"/>
              </w:rPr>
              <w:t>台</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二</w:t>
            </w: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类</w:t>
            </w:r>
          </w:p>
          <w:p w:rsidR="003A0182" w:rsidRPr="001D3703" w:rsidRDefault="003A0182" w:rsidP="00251CA4">
            <w:pPr>
              <w:spacing w:line="320" w:lineRule="exact"/>
              <w:jc w:val="center"/>
              <w:rPr>
                <w:rFonts w:ascii="黑体" w:eastAsia="黑体" w:hAnsi="宋体" w:hint="eastAsia"/>
                <w:szCs w:val="21"/>
              </w:rPr>
            </w:pPr>
            <w:r w:rsidRPr="001D3703">
              <w:rPr>
                <w:rFonts w:ascii="黑体" w:eastAsia="黑体" w:hAnsi="宋体" w:hint="eastAsia"/>
                <w:kern w:val="0"/>
                <w:szCs w:val="21"/>
              </w:rPr>
              <w:t>必</w:t>
            </w: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篮球</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篮球架</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vAlign w:val="center"/>
          </w:tcPr>
          <w:p w:rsidR="003A0182" w:rsidRPr="001D3703" w:rsidRDefault="003A0182" w:rsidP="00251CA4">
            <w:pPr>
              <w:spacing w:line="300" w:lineRule="exact"/>
              <w:ind w:leftChars="50" w:left="105"/>
              <w:rPr>
                <w:rFonts w:ascii="宋体" w:hAnsi="宋体"/>
                <w:kern w:val="0"/>
                <w:szCs w:val="21"/>
              </w:rPr>
            </w:pPr>
            <w:r w:rsidRPr="001D3703">
              <w:rPr>
                <w:rFonts w:ascii="宋体" w:hAnsi="宋体" w:hint="eastAsia"/>
                <w:kern w:val="0"/>
                <w:szCs w:val="21"/>
              </w:rPr>
              <w:t>初中：</w:t>
            </w:r>
            <w:r w:rsidRPr="001D3703">
              <w:rPr>
                <w:rFonts w:ascii="宋体" w:hAnsi="宋体"/>
                <w:kern w:val="0"/>
                <w:szCs w:val="21"/>
              </w:rPr>
              <w:t>2.50</w:t>
            </w:r>
            <w:r w:rsidRPr="001D3703">
              <w:rPr>
                <w:rFonts w:ascii="宋体" w:hAnsi="宋体" w:hint="eastAsia"/>
                <w:kern w:val="0"/>
                <w:szCs w:val="21"/>
              </w:rPr>
              <w:t>～</w:t>
            </w:r>
            <w:r w:rsidRPr="001D3703">
              <w:rPr>
                <w:rFonts w:ascii="宋体" w:hAnsi="宋体"/>
                <w:kern w:val="0"/>
                <w:szCs w:val="21"/>
              </w:rPr>
              <w:t>2.80m</w:t>
            </w:r>
          </w:p>
          <w:p w:rsidR="003A0182" w:rsidRPr="001D3703" w:rsidRDefault="003A0182" w:rsidP="00251CA4">
            <w:pPr>
              <w:spacing w:line="300" w:lineRule="exact"/>
              <w:ind w:leftChars="50" w:left="105"/>
              <w:rPr>
                <w:rFonts w:ascii="宋体" w:hAnsi="宋体"/>
                <w:szCs w:val="21"/>
              </w:rPr>
            </w:pPr>
            <w:r w:rsidRPr="001D3703">
              <w:rPr>
                <w:rFonts w:ascii="宋体" w:hAnsi="宋体" w:hint="eastAsia"/>
                <w:kern w:val="0"/>
                <w:szCs w:val="21"/>
              </w:rPr>
              <w:t>高中：</w:t>
            </w:r>
            <w:r w:rsidRPr="001D3703">
              <w:rPr>
                <w:rFonts w:ascii="宋体" w:hAnsi="宋体"/>
                <w:kern w:val="0"/>
                <w:szCs w:val="21"/>
              </w:rPr>
              <w:t>2.80</w:t>
            </w:r>
            <w:r w:rsidRPr="001D3703">
              <w:rPr>
                <w:rFonts w:ascii="宋体" w:hAnsi="宋体" w:hint="eastAsia"/>
                <w:kern w:val="0"/>
                <w:szCs w:val="21"/>
              </w:rPr>
              <w:t>～</w:t>
            </w:r>
            <w:r w:rsidRPr="001D3703">
              <w:rPr>
                <w:rFonts w:ascii="宋体" w:hAnsi="宋体"/>
                <w:kern w:val="0"/>
                <w:szCs w:val="21"/>
              </w:rPr>
              <w:t>3.05m</w:t>
            </w: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排球</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软式排球</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排球架</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1969" w:type="dxa"/>
            <w:vAlign w:val="center"/>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kern w:val="0"/>
                <w:szCs w:val="21"/>
              </w:rPr>
              <w:t>1.80</w:t>
            </w:r>
            <w:r w:rsidRPr="001D3703">
              <w:rPr>
                <w:rFonts w:ascii="宋体" w:hAnsi="宋体" w:hint="eastAsia"/>
                <w:kern w:val="0"/>
                <w:szCs w:val="21"/>
              </w:rPr>
              <w:t>～</w:t>
            </w:r>
            <w:r w:rsidRPr="001D3703">
              <w:rPr>
                <w:rFonts w:ascii="宋体" w:hAnsi="宋体"/>
                <w:kern w:val="0"/>
                <w:szCs w:val="21"/>
              </w:rPr>
              <w:t>2.30m</w:t>
            </w: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足球</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足球门</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选</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类</w:t>
            </w:r>
          </w:p>
        </w:tc>
        <w:tc>
          <w:tcPr>
            <w:tcW w:w="425"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一</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类</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选</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起跑器</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发令枪</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支</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铅球</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铁饼</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块</w:t>
            </w:r>
          </w:p>
        </w:tc>
        <w:tc>
          <w:tcPr>
            <w:tcW w:w="4255" w:type="dxa"/>
            <w:gridSpan w:val="6"/>
            <w:vAlign w:val="center"/>
          </w:tcPr>
          <w:p w:rsidR="003A0182" w:rsidRPr="001D3703" w:rsidRDefault="003A0182" w:rsidP="00251CA4">
            <w:pPr>
              <w:spacing w:line="320" w:lineRule="exact"/>
              <w:jc w:val="center"/>
              <w:rPr>
                <w:rFonts w:ascii="宋体" w:hAnsi="宋体"/>
                <w:kern w:val="0"/>
                <w:szCs w:val="21"/>
              </w:rPr>
            </w:pPr>
            <w:r w:rsidRPr="001D3703">
              <w:rPr>
                <w:rFonts w:ascii="宋体" w:hAnsi="宋体" w:hint="eastAsia"/>
                <w:kern w:val="0"/>
                <w:szCs w:val="21"/>
              </w:rPr>
              <w:t>数量根据实际需要定</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标枪</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根</w:t>
            </w:r>
          </w:p>
        </w:tc>
        <w:tc>
          <w:tcPr>
            <w:tcW w:w="4255" w:type="dxa"/>
            <w:gridSpan w:val="6"/>
            <w:vAlign w:val="center"/>
          </w:tcPr>
          <w:p w:rsidR="003A0182" w:rsidRPr="001D3703" w:rsidRDefault="003A0182" w:rsidP="00251CA4">
            <w:pPr>
              <w:spacing w:line="320" w:lineRule="exact"/>
              <w:jc w:val="center"/>
              <w:rPr>
                <w:rFonts w:ascii="宋体" w:hAnsi="宋体"/>
                <w:kern w:val="0"/>
                <w:szCs w:val="21"/>
              </w:rPr>
            </w:pPr>
            <w:r w:rsidRPr="001D3703">
              <w:rPr>
                <w:rFonts w:ascii="宋体" w:hAnsi="宋体" w:hint="eastAsia"/>
                <w:kern w:val="0"/>
                <w:szCs w:val="21"/>
              </w:rPr>
              <w:t>数量根据实际需要定</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钉鞋</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双</w:t>
            </w:r>
          </w:p>
        </w:tc>
        <w:tc>
          <w:tcPr>
            <w:tcW w:w="4255" w:type="dxa"/>
            <w:gridSpan w:val="6"/>
            <w:vAlign w:val="center"/>
          </w:tcPr>
          <w:p w:rsidR="003A0182" w:rsidRPr="001D3703" w:rsidRDefault="003A0182" w:rsidP="00251CA4">
            <w:pPr>
              <w:spacing w:line="320" w:lineRule="exact"/>
              <w:jc w:val="center"/>
              <w:rPr>
                <w:rFonts w:ascii="宋体" w:hAnsi="宋体"/>
                <w:kern w:val="0"/>
                <w:szCs w:val="21"/>
              </w:rPr>
            </w:pPr>
            <w:r w:rsidRPr="001D3703">
              <w:rPr>
                <w:rFonts w:ascii="宋体" w:hAnsi="宋体" w:hint="eastAsia"/>
                <w:kern w:val="0"/>
                <w:szCs w:val="21"/>
              </w:rPr>
              <w:t>数量根据实际需</w:t>
            </w:r>
            <w:r>
              <w:rPr>
                <w:rFonts w:ascii="宋体" w:hAnsi="宋体" w:hint="eastAsia"/>
                <w:kern w:val="0"/>
                <w:szCs w:val="21"/>
              </w:rPr>
              <w:t>要</w:t>
            </w:r>
            <w:r w:rsidRPr="001D3703">
              <w:rPr>
                <w:rFonts w:ascii="宋体" w:hAnsi="宋体" w:hint="eastAsia"/>
                <w:kern w:val="0"/>
                <w:szCs w:val="21"/>
              </w:rPr>
              <w:t>定</w:t>
            </w:r>
          </w:p>
        </w:tc>
        <w:tc>
          <w:tcPr>
            <w:tcW w:w="1969" w:type="dxa"/>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szCs w:val="21"/>
              </w:rPr>
            </w:pPr>
          </w:p>
        </w:tc>
        <w:tc>
          <w:tcPr>
            <w:tcW w:w="425" w:type="dxa"/>
            <w:vMerge/>
            <w:vAlign w:val="center"/>
          </w:tcPr>
          <w:p w:rsidR="003A0182" w:rsidRPr="001D3703" w:rsidRDefault="003A0182" w:rsidP="00251CA4">
            <w:pPr>
              <w:spacing w:line="320" w:lineRule="exact"/>
              <w:jc w:val="center"/>
              <w:rPr>
                <w:rFonts w:ascii="宋体" w:hAnsi="宋体"/>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哑铃</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720" w:type="dxa"/>
            <w:vAlign w:val="center"/>
          </w:tcPr>
          <w:p w:rsidR="003A0182" w:rsidRPr="001D3703" w:rsidRDefault="003A0182" w:rsidP="00251CA4">
            <w:pPr>
              <w:spacing w:line="320" w:lineRule="exact"/>
              <w:jc w:val="center"/>
              <w:rPr>
                <w:rFonts w:ascii="宋体" w:hAnsi="宋体"/>
                <w:szCs w:val="21"/>
              </w:rPr>
            </w:pPr>
          </w:p>
        </w:tc>
        <w:tc>
          <w:tcPr>
            <w:tcW w:w="655" w:type="dxa"/>
            <w:vAlign w:val="center"/>
          </w:tcPr>
          <w:p w:rsidR="003A0182" w:rsidRPr="001D3703" w:rsidRDefault="003A0182" w:rsidP="00251CA4">
            <w:pPr>
              <w:spacing w:line="320" w:lineRule="exact"/>
              <w:jc w:val="center"/>
              <w:rPr>
                <w:rFonts w:ascii="宋体" w:hAnsi="宋体"/>
                <w:szCs w:val="21"/>
              </w:rPr>
            </w:pP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杠铃</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655" w:type="dxa"/>
            <w:vAlign w:val="center"/>
          </w:tcPr>
          <w:p w:rsidR="003A0182" w:rsidRPr="001D3703" w:rsidRDefault="003A0182" w:rsidP="00251CA4">
            <w:pPr>
              <w:spacing w:line="320" w:lineRule="exact"/>
              <w:jc w:val="center"/>
              <w:rPr>
                <w:rFonts w:ascii="宋体" w:hAnsi="宋体"/>
                <w:szCs w:val="21"/>
              </w:rPr>
            </w:pP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杠铃架</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655" w:type="dxa"/>
            <w:vAlign w:val="center"/>
          </w:tcPr>
          <w:p w:rsidR="003A0182" w:rsidRPr="001D3703" w:rsidRDefault="003A0182" w:rsidP="00251CA4">
            <w:pPr>
              <w:spacing w:line="320" w:lineRule="exact"/>
              <w:jc w:val="center"/>
              <w:rPr>
                <w:rFonts w:ascii="宋体" w:hAnsi="宋体"/>
                <w:szCs w:val="21"/>
              </w:rPr>
            </w:pP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卧推架</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655" w:type="dxa"/>
            <w:vAlign w:val="center"/>
          </w:tcPr>
          <w:p w:rsidR="003A0182" w:rsidRPr="001D3703" w:rsidRDefault="003A0182" w:rsidP="00251CA4">
            <w:pPr>
              <w:spacing w:line="320" w:lineRule="exact"/>
              <w:jc w:val="center"/>
              <w:rPr>
                <w:rFonts w:ascii="宋体" w:hAnsi="宋体"/>
                <w:szCs w:val="21"/>
              </w:rPr>
            </w:pP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摸高架</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翻墙板</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3</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标志杆</w:t>
            </w:r>
            <w:r w:rsidRPr="001D3703">
              <w:rPr>
                <w:rFonts w:ascii="宋体" w:hAnsi="宋体"/>
                <w:kern w:val="0"/>
                <w:szCs w:val="21"/>
              </w:rPr>
              <w:t>(</w:t>
            </w:r>
            <w:r w:rsidRPr="001D3703">
              <w:rPr>
                <w:rFonts w:ascii="宋体" w:hAnsi="宋体" w:hint="eastAsia"/>
                <w:kern w:val="0"/>
                <w:szCs w:val="21"/>
              </w:rPr>
              <w:t>筒</w:t>
            </w:r>
            <w:r w:rsidRPr="001D3703">
              <w:rPr>
                <w:rFonts w:ascii="宋体" w:hAnsi="宋体"/>
                <w:kern w:val="0"/>
                <w:szCs w:val="21"/>
              </w:rPr>
              <w:t>)</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根</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跳高用海绵包</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p>
        </w:tc>
        <w:tc>
          <w:tcPr>
            <w:tcW w:w="720" w:type="dxa"/>
            <w:vAlign w:val="center"/>
          </w:tcPr>
          <w:p w:rsidR="003A0182" w:rsidRPr="001D3703" w:rsidRDefault="003A0182" w:rsidP="00251CA4">
            <w:pPr>
              <w:spacing w:line="320" w:lineRule="exact"/>
              <w:jc w:val="center"/>
              <w:rPr>
                <w:rFonts w:ascii="宋体" w:hAnsi="宋体"/>
                <w:szCs w:val="21"/>
              </w:rPr>
            </w:pPr>
          </w:p>
        </w:tc>
        <w:tc>
          <w:tcPr>
            <w:tcW w:w="655" w:type="dxa"/>
            <w:vAlign w:val="center"/>
          </w:tcPr>
          <w:p w:rsidR="003A0182" w:rsidRPr="001D3703" w:rsidRDefault="003A0182" w:rsidP="00251CA4">
            <w:pPr>
              <w:spacing w:line="320" w:lineRule="exact"/>
              <w:jc w:val="center"/>
              <w:rPr>
                <w:rFonts w:ascii="宋体" w:hAnsi="宋体"/>
                <w:szCs w:val="21"/>
              </w:rPr>
            </w:pP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橡皮拉力带</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根</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12</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lO</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szCs w:val="21"/>
              </w:rPr>
            </w:pPr>
          </w:p>
        </w:tc>
        <w:tc>
          <w:tcPr>
            <w:tcW w:w="425" w:type="dxa"/>
            <w:vMerge/>
            <w:vAlign w:val="center"/>
          </w:tcPr>
          <w:p w:rsidR="003A0182" w:rsidRPr="001D3703" w:rsidRDefault="003A0182" w:rsidP="00251CA4">
            <w:pPr>
              <w:spacing w:line="320" w:lineRule="exact"/>
              <w:jc w:val="center"/>
              <w:rPr>
                <w:rFonts w:ascii="宋体" w:hAnsi="宋体"/>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攀登架</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组</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倒立架</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18</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lO</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655" w:type="dxa"/>
            <w:vAlign w:val="center"/>
          </w:tcPr>
          <w:p w:rsidR="003A0182" w:rsidRPr="001D3703" w:rsidRDefault="003A0182" w:rsidP="00251CA4">
            <w:pPr>
              <w:spacing w:line="320" w:lineRule="exact"/>
              <w:jc w:val="center"/>
              <w:rPr>
                <w:rFonts w:ascii="宋体" w:hAnsi="宋体"/>
                <w:szCs w:val="21"/>
              </w:rPr>
            </w:pP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选</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类</w:t>
            </w:r>
          </w:p>
        </w:tc>
        <w:tc>
          <w:tcPr>
            <w:tcW w:w="425"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lastRenderedPageBreak/>
              <w:t>一</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lastRenderedPageBreak/>
              <w:t>类</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选</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lastRenderedPageBreak/>
              <w:t>藤圈</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1969" w:type="dxa"/>
            <w:vAlign w:val="center"/>
          </w:tcPr>
          <w:p w:rsidR="003A0182" w:rsidRPr="001D3703" w:rsidRDefault="003A0182" w:rsidP="00251CA4">
            <w:pPr>
              <w:spacing w:line="320" w:lineRule="exact"/>
              <w:ind w:leftChars="50" w:left="105"/>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刀</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把</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1969" w:type="dxa"/>
            <w:vAlign w:val="center"/>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hint="eastAsia"/>
                <w:kern w:val="0"/>
                <w:szCs w:val="21"/>
              </w:rPr>
              <w:t>钢制或铁制</w:t>
            </w: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枪</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杆</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60</w:t>
            </w:r>
          </w:p>
        </w:tc>
        <w:tc>
          <w:tcPr>
            <w:tcW w:w="655"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50</w:t>
            </w:r>
          </w:p>
        </w:tc>
        <w:tc>
          <w:tcPr>
            <w:tcW w:w="1969" w:type="dxa"/>
            <w:vAlign w:val="center"/>
          </w:tcPr>
          <w:p w:rsidR="003A0182" w:rsidRPr="001D3703" w:rsidRDefault="003A0182" w:rsidP="00251CA4">
            <w:pPr>
              <w:spacing w:line="320" w:lineRule="exact"/>
              <w:ind w:firstLineChars="100" w:firstLine="210"/>
              <w:jc w:val="left"/>
              <w:rPr>
                <w:rFonts w:ascii="宋体" w:hAnsi="宋体"/>
                <w:szCs w:val="21"/>
              </w:rPr>
            </w:pPr>
            <w:r w:rsidRPr="001D3703">
              <w:rPr>
                <w:rFonts w:ascii="宋体" w:hAnsi="宋体" w:hint="eastAsia"/>
                <w:kern w:val="0"/>
                <w:szCs w:val="21"/>
              </w:rPr>
              <w:t>钢制或铁制</w:t>
            </w: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悬挂式沙袋</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p>
        </w:tc>
        <w:tc>
          <w:tcPr>
            <w:tcW w:w="1969" w:type="dxa"/>
            <w:vAlign w:val="center"/>
          </w:tcPr>
          <w:p w:rsidR="003A0182" w:rsidRPr="001D3703" w:rsidRDefault="003A0182" w:rsidP="00251CA4">
            <w:pPr>
              <w:spacing w:line="320" w:lineRule="exact"/>
              <w:ind w:firstLineChars="100" w:firstLine="210"/>
              <w:jc w:val="left"/>
              <w:rPr>
                <w:rFonts w:ascii="宋体" w:hAnsi="宋体"/>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1D3703" w:rsidRDefault="003A0182" w:rsidP="00251CA4">
            <w:pPr>
              <w:spacing w:line="320" w:lineRule="exact"/>
              <w:ind w:leftChars="50" w:left="105"/>
              <w:rPr>
                <w:rFonts w:ascii="宋体" w:hAnsi="宋体"/>
                <w:szCs w:val="21"/>
              </w:rPr>
            </w:pPr>
            <w:r w:rsidRPr="001D3703">
              <w:rPr>
                <w:rFonts w:ascii="宋体" w:hAnsi="宋体" w:hint="eastAsia"/>
                <w:kern w:val="0"/>
                <w:szCs w:val="21"/>
              </w:rPr>
              <w:t>摔跤用海绵保护袋</w:t>
            </w:r>
          </w:p>
        </w:tc>
        <w:tc>
          <w:tcPr>
            <w:tcW w:w="540" w:type="dxa"/>
            <w:vAlign w:val="center"/>
          </w:tcPr>
          <w:p w:rsidR="003A0182" w:rsidRPr="001D3703" w:rsidRDefault="003A0182" w:rsidP="00251CA4">
            <w:pPr>
              <w:spacing w:line="320" w:lineRule="exact"/>
              <w:ind w:leftChars="-50" w:left="44" w:hangingChars="71" w:hanging="149"/>
              <w:jc w:val="center"/>
              <w:rPr>
                <w:rFonts w:ascii="宋体" w:hAnsi="宋体"/>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10</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8</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5</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4</w:t>
            </w:r>
          </w:p>
        </w:tc>
        <w:tc>
          <w:tcPr>
            <w:tcW w:w="72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kern w:val="0"/>
                <w:szCs w:val="21"/>
              </w:rPr>
              <w:t>2</w:t>
            </w:r>
          </w:p>
        </w:tc>
        <w:tc>
          <w:tcPr>
            <w:tcW w:w="655" w:type="dxa"/>
            <w:vAlign w:val="center"/>
          </w:tcPr>
          <w:p w:rsidR="003A0182" w:rsidRPr="001D3703" w:rsidRDefault="003A0182" w:rsidP="00251CA4">
            <w:pPr>
              <w:spacing w:line="320" w:lineRule="exact"/>
              <w:jc w:val="center"/>
              <w:rPr>
                <w:rFonts w:ascii="宋体" w:hAnsi="宋体"/>
                <w:szCs w:val="21"/>
              </w:rPr>
            </w:pPr>
          </w:p>
        </w:tc>
        <w:tc>
          <w:tcPr>
            <w:tcW w:w="1969" w:type="dxa"/>
            <w:vAlign w:val="center"/>
          </w:tcPr>
          <w:p w:rsidR="003A0182" w:rsidRPr="001D3703" w:rsidRDefault="003A0182" w:rsidP="00251CA4">
            <w:pPr>
              <w:spacing w:line="320" w:lineRule="exact"/>
              <w:ind w:firstLineChars="100" w:firstLine="210"/>
              <w:jc w:val="left"/>
              <w:rPr>
                <w:rFonts w:ascii="宋体" w:hAnsi="宋体"/>
                <w:szCs w:val="21"/>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8A2C2E" w:rsidRDefault="003A0182" w:rsidP="00251CA4">
            <w:pPr>
              <w:spacing w:line="320" w:lineRule="exact"/>
              <w:ind w:leftChars="50" w:left="105"/>
              <w:rPr>
                <w:rFonts w:ascii="宋体" w:hAnsi="宋体"/>
                <w:szCs w:val="21"/>
              </w:rPr>
            </w:pPr>
            <w:r w:rsidRPr="008A2C2E">
              <w:rPr>
                <w:rFonts w:ascii="宋体" w:hAnsi="宋体" w:hint="eastAsia"/>
                <w:kern w:val="0"/>
                <w:szCs w:val="21"/>
              </w:rPr>
              <w:t>小篮球</w:t>
            </w:r>
          </w:p>
        </w:tc>
        <w:tc>
          <w:tcPr>
            <w:tcW w:w="540" w:type="dxa"/>
            <w:vAlign w:val="center"/>
          </w:tcPr>
          <w:p w:rsidR="003A0182" w:rsidRPr="008A2C2E" w:rsidRDefault="003A0182" w:rsidP="00251CA4">
            <w:pPr>
              <w:spacing w:line="320" w:lineRule="exact"/>
              <w:ind w:leftChars="-50" w:left="44" w:hangingChars="71" w:hanging="149"/>
              <w:jc w:val="center"/>
              <w:rPr>
                <w:rFonts w:ascii="宋体" w:hAnsi="宋体"/>
                <w:szCs w:val="21"/>
              </w:rPr>
            </w:pPr>
            <w:r w:rsidRPr="008A2C2E">
              <w:rPr>
                <w:rFonts w:ascii="宋体" w:hAnsi="宋体" w:hint="eastAsia"/>
                <w:kern w:val="0"/>
                <w:szCs w:val="21"/>
              </w:rPr>
              <w:t>个</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40</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30</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30</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20</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20</w:t>
            </w:r>
          </w:p>
        </w:tc>
        <w:tc>
          <w:tcPr>
            <w:tcW w:w="655"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20</w:t>
            </w:r>
          </w:p>
        </w:tc>
        <w:tc>
          <w:tcPr>
            <w:tcW w:w="1969" w:type="dxa"/>
            <w:vAlign w:val="center"/>
          </w:tcPr>
          <w:p w:rsidR="003A0182" w:rsidRPr="008A2C2E" w:rsidRDefault="003A0182" w:rsidP="00251CA4">
            <w:pPr>
              <w:spacing w:line="320" w:lineRule="exact"/>
              <w:ind w:firstLineChars="100" w:firstLine="210"/>
              <w:jc w:val="left"/>
              <w:rPr>
                <w:rFonts w:ascii="宋体" w:hAnsi="宋体"/>
                <w:szCs w:val="21"/>
              </w:rPr>
            </w:pPr>
            <w:r w:rsidRPr="008A2C2E">
              <w:rPr>
                <w:rFonts w:ascii="宋体" w:hAnsi="宋体"/>
                <w:kern w:val="0"/>
                <w:szCs w:val="21"/>
              </w:rPr>
              <w:t>4</w:t>
            </w:r>
            <w:r w:rsidRPr="008A2C2E">
              <w:rPr>
                <w:rFonts w:ascii="宋体" w:hAnsi="宋体" w:hint="eastAsia"/>
                <w:kern w:val="0"/>
                <w:szCs w:val="21"/>
              </w:rPr>
              <w:t>号</w:t>
            </w: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1448" w:type="dxa"/>
            <w:vAlign w:val="center"/>
          </w:tcPr>
          <w:p w:rsidR="003A0182" w:rsidRPr="008A2C2E" w:rsidRDefault="003A0182" w:rsidP="00251CA4">
            <w:pPr>
              <w:spacing w:line="320" w:lineRule="exact"/>
              <w:ind w:leftChars="50" w:left="105"/>
              <w:rPr>
                <w:rFonts w:ascii="宋体" w:hAnsi="宋体"/>
                <w:szCs w:val="21"/>
              </w:rPr>
            </w:pPr>
            <w:r w:rsidRPr="008A2C2E">
              <w:rPr>
                <w:rFonts w:ascii="宋体" w:hAnsi="宋体" w:hint="eastAsia"/>
                <w:kern w:val="0"/>
                <w:szCs w:val="21"/>
              </w:rPr>
              <w:t>篮球</w:t>
            </w:r>
            <w:r w:rsidRPr="008A2C2E">
              <w:rPr>
                <w:rFonts w:ascii="宋体" w:hAnsi="宋体"/>
                <w:kern w:val="0"/>
                <w:szCs w:val="21"/>
              </w:rPr>
              <w:t>(</w:t>
            </w:r>
            <w:r w:rsidRPr="008A2C2E">
              <w:rPr>
                <w:rFonts w:ascii="宋体" w:hAnsi="宋体" w:hint="eastAsia"/>
                <w:kern w:val="0"/>
                <w:szCs w:val="21"/>
              </w:rPr>
              <w:t>皮质</w:t>
            </w:r>
            <w:r w:rsidRPr="008A2C2E">
              <w:rPr>
                <w:rFonts w:ascii="宋体" w:hAnsi="宋体"/>
                <w:kern w:val="0"/>
                <w:szCs w:val="21"/>
              </w:rPr>
              <w:t>)</w:t>
            </w:r>
          </w:p>
        </w:tc>
        <w:tc>
          <w:tcPr>
            <w:tcW w:w="540" w:type="dxa"/>
            <w:vAlign w:val="center"/>
          </w:tcPr>
          <w:p w:rsidR="003A0182" w:rsidRPr="008A2C2E" w:rsidRDefault="003A0182" w:rsidP="00251CA4">
            <w:pPr>
              <w:spacing w:line="320" w:lineRule="exact"/>
              <w:ind w:leftChars="-50" w:left="44" w:hangingChars="71" w:hanging="149"/>
              <w:jc w:val="center"/>
              <w:rPr>
                <w:rFonts w:ascii="宋体" w:hAnsi="宋体"/>
                <w:szCs w:val="21"/>
              </w:rPr>
            </w:pPr>
            <w:r w:rsidRPr="008A2C2E">
              <w:rPr>
                <w:rFonts w:ascii="宋体" w:hAnsi="宋体" w:hint="eastAsia"/>
                <w:kern w:val="0"/>
                <w:szCs w:val="21"/>
              </w:rPr>
              <w:t>个</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16</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655"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10</w:t>
            </w:r>
          </w:p>
        </w:tc>
        <w:tc>
          <w:tcPr>
            <w:tcW w:w="1969" w:type="dxa"/>
            <w:vAlign w:val="center"/>
          </w:tcPr>
          <w:p w:rsidR="003A0182" w:rsidRPr="008A2C2E" w:rsidRDefault="003A0182" w:rsidP="00251CA4">
            <w:pPr>
              <w:spacing w:line="320" w:lineRule="exact"/>
              <w:ind w:firstLineChars="100" w:firstLine="210"/>
              <w:jc w:val="left"/>
              <w:rPr>
                <w:rFonts w:ascii="宋体" w:hAnsi="宋体"/>
                <w:szCs w:val="21"/>
              </w:rPr>
            </w:pPr>
            <w:r w:rsidRPr="008A2C2E">
              <w:rPr>
                <w:rFonts w:ascii="宋体" w:hAnsi="宋体"/>
                <w:kern w:val="0"/>
                <w:szCs w:val="21"/>
              </w:rPr>
              <w:t>5</w:t>
            </w:r>
            <w:r w:rsidRPr="008A2C2E">
              <w:rPr>
                <w:rFonts w:ascii="宋体" w:hAnsi="宋体" w:hint="eastAsia"/>
                <w:kern w:val="0"/>
                <w:szCs w:val="21"/>
              </w:rPr>
              <w:t>号</w:t>
            </w: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szCs w:val="21"/>
              </w:rPr>
            </w:pPr>
          </w:p>
        </w:tc>
        <w:tc>
          <w:tcPr>
            <w:tcW w:w="1448" w:type="dxa"/>
            <w:vAlign w:val="center"/>
          </w:tcPr>
          <w:p w:rsidR="003A0182" w:rsidRPr="008A2C2E" w:rsidRDefault="003A0182" w:rsidP="00251CA4">
            <w:pPr>
              <w:spacing w:line="320" w:lineRule="exact"/>
              <w:ind w:leftChars="50" w:left="105"/>
              <w:rPr>
                <w:rFonts w:ascii="宋体" w:hAnsi="宋体"/>
                <w:szCs w:val="21"/>
              </w:rPr>
            </w:pPr>
            <w:r w:rsidRPr="008A2C2E">
              <w:rPr>
                <w:rFonts w:ascii="宋体" w:hAnsi="宋体" w:hint="eastAsia"/>
                <w:kern w:val="0"/>
                <w:szCs w:val="21"/>
              </w:rPr>
              <w:t>练习篮球架</w:t>
            </w:r>
          </w:p>
        </w:tc>
        <w:tc>
          <w:tcPr>
            <w:tcW w:w="540" w:type="dxa"/>
            <w:vAlign w:val="center"/>
          </w:tcPr>
          <w:p w:rsidR="003A0182" w:rsidRPr="008A2C2E" w:rsidRDefault="003A0182" w:rsidP="00251CA4">
            <w:pPr>
              <w:spacing w:line="320" w:lineRule="exact"/>
              <w:ind w:leftChars="-50" w:left="44" w:hangingChars="71" w:hanging="149"/>
              <w:jc w:val="center"/>
              <w:rPr>
                <w:rFonts w:ascii="宋体" w:hAnsi="宋体"/>
                <w:szCs w:val="21"/>
              </w:rPr>
            </w:pPr>
            <w:r w:rsidRPr="008A2C2E">
              <w:rPr>
                <w:rFonts w:ascii="宋体" w:hAnsi="宋体" w:hint="eastAsia"/>
                <w:kern w:val="0"/>
                <w:szCs w:val="21"/>
              </w:rPr>
              <w:t>付</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8</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6</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4</w:t>
            </w:r>
          </w:p>
        </w:tc>
        <w:tc>
          <w:tcPr>
            <w:tcW w:w="720" w:type="dxa"/>
            <w:vAlign w:val="center"/>
          </w:tcPr>
          <w:p w:rsidR="003A0182" w:rsidRPr="008A2C2E" w:rsidRDefault="003A0182" w:rsidP="00251CA4">
            <w:pPr>
              <w:spacing w:line="320" w:lineRule="exact"/>
              <w:jc w:val="center"/>
              <w:rPr>
                <w:rFonts w:ascii="宋体" w:hAnsi="宋体"/>
                <w:szCs w:val="21"/>
              </w:rPr>
            </w:pPr>
          </w:p>
        </w:tc>
        <w:tc>
          <w:tcPr>
            <w:tcW w:w="720" w:type="dxa"/>
            <w:vAlign w:val="center"/>
          </w:tcPr>
          <w:p w:rsidR="003A0182" w:rsidRPr="008A2C2E" w:rsidRDefault="003A0182" w:rsidP="00251CA4">
            <w:pPr>
              <w:spacing w:line="320" w:lineRule="exact"/>
              <w:jc w:val="center"/>
              <w:rPr>
                <w:rFonts w:ascii="宋体" w:hAnsi="宋体"/>
                <w:szCs w:val="21"/>
              </w:rPr>
            </w:pPr>
          </w:p>
        </w:tc>
        <w:tc>
          <w:tcPr>
            <w:tcW w:w="655" w:type="dxa"/>
            <w:vAlign w:val="center"/>
          </w:tcPr>
          <w:p w:rsidR="003A0182" w:rsidRPr="008A2C2E" w:rsidRDefault="003A0182" w:rsidP="00251CA4">
            <w:pPr>
              <w:spacing w:line="320" w:lineRule="exact"/>
              <w:jc w:val="center"/>
              <w:rPr>
                <w:rFonts w:ascii="宋体" w:hAnsi="宋体"/>
                <w:szCs w:val="21"/>
              </w:rPr>
            </w:pPr>
          </w:p>
        </w:tc>
        <w:tc>
          <w:tcPr>
            <w:tcW w:w="1969" w:type="dxa"/>
            <w:vAlign w:val="center"/>
          </w:tcPr>
          <w:p w:rsidR="003A0182" w:rsidRPr="008A2C2E" w:rsidRDefault="003A0182" w:rsidP="00251CA4">
            <w:pPr>
              <w:spacing w:line="320" w:lineRule="exact"/>
              <w:ind w:firstLineChars="100" w:firstLine="210"/>
              <w:jc w:val="left"/>
              <w:rPr>
                <w:rFonts w:ascii="宋体" w:hAnsi="宋体"/>
                <w:szCs w:val="21"/>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8A2C2E" w:rsidRDefault="003A0182" w:rsidP="00251CA4">
            <w:pPr>
              <w:spacing w:line="320" w:lineRule="exact"/>
              <w:ind w:leftChars="50" w:left="105"/>
              <w:rPr>
                <w:rFonts w:ascii="宋体" w:hAnsi="宋体"/>
                <w:szCs w:val="21"/>
              </w:rPr>
            </w:pPr>
            <w:r w:rsidRPr="008A2C2E">
              <w:rPr>
                <w:rFonts w:ascii="宋体" w:hAnsi="宋体" w:hint="eastAsia"/>
                <w:kern w:val="0"/>
                <w:szCs w:val="21"/>
              </w:rPr>
              <w:t>排球</w:t>
            </w:r>
            <w:r w:rsidRPr="008A2C2E">
              <w:rPr>
                <w:rFonts w:ascii="宋体" w:hAnsi="宋体"/>
                <w:kern w:val="0"/>
                <w:szCs w:val="21"/>
              </w:rPr>
              <w:t>(</w:t>
            </w:r>
            <w:r w:rsidRPr="008A2C2E">
              <w:rPr>
                <w:rFonts w:ascii="宋体" w:hAnsi="宋体" w:hint="eastAsia"/>
                <w:kern w:val="0"/>
                <w:szCs w:val="21"/>
              </w:rPr>
              <w:t>皮质</w:t>
            </w:r>
            <w:r w:rsidRPr="008A2C2E">
              <w:rPr>
                <w:rFonts w:ascii="宋体" w:hAnsi="宋体"/>
                <w:kern w:val="0"/>
                <w:szCs w:val="21"/>
              </w:rPr>
              <w:t>)</w:t>
            </w:r>
          </w:p>
        </w:tc>
        <w:tc>
          <w:tcPr>
            <w:tcW w:w="540" w:type="dxa"/>
            <w:vAlign w:val="center"/>
          </w:tcPr>
          <w:p w:rsidR="003A0182" w:rsidRPr="008A2C2E" w:rsidRDefault="003A0182" w:rsidP="00251CA4">
            <w:pPr>
              <w:spacing w:line="320" w:lineRule="exact"/>
              <w:ind w:leftChars="-50" w:left="44" w:hangingChars="71" w:hanging="149"/>
              <w:jc w:val="center"/>
              <w:rPr>
                <w:rFonts w:ascii="宋体" w:hAnsi="宋体"/>
                <w:szCs w:val="21"/>
              </w:rPr>
            </w:pPr>
            <w:r w:rsidRPr="008A2C2E">
              <w:rPr>
                <w:rFonts w:ascii="宋体" w:hAnsi="宋体" w:hint="eastAsia"/>
                <w:kern w:val="0"/>
                <w:szCs w:val="21"/>
              </w:rPr>
              <w:t>个</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16</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655"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10</w:t>
            </w:r>
          </w:p>
        </w:tc>
        <w:tc>
          <w:tcPr>
            <w:tcW w:w="1969" w:type="dxa"/>
            <w:vAlign w:val="center"/>
          </w:tcPr>
          <w:p w:rsidR="003A0182" w:rsidRPr="008A2C2E" w:rsidRDefault="003A0182" w:rsidP="00251CA4">
            <w:pPr>
              <w:spacing w:line="320" w:lineRule="exact"/>
              <w:ind w:firstLineChars="100" w:firstLine="210"/>
              <w:jc w:val="left"/>
              <w:rPr>
                <w:rFonts w:ascii="宋体" w:hAnsi="宋体"/>
                <w:szCs w:val="21"/>
              </w:rPr>
            </w:pPr>
            <w:r w:rsidRPr="008A2C2E">
              <w:rPr>
                <w:rFonts w:ascii="宋体" w:hAnsi="宋体"/>
                <w:kern w:val="0"/>
                <w:szCs w:val="21"/>
              </w:rPr>
              <w:t>5</w:t>
            </w:r>
            <w:r w:rsidRPr="008A2C2E">
              <w:rPr>
                <w:rFonts w:ascii="宋体" w:hAnsi="宋体" w:hint="eastAsia"/>
                <w:kern w:val="0"/>
                <w:szCs w:val="21"/>
              </w:rPr>
              <w:t>号</w:t>
            </w: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8A2C2E" w:rsidRDefault="003A0182" w:rsidP="00251CA4">
            <w:pPr>
              <w:spacing w:line="320" w:lineRule="exact"/>
              <w:ind w:leftChars="50" w:left="105"/>
              <w:rPr>
                <w:rFonts w:ascii="宋体" w:hAnsi="宋体"/>
                <w:szCs w:val="21"/>
              </w:rPr>
            </w:pPr>
            <w:r w:rsidRPr="008A2C2E">
              <w:rPr>
                <w:rFonts w:ascii="宋体" w:hAnsi="宋体" w:hint="eastAsia"/>
                <w:kern w:val="0"/>
                <w:szCs w:val="21"/>
              </w:rPr>
              <w:t>足球</w:t>
            </w:r>
            <w:r w:rsidRPr="008A2C2E">
              <w:rPr>
                <w:rFonts w:ascii="宋体" w:hAnsi="宋体"/>
                <w:kern w:val="0"/>
                <w:szCs w:val="21"/>
              </w:rPr>
              <w:t>(</w:t>
            </w:r>
            <w:r w:rsidRPr="008A2C2E">
              <w:rPr>
                <w:rFonts w:ascii="宋体" w:hAnsi="宋体" w:hint="eastAsia"/>
                <w:kern w:val="0"/>
                <w:szCs w:val="21"/>
              </w:rPr>
              <w:t>皮质</w:t>
            </w:r>
            <w:r w:rsidRPr="008A2C2E">
              <w:rPr>
                <w:rFonts w:ascii="宋体" w:hAnsi="宋体"/>
                <w:kern w:val="0"/>
                <w:szCs w:val="21"/>
              </w:rPr>
              <w:t>)</w:t>
            </w:r>
          </w:p>
        </w:tc>
        <w:tc>
          <w:tcPr>
            <w:tcW w:w="540" w:type="dxa"/>
            <w:vAlign w:val="center"/>
          </w:tcPr>
          <w:p w:rsidR="003A0182" w:rsidRPr="008A2C2E" w:rsidRDefault="003A0182" w:rsidP="00251CA4">
            <w:pPr>
              <w:spacing w:line="320" w:lineRule="exact"/>
              <w:ind w:leftChars="-50" w:left="44" w:hangingChars="71" w:hanging="149"/>
              <w:jc w:val="center"/>
              <w:rPr>
                <w:rFonts w:ascii="宋体" w:hAnsi="宋体"/>
                <w:szCs w:val="21"/>
              </w:rPr>
            </w:pPr>
            <w:r w:rsidRPr="008A2C2E">
              <w:rPr>
                <w:rFonts w:ascii="宋体" w:hAnsi="宋体" w:hint="eastAsia"/>
                <w:kern w:val="0"/>
                <w:szCs w:val="21"/>
              </w:rPr>
              <w:t>个</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16</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655"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lO</w:t>
            </w:r>
          </w:p>
        </w:tc>
        <w:tc>
          <w:tcPr>
            <w:tcW w:w="1969" w:type="dxa"/>
            <w:vAlign w:val="center"/>
          </w:tcPr>
          <w:p w:rsidR="003A0182" w:rsidRPr="008A2C2E" w:rsidRDefault="003A0182" w:rsidP="00251CA4">
            <w:pPr>
              <w:spacing w:line="320" w:lineRule="exact"/>
              <w:ind w:firstLineChars="100" w:firstLine="210"/>
              <w:jc w:val="left"/>
              <w:rPr>
                <w:rFonts w:ascii="宋体" w:hAnsi="宋体"/>
                <w:szCs w:val="21"/>
              </w:rPr>
            </w:pPr>
            <w:r w:rsidRPr="008A2C2E">
              <w:rPr>
                <w:rFonts w:ascii="宋体" w:hAnsi="宋体"/>
                <w:kern w:val="0"/>
                <w:szCs w:val="21"/>
              </w:rPr>
              <w:t>5</w:t>
            </w:r>
            <w:r w:rsidRPr="008A2C2E">
              <w:rPr>
                <w:rFonts w:ascii="宋体" w:hAnsi="宋体" w:hint="eastAsia"/>
                <w:kern w:val="0"/>
                <w:szCs w:val="21"/>
              </w:rPr>
              <w:t>号</w:t>
            </w: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8A2C2E" w:rsidRDefault="003A0182" w:rsidP="00251CA4">
            <w:pPr>
              <w:spacing w:line="320" w:lineRule="exact"/>
              <w:ind w:leftChars="50" w:left="105"/>
              <w:rPr>
                <w:rFonts w:ascii="宋体" w:hAnsi="宋体"/>
                <w:szCs w:val="21"/>
              </w:rPr>
            </w:pPr>
            <w:r w:rsidRPr="008A2C2E">
              <w:rPr>
                <w:rFonts w:ascii="宋体" w:hAnsi="宋体" w:hint="eastAsia"/>
                <w:kern w:val="0"/>
                <w:szCs w:val="21"/>
              </w:rPr>
              <w:t>练习足球门</w:t>
            </w:r>
          </w:p>
        </w:tc>
        <w:tc>
          <w:tcPr>
            <w:tcW w:w="540" w:type="dxa"/>
            <w:vAlign w:val="center"/>
          </w:tcPr>
          <w:p w:rsidR="003A0182" w:rsidRPr="008A2C2E" w:rsidRDefault="003A0182" w:rsidP="00251CA4">
            <w:pPr>
              <w:spacing w:line="320" w:lineRule="exact"/>
              <w:ind w:leftChars="-50" w:left="44" w:hangingChars="71" w:hanging="149"/>
              <w:jc w:val="center"/>
              <w:rPr>
                <w:rFonts w:ascii="宋体" w:hAnsi="宋体"/>
                <w:szCs w:val="21"/>
              </w:rPr>
            </w:pPr>
            <w:r w:rsidRPr="008A2C2E">
              <w:rPr>
                <w:rFonts w:ascii="宋体" w:hAnsi="宋体" w:hint="eastAsia"/>
                <w:kern w:val="0"/>
                <w:szCs w:val="21"/>
              </w:rPr>
              <w:t>付</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6</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4</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2</w:t>
            </w:r>
          </w:p>
        </w:tc>
        <w:tc>
          <w:tcPr>
            <w:tcW w:w="720" w:type="dxa"/>
            <w:vAlign w:val="center"/>
          </w:tcPr>
          <w:p w:rsidR="003A0182" w:rsidRPr="008A2C2E" w:rsidRDefault="003A0182" w:rsidP="00251CA4">
            <w:pPr>
              <w:spacing w:line="320" w:lineRule="exact"/>
              <w:jc w:val="center"/>
              <w:rPr>
                <w:rFonts w:ascii="宋体" w:hAnsi="宋体"/>
                <w:szCs w:val="21"/>
              </w:rPr>
            </w:pPr>
          </w:p>
        </w:tc>
        <w:tc>
          <w:tcPr>
            <w:tcW w:w="720" w:type="dxa"/>
            <w:vAlign w:val="center"/>
          </w:tcPr>
          <w:p w:rsidR="003A0182" w:rsidRPr="008A2C2E" w:rsidRDefault="003A0182" w:rsidP="00251CA4">
            <w:pPr>
              <w:spacing w:line="320" w:lineRule="exact"/>
              <w:jc w:val="center"/>
              <w:rPr>
                <w:rFonts w:ascii="宋体" w:hAnsi="宋体"/>
                <w:szCs w:val="21"/>
              </w:rPr>
            </w:pPr>
          </w:p>
        </w:tc>
        <w:tc>
          <w:tcPr>
            <w:tcW w:w="655" w:type="dxa"/>
            <w:vAlign w:val="center"/>
          </w:tcPr>
          <w:p w:rsidR="003A0182" w:rsidRPr="008A2C2E" w:rsidRDefault="003A0182" w:rsidP="00251CA4">
            <w:pPr>
              <w:spacing w:line="320" w:lineRule="exact"/>
              <w:jc w:val="center"/>
              <w:rPr>
                <w:rFonts w:ascii="宋体" w:hAnsi="宋体"/>
                <w:szCs w:val="21"/>
              </w:rPr>
            </w:pPr>
          </w:p>
        </w:tc>
        <w:tc>
          <w:tcPr>
            <w:tcW w:w="1969" w:type="dxa"/>
            <w:vAlign w:val="center"/>
          </w:tcPr>
          <w:p w:rsidR="003A0182" w:rsidRPr="008A2C2E" w:rsidRDefault="003A0182" w:rsidP="00251CA4">
            <w:pPr>
              <w:spacing w:line="320" w:lineRule="exact"/>
              <w:ind w:leftChars="50" w:left="105"/>
              <w:jc w:val="left"/>
              <w:rPr>
                <w:rFonts w:ascii="宋体" w:hAnsi="宋体"/>
                <w:szCs w:val="21"/>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8A2C2E" w:rsidRDefault="003A0182" w:rsidP="00251CA4">
            <w:pPr>
              <w:spacing w:line="320" w:lineRule="exact"/>
              <w:ind w:leftChars="50" w:left="105"/>
              <w:rPr>
                <w:rFonts w:ascii="宋体" w:hAnsi="宋体"/>
                <w:szCs w:val="21"/>
              </w:rPr>
            </w:pPr>
            <w:r w:rsidRPr="008A2C2E">
              <w:rPr>
                <w:rFonts w:ascii="宋体" w:hAnsi="宋体" w:hint="eastAsia"/>
                <w:kern w:val="0"/>
                <w:szCs w:val="21"/>
              </w:rPr>
              <w:t>乒乓球拍</w:t>
            </w:r>
          </w:p>
        </w:tc>
        <w:tc>
          <w:tcPr>
            <w:tcW w:w="540" w:type="dxa"/>
            <w:vAlign w:val="center"/>
          </w:tcPr>
          <w:p w:rsidR="003A0182" w:rsidRPr="008A2C2E" w:rsidRDefault="003A0182" w:rsidP="00251CA4">
            <w:pPr>
              <w:spacing w:line="320" w:lineRule="exact"/>
              <w:ind w:leftChars="-50" w:left="44" w:hangingChars="71" w:hanging="149"/>
              <w:jc w:val="center"/>
              <w:rPr>
                <w:rFonts w:ascii="宋体" w:hAnsi="宋体"/>
                <w:szCs w:val="21"/>
              </w:rPr>
            </w:pPr>
            <w:r w:rsidRPr="008A2C2E">
              <w:rPr>
                <w:rFonts w:ascii="宋体" w:hAnsi="宋体" w:hint="eastAsia"/>
                <w:kern w:val="0"/>
                <w:szCs w:val="21"/>
              </w:rPr>
              <w:t>付</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30</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24</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655"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12</w:t>
            </w:r>
          </w:p>
        </w:tc>
        <w:tc>
          <w:tcPr>
            <w:tcW w:w="1969" w:type="dxa"/>
            <w:vAlign w:val="center"/>
          </w:tcPr>
          <w:p w:rsidR="003A0182" w:rsidRPr="008A2C2E" w:rsidRDefault="003A0182" w:rsidP="00251CA4">
            <w:pPr>
              <w:spacing w:line="320" w:lineRule="exact"/>
              <w:ind w:leftChars="50" w:left="105"/>
              <w:jc w:val="left"/>
              <w:rPr>
                <w:rFonts w:ascii="宋体" w:hAnsi="宋体"/>
                <w:szCs w:val="21"/>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vAlign w:val="center"/>
          </w:tcPr>
          <w:p w:rsidR="003A0182" w:rsidRPr="008A2C2E" w:rsidRDefault="003A0182" w:rsidP="00251CA4">
            <w:pPr>
              <w:spacing w:line="320" w:lineRule="exact"/>
              <w:ind w:leftChars="50" w:left="105"/>
              <w:rPr>
                <w:rFonts w:ascii="宋体" w:hAnsi="宋体"/>
                <w:szCs w:val="21"/>
              </w:rPr>
            </w:pPr>
            <w:r w:rsidRPr="008A2C2E">
              <w:rPr>
                <w:rFonts w:ascii="宋体" w:hAnsi="宋体" w:hint="eastAsia"/>
                <w:kern w:val="0"/>
                <w:szCs w:val="21"/>
              </w:rPr>
              <w:t>乒乓球台</w:t>
            </w:r>
          </w:p>
        </w:tc>
        <w:tc>
          <w:tcPr>
            <w:tcW w:w="540" w:type="dxa"/>
            <w:vAlign w:val="center"/>
          </w:tcPr>
          <w:p w:rsidR="003A0182" w:rsidRPr="008A2C2E" w:rsidRDefault="003A0182" w:rsidP="00251CA4">
            <w:pPr>
              <w:spacing w:line="320" w:lineRule="exact"/>
              <w:ind w:leftChars="-50" w:left="44" w:hangingChars="71" w:hanging="149"/>
              <w:jc w:val="center"/>
              <w:rPr>
                <w:rFonts w:ascii="宋体" w:hAnsi="宋体"/>
                <w:szCs w:val="21"/>
              </w:rPr>
            </w:pPr>
            <w:r w:rsidRPr="008A2C2E">
              <w:rPr>
                <w:rFonts w:ascii="宋体" w:hAnsi="宋体" w:hint="eastAsia"/>
                <w:kern w:val="0"/>
                <w:szCs w:val="21"/>
              </w:rPr>
              <w:t>张</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10</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8</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t4</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4</w:t>
            </w:r>
          </w:p>
        </w:tc>
        <w:tc>
          <w:tcPr>
            <w:tcW w:w="720"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3</w:t>
            </w:r>
          </w:p>
        </w:tc>
        <w:tc>
          <w:tcPr>
            <w:tcW w:w="655" w:type="dxa"/>
            <w:vAlign w:val="center"/>
          </w:tcPr>
          <w:p w:rsidR="003A0182" w:rsidRPr="008A2C2E" w:rsidRDefault="003A0182" w:rsidP="00251CA4">
            <w:pPr>
              <w:spacing w:line="320" w:lineRule="exact"/>
              <w:jc w:val="center"/>
              <w:rPr>
                <w:rFonts w:ascii="宋体" w:hAnsi="宋体"/>
                <w:szCs w:val="21"/>
              </w:rPr>
            </w:pPr>
            <w:r w:rsidRPr="008A2C2E">
              <w:rPr>
                <w:rFonts w:ascii="宋体" w:hAnsi="宋体"/>
                <w:kern w:val="0"/>
                <w:szCs w:val="21"/>
              </w:rPr>
              <w:t>2</w:t>
            </w:r>
          </w:p>
        </w:tc>
        <w:tc>
          <w:tcPr>
            <w:tcW w:w="1969" w:type="dxa"/>
            <w:vAlign w:val="center"/>
          </w:tcPr>
          <w:p w:rsidR="003A0182" w:rsidRPr="008A2C2E" w:rsidRDefault="003A0182" w:rsidP="00251CA4">
            <w:pPr>
              <w:spacing w:line="320" w:lineRule="exact"/>
              <w:ind w:leftChars="50" w:left="105"/>
              <w:jc w:val="left"/>
              <w:rPr>
                <w:rFonts w:ascii="宋体" w:hAnsi="宋体"/>
                <w:szCs w:val="21"/>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8A2C2E" w:rsidRDefault="003A0182" w:rsidP="00251CA4">
            <w:pPr>
              <w:spacing w:line="320" w:lineRule="exact"/>
              <w:ind w:leftChars="50" w:left="105"/>
              <w:rPr>
                <w:rFonts w:ascii="宋体" w:hAnsi="宋体" w:hint="eastAsia"/>
                <w:kern w:val="0"/>
                <w:szCs w:val="21"/>
              </w:rPr>
            </w:pPr>
            <w:r w:rsidRPr="008A2C2E">
              <w:rPr>
                <w:rFonts w:ascii="宋体" w:hAnsi="宋体" w:hint="eastAsia"/>
                <w:kern w:val="0"/>
                <w:szCs w:val="21"/>
              </w:rPr>
              <w:t>羽毛球拍</w:t>
            </w:r>
          </w:p>
        </w:tc>
        <w:tc>
          <w:tcPr>
            <w:tcW w:w="540" w:type="dxa"/>
          </w:tcPr>
          <w:p w:rsidR="003A0182" w:rsidRPr="008A2C2E" w:rsidRDefault="003A0182" w:rsidP="00251CA4">
            <w:pPr>
              <w:jc w:val="center"/>
              <w:rPr>
                <w:rFonts w:ascii="宋体" w:hAnsi="宋体" w:hint="eastAsia"/>
              </w:rPr>
            </w:pPr>
            <w:r w:rsidRPr="008A2C2E">
              <w:rPr>
                <w:rFonts w:ascii="宋体" w:hAnsi="宋体" w:hint="eastAsia"/>
              </w:rPr>
              <w:t>付</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60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50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30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20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20</w:t>
            </w:r>
          </w:p>
        </w:tc>
        <w:tc>
          <w:tcPr>
            <w:tcW w:w="655" w:type="dxa"/>
            <w:vAlign w:val="center"/>
          </w:tcPr>
          <w:p w:rsidR="003A0182" w:rsidRPr="008A2C2E" w:rsidRDefault="003A0182" w:rsidP="00251CA4">
            <w:pPr>
              <w:jc w:val="center"/>
              <w:rPr>
                <w:rFonts w:ascii="宋体" w:hAnsi="宋体" w:hint="eastAsia"/>
              </w:rPr>
            </w:pPr>
            <w:r w:rsidRPr="008A2C2E">
              <w:rPr>
                <w:rFonts w:ascii="宋体" w:hAnsi="宋体" w:hint="eastAsia"/>
              </w:rPr>
              <w:t>10</w:t>
            </w:r>
          </w:p>
        </w:tc>
        <w:tc>
          <w:tcPr>
            <w:tcW w:w="1969" w:type="dxa"/>
          </w:tcPr>
          <w:p w:rsidR="003A0182" w:rsidRPr="008A2C2E" w:rsidRDefault="003A0182" w:rsidP="00251CA4">
            <w:pPr>
              <w:rPr>
                <w:rFonts w:ascii="宋体" w:hAnsi="宋体" w:hint="eastAsia"/>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8A2C2E" w:rsidRDefault="003A0182" w:rsidP="00251CA4">
            <w:pPr>
              <w:spacing w:line="320" w:lineRule="exact"/>
              <w:ind w:leftChars="50" w:left="105"/>
              <w:rPr>
                <w:rFonts w:ascii="宋体" w:hAnsi="宋体" w:hint="eastAsia"/>
                <w:kern w:val="0"/>
                <w:szCs w:val="21"/>
              </w:rPr>
            </w:pPr>
            <w:r w:rsidRPr="008A2C2E">
              <w:rPr>
                <w:rFonts w:ascii="宋体" w:hAnsi="宋体" w:hint="eastAsia"/>
                <w:kern w:val="0"/>
                <w:szCs w:val="21"/>
              </w:rPr>
              <w:t>板羽球拍</w:t>
            </w:r>
          </w:p>
        </w:tc>
        <w:tc>
          <w:tcPr>
            <w:tcW w:w="540" w:type="dxa"/>
          </w:tcPr>
          <w:p w:rsidR="003A0182" w:rsidRPr="008A2C2E" w:rsidRDefault="003A0182" w:rsidP="00251CA4">
            <w:pPr>
              <w:jc w:val="center"/>
              <w:rPr>
                <w:rFonts w:ascii="宋体" w:hAnsi="宋体" w:hint="eastAsia"/>
              </w:rPr>
            </w:pPr>
            <w:r w:rsidRPr="008A2C2E">
              <w:rPr>
                <w:rFonts w:ascii="宋体" w:hAnsi="宋体" w:hint="eastAsia"/>
              </w:rPr>
              <w:t>付</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60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50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30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50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30</w:t>
            </w:r>
          </w:p>
        </w:tc>
        <w:tc>
          <w:tcPr>
            <w:tcW w:w="655" w:type="dxa"/>
            <w:vAlign w:val="center"/>
          </w:tcPr>
          <w:p w:rsidR="003A0182" w:rsidRPr="008A2C2E" w:rsidRDefault="003A0182" w:rsidP="00251CA4">
            <w:pPr>
              <w:jc w:val="center"/>
              <w:rPr>
                <w:rFonts w:ascii="宋体" w:hAnsi="宋体" w:hint="eastAsia"/>
              </w:rPr>
            </w:pPr>
            <w:r w:rsidRPr="008A2C2E">
              <w:rPr>
                <w:rFonts w:ascii="宋体" w:hAnsi="宋体" w:hint="eastAsia"/>
              </w:rPr>
              <w:t>20</w:t>
            </w:r>
          </w:p>
        </w:tc>
        <w:tc>
          <w:tcPr>
            <w:tcW w:w="1969" w:type="dxa"/>
          </w:tcPr>
          <w:p w:rsidR="003A0182" w:rsidRPr="008A2C2E" w:rsidRDefault="003A0182" w:rsidP="00251CA4">
            <w:pPr>
              <w:rPr>
                <w:rFonts w:ascii="宋体" w:hAnsi="宋体" w:hint="eastAsia"/>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8A2C2E" w:rsidRDefault="003A0182" w:rsidP="00251CA4">
            <w:pPr>
              <w:spacing w:line="320" w:lineRule="exact"/>
              <w:ind w:leftChars="50" w:left="105"/>
              <w:rPr>
                <w:rFonts w:ascii="宋体" w:hAnsi="宋体" w:hint="eastAsia"/>
                <w:kern w:val="0"/>
                <w:szCs w:val="21"/>
              </w:rPr>
            </w:pPr>
            <w:r w:rsidRPr="008A2C2E">
              <w:rPr>
                <w:rFonts w:ascii="宋体" w:hAnsi="宋体" w:hint="eastAsia"/>
                <w:kern w:val="0"/>
                <w:szCs w:val="21"/>
              </w:rPr>
              <w:t>短式网球拍</w:t>
            </w:r>
          </w:p>
        </w:tc>
        <w:tc>
          <w:tcPr>
            <w:tcW w:w="540" w:type="dxa"/>
          </w:tcPr>
          <w:p w:rsidR="003A0182" w:rsidRPr="008A2C2E" w:rsidRDefault="003A0182" w:rsidP="00251CA4">
            <w:pPr>
              <w:jc w:val="center"/>
              <w:rPr>
                <w:rFonts w:ascii="宋体" w:hAnsi="宋体" w:hint="eastAsia"/>
              </w:rPr>
            </w:pPr>
            <w:r w:rsidRPr="008A2C2E">
              <w:rPr>
                <w:rFonts w:ascii="宋体" w:hAnsi="宋体" w:hint="eastAsia"/>
              </w:rPr>
              <w:t>付</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30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20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20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20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15</w:t>
            </w:r>
          </w:p>
        </w:tc>
        <w:tc>
          <w:tcPr>
            <w:tcW w:w="655" w:type="dxa"/>
            <w:vAlign w:val="center"/>
          </w:tcPr>
          <w:p w:rsidR="003A0182" w:rsidRPr="008A2C2E" w:rsidRDefault="003A0182" w:rsidP="00251CA4">
            <w:pPr>
              <w:jc w:val="center"/>
              <w:rPr>
                <w:rFonts w:ascii="宋体" w:hAnsi="宋体" w:hint="eastAsia"/>
              </w:rPr>
            </w:pPr>
            <w:r w:rsidRPr="008A2C2E">
              <w:rPr>
                <w:rFonts w:ascii="宋体" w:hAnsi="宋体" w:hint="eastAsia"/>
              </w:rPr>
              <w:t>10</w:t>
            </w:r>
          </w:p>
        </w:tc>
        <w:tc>
          <w:tcPr>
            <w:tcW w:w="1969" w:type="dxa"/>
          </w:tcPr>
          <w:p w:rsidR="003A0182" w:rsidRPr="008A2C2E" w:rsidRDefault="003A0182" w:rsidP="00251CA4">
            <w:pPr>
              <w:rPr>
                <w:rFonts w:ascii="宋体" w:hAnsi="宋体" w:hint="eastAsia"/>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8A2C2E" w:rsidRDefault="003A0182" w:rsidP="00251CA4">
            <w:pPr>
              <w:spacing w:line="320" w:lineRule="exact"/>
              <w:ind w:leftChars="50" w:left="105"/>
              <w:rPr>
                <w:rFonts w:ascii="宋体" w:hAnsi="宋体" w:hint="eastAsia"/>
                <w:kern w:val="0"/>
                <w:szCs w:val="21"/>
              </w:rPr>
            </w:pPr>
            <w:r w:rsidRPr="008A2C2E">
              <w:rPr>
                <w:rFonts w:ascii="宋体" w:hAnsi="宋体" w:hint="eastAsia"/>
                <w:kern w:val="0"/>
                <w:szCs w:val="21"/>
              </w:rPr>
              <w:t>各类球网</w:t>
            </w:r>
          </w:p>
        </w:tc>
        <w:tc>
          <w:tcPr>
            <w:tcW w:w="540" w:type="dxa"/>
          </w:tcPr>
          <w:p w:rsidR="003A0182" w:rsidRPr="008A2C2E" w:rsidRDefault="003A0182" w:rsidP="00251CA4">
            <w:pPr>
              <w:jc w:val="center"/>
              <w:rPr>
                <w:rFonts w:ascii="宋体" w:hAnsi="宋体" w:hint="eastAsia"/>
              </w:rPr>
            </w:pPr>
            <w:r w:rsidRPr="008A2C2E">
              <w:rPr>
                <w:rFonts w:ascii="宋体" w:hAnsi="宋体" w:hint="eastAsia"/>
              </w:rPr>
              <w:t>付</w:t>
            </w:r>
          </w:p>
        </w:tc>
        <w:tc>
          <w:tcPr>
            <w:tcW w:w="4255" w:type="dxa"/>
            <w:gridSpan w:val="6"/>
            <w:vAlign w:val="center"/>
          </w:tcPr>
          <w:p w:rsidR="003A0182" w:rsidRPr="008A2C2E" w:rsidRDefault="003A0182" w:rsidP="00251CA4">
            <w:pPr>
              <w:jc w:val="center"/>
              <w:rPr>
                <w:rFonts w:ascii="宋体" w:hAnsi="宋体" w:hint="eastAsia"/>
              </w:rPr>
            </w:pPr>
            <w:r w:rsidRPr="008A2C2E">
              <w:rPr>
                <w:rFonts w:ascii="宋体" w:hAnsi="宋体" w:hint="eastAsia"/>
              </w:rPr>
              <w:t>数量根据实际需要定</w:t>
            </w:r>
          </w:p>
        </w:tc>
        <w:tc>
          <w:tcPr>
            <w:tcW w:w="1969" w:type="dxa"/>
          </w:tcPr>
          <w:p w:rsidR="003A0182" w:rsidRPr="008A2C2E" w:rsidRDefault="003A0182" w:rsidP="00251CA4">
            <w:pPr>
              <w:rPr>
                <w:rFonts w:ascii="宋体" w:hAnsi="宋体" w:hint="eastAsia"/>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8A2C2E" w:rsidRDefault="003A0182" w:rsidP="00251CA4">
            <w:pPr>
              <w:spacing w:line="320" w:lineRule="exact"/>
              <w:ind w:leftChars="50" w:left="105"/>
              <w:rPr>
                <w:rFonts w:ascii="宋体" w:hAnsi="宋体" w:hint="eastAsia"/>
                <w:kern w:val="0"/>
                <w:szCs w:val="21"/>
              </w:rPr>
            </w:pPr>
            <w:r w:rsidRPr="008A2C2E">
              <w:rPr>
                <w:rFonts w:ascii="宋体" w:hAnsi="宋体" w:hint="eastAsia"/>
                <w:kern w:val="0"/>
                <w:szCs w:val="21"/>
              </w:rPr>
              <w:t>毽球</w:t>
            </w:r>
          </w:p>
        </w:tc>
        <w:tc>
          <w:tcPr>
            <w:tcW w:w="540" w:type="dxa"/>
          </w:tcPr>
          <w:p w:rsidR="003A0182" w:rsidRPr="008A2C2E" w:rsidRDefault="003A0182" w:rsidP="00251CA4">
            <w:pPr>
              <w:jc w:val="center"/>
              <w:rPr>
                <w:rFonts w:ascii="宋体" w:hAnsi="宋体" w:hint="eastAsia"/>
              </w:rPr>
            </w:pPr>
            <w:r w:rsidRPr="008A2C2E">
              <w:rPr>
                <w:rFonts w:ascii="宋体" w:hAnsi="宋体" w:hint="eastAsia"/>
              </w:rPr>
              <w:t>个</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50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40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40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40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40</w:t>
            </w:r>
          </w:p>
        </w:tc>
        <w:tc>
          <w:tcPr>
            <w:tcW w:w="655" w:type="dxa"/>
            <w:vAlign w:val="center"/>
          </w:tcPr>
          <w:p w:rsidR="003A0182" w:rsidRPr="008A2C2E" w:rsidRDefault="003A0182" w:rsidP="00251CA4">
            <w:pPr>
              <w:jc w:val="center"/>
              <w:rPr>
                <w:rFonts w:ascii="宋体" w:hAnsi="宋体" w:hint="eastAsia"/>
              </w:rPr>
            </w:pPr>
            <w:r w:rsidRPr="008A2C2E">
              <w:rPr>
                <w:rFonts w:ascii="宋体" w:hAnsi="宋体" w:hint="eastAsia"/>
              </w:rPr>
              <w:t>40</w:t>
            </w:r>
          </w:p>
        </w:tc>
        <w:tc>
          <w:tcPr>
            <w:tcW w:w="1969" w:type="dxa"/>
          </w:tcPr>
          <w:p w:rsidR="003A0182" w:rsidRPr="008A2C2E" w:rsidRDefault="003A0182" w:rsidP="00251CA4">
            <w:pPr>
              <w:rPr>
                <w:rFonts w:ascii="宋体" w:hAnsi="宋体" w:hint="eastAsia"/>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8A2C2E" w:rsidRDefault="003A0182" w:rsidP="00251CA4">
            <w:pPr>
              <w:spacing w:line="320" w:lineRule="exact"/>
              <w:ind w:leftChars="50" w:left="105"/>
              <w:rPr>
                <w:rFonts w:ascii="宋体" w:hAnsi="宋体" w:hint="eastAsia"/>
                <w:kern w:val="0"/>
                <w:szCs w:val="21"/>
              </w:rPr>
            </w:pPr>
            <w:r w:rsidRPr="008A2C2E">
              <w:rPr>
                <w:rFonts w:ascii="宋体" w:hAnsi="宋体" w:hint="eastAsia"/>
                <w:kern w:val="0"/>
                <w:szCs w:val="21"/>
              </w:rPr>
              <w:t>牵珑球</w:t>
            </w:r>
          </w:p>
        </w:tc>
        <w:tc>
          <w:tcPr>
            <w:tcW w:w="540" w:type="dxa"/>
          </w:tcPr>
          <w:p w:rsidR="003A0182" w:rsidRPr="008A2C2E" w:rsidRDefault="003A0182" w:rsidP="00251CA4">
            <w:pPr>
              <w:jc w:val="center"/>
              <w:rPr>
                <w:rFonts w:ascii="宋体" w:hAnsi="宋体" w:hint="eastAsia"/>
              </w:rPr>
            </w:pPr>
            <w:r w:rsidRPr="008A2C2E">
              <w:rPr>
                <w:rFonts w:ascii="宋体" w:hAnsi="宋体" w:hint="eastAsia"/>
              </w:rPr>
              <w:t>个</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30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20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20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20</w:t>
            </w:r>
          </w:p>
        </w:tc>
        <w:tc>
          <w:tcPr>
            <w:tcW w:w="720" w:type="dxa"/>
            <w:vAlign w:val="center"/>
          </w:tcPr>
          <w:p w:rsidR="003A0182" w:rsidRPr="008A2C2E" w:rsidRDefault="003A0182" w:rsidP="00251CA4">
            <w:pPr>
              <w:jc w:val="center"/>
              <w:rPr>
                <w:rFonts w:ascii="宋体" w:hAnsi="宋体" w:hint="eastAsia"/>
              </w:rPr>
            </w:pPr>
            <w:r w:rsidRPr="008A2C2E">
              <w:rPr>
                <w:rFonts w:ascii="宋体" w:hAnsi="宋体" w:hint="eastAsia"/>
              </w:rPr>
              <w:t>15</w:t>
            </w:r>
          </w:p>
        </w:tc>
        <w:tc>
          <w:tcPr>
            <w:tcW w:w="655" w:type="dxa"/>
            <w:vAlign w:val="center"/>
          </w:tcPr>
          <w:p w:rsidR="003A0182" w:rsidRPr="008A2C2E" w:rsidRDefault="003A0182" w:rsidP="00251CA4">
            <w:pPr>
              <w:jc w:val="center"/>
              <w:rPr>
                <w:rFonts w:ascii="宋体" w:hAnsi="宋体" w:hint="eastAsia"/>
              </w:rPr>
            </w:pPr>
            <w:r w:rsidRPr="008A2C2E">
              <w:rPr>
                <w:rFonts w:ascii="宋体" w:hAnsi="宋体" w:hint="eastAsia"/>
              </w:rPr>
              <w:t>10</w:t>
            </w:r>
          </w:p>
        </w:tc>
        <w:tc>
          <w:tcPr>
            <w:tcW w:w="1969" w:type="dxa"/>
          </w:tcPr>
          <w:p w:rsidR="003A0182" w:rsidRPr="008A2C2E" w:rsidRDefault="003A0182" w:rsidP="00251CA4">
            <w:pPr>
              <w:rPr>
                <w:rFonts w:ascii="宋体" w:hAnsi="宋体" w:hint="eastAsia"/>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8A2C2E" w:rsidRDefault="003A0182" w:rsidP="00251CA4">
            <w:pPr>
              <w:spacing w:line="320" w:lineRule="exact"/>
              <w:ind w:leftChars="50" w:left="105"/>
              <w:rPr>
                <w:rFonts w:ascii="宋体" w:hAnsi="宋体" w:hint="eastAsia"/>
                <w:kern w:val="0"/>
                <w:szCs w:val="21"/>
              </w:rPr>
            </w:pPr>
            <w:r w:rsidRPr="008A2C2E">
              <w:rPr>
                <w:rFonts w:ascii="宋体" w:hAnsi="宋体" w:hint="eastAsia"/>
                <w:kern w:val="0"/>
                <w:szCs w:val="21"/>
              </w:rPr>
              <w:t>板球</w:t>
            </w:r>
          </w:p>
        </w:tc>
        <w:tc>
          <w:tcPr>
            <w:tcW w:w="540" w:type="dxa"/>
          </w:tcPr>
          <w:p w:rsidR="003A0182" w:rsidRPr="008A2C2E" w:rsidRDefault="003A0182" w:rsidP="00251CA4">
            <w:pPr>
              <w:jc w:val="center"/>
              <w:rPr>
                <w:rFonts w:ascii="宋体" w:hAnsi="宋体" w:hint="eastAsia"/>
              </w:rPr>
            </w:pPr>
            <w:r w:rsidRPr="008A2C2E">
              <w:rPr>
                <w:rFonts w:ascii="宋体" w:hAnsi="宋体" w:hint="eastAsia"/>
              </w:rPr>
              <w:t>付</w:t>
            </w: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655" w:type="dxa"/>
            <w:vAlign w:val="center"/>
          </w:tcPr>
          <w:p w:rsidR="003A0182" w:rsidRPr="008A2C2E" w:rsidRDefault="003A0182" w:rsidP="00251CA4">
            <w:pPr>
              <w:jc w:val="center"/>
              <w:rPr>
                <w:rFonts w:ascii="宋体" w:hAnsi="宋体" w:hint="eastAsia"/>
              </w:rPr>
            </w:pPr>
          </w:p>
        </w:tc>
        <w:tc>
          <w:tcPr>
            <w:tcW w:w="1969" w:type="dxa"/>
          </w:tcPr>
          <w:p w:rsidR="003A0182" w:rsidRPr="008A2C2E" w:rsidRDefault="003A0182" w:rsidP="00251CA4">
            <w:pPr>
              <w:rPr>
                <w:rFonts w:ascii="宋体" w:hAnsi="宋体" w:hint="eastAsia"/>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8A2C2E" w:rsidRDefault="003A0182" w:rsidP="00251CA4">
            <w:pPr>
              <w:spacing w:line="320" w:lineRule="exact"/>
              <w:ind w:leftChars="50" w:left="105"/>
              <w:rPr>
                <w:rFonts w:ascii="宋体" w:hAnsi="宋体" w:hint="eastAsia"/>
                <w:kern w:val="0"/>
                <w:szCs w:val="21"/>
              </w:rPr>
            </w:pPr>
            <w:r w:rsidRPr="008A2C2E">
              <w:rPr>
                <w:rFonts w:ascii="宋体" w:hAnsi="宋体" w:hint="eastAsia"/>
                <w:kern w:val="0"/>
                <w:szCs w:val="21"/>
              </w:rPr>
              <w:t>吸盘球</w:t>
            </w:r>
          </w:p>
        </w:tc>
        <w:tc>
          <w:tcPr>
            <w:tcW w:w="540" w:type="dxa"/>
          </w:tcPr>
          <w:p w:rsidR="003A0182" w:rsidRPr="008A2C2E" w:rsidRDefault="003A0182" w:rsidP="00251CA4">
            <w:pPr>
              <w:jc w:val="center"/>
              <w:rPr>
                <w:rFonts w:ascii="宋体" w:hAnsi="宋体" w:hint="eastAsia"/>
              </w:rPr>
            </w:pPr>
            <w:r w:rsidRPr="008A2C2E">
              <w:rPr>
                <w:rFonts w:ascii="宋体" w:hAnsi="宋体" w:hint="eastAsia"/>
              </w:rPr>
              <w:t>个</w:t>
            </w: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655" w:type="dxa"/>
            <w:vAlign w:val="center"/>
          </w:tcPr>
          <w:p w:rsidR="003A0182" w:rsidRPr="008A2C2E" w:rsidRDefault="003A0182" w:rsidP="00251CA4">
            <w:pPr>
              <w:jc w:val="center"/>
              <w:rPr>
                <w:rFonts w:ascii="宋体" w:hAnsi="宋体" w:hint="eastAsia"/>
              </w:rPr>
            </w:pPr>
          </w:p>
        </w:tc>
        <w:tc>
          <w:tcPr>
            <w:tcW w:w="1969" w:type="dxa"/>
          </w:tcPr>
          <w:p w:rsidR="003A0182" w:rsidRPr="008A2C2E" w:rsidRDefault="003A0182" w:rsidP="00251CA4">
            <w:pPr>
              <w:rPr>
                <w:rFonts w:ascii="宋体" w:hAnsi="宋体" w:hint="eastAsia"/>
              </w:rPr>
            </w:pPr>
          </w:p>
        </w:tc>
      </w:tr>
      <w:tr w:rsidR="003A0182" w:rsidRPr="008A2C2E"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8A2C2E" w:rsidRDefault="003A0182" w:rsidP="00251CA4">
            <w:pPr>
              <w:spacing w:line="320" w:lineRule="exact"/>
              <w:ind w:leftChars="50" w:left="105"/>
              <w:rPr>
                <w:rFonts w:ascii="宋体" w:hAnsi="宋体" w:hint="eastAsia"/>
                <w:kern w:val="0"/>
                <w:szCs w:val="21"/>
              </w:rPr>
            </w:pPr>
            <w:r w:rsidRPr="008A2C2E">
              <w:rPr>
                <w:rFonts w:ascii="宋体" w:hAnsi="宋体" w:hint="eastAsia"/>
                <w:kern w:val="0"/>
                <w:szCs w:val="21"/>
              </w:rPr>
              <w:t>跳带</w:t>
            </w:r>
          </w:p>
        </w:tc>
        <w:tc>
          <w:tcPr>
            <w:tcW w:w="540" w:type="dxa"/>
          </w:tcPr>
          <w:p w:rsidR="003A0182" w:rsidRPr="008A2C2E" w:rsidRDefault="003A0182" w:rsidP="00251CA4">
            <w:pPr>
              <w:jc w:val="center"/>
              <w:rPr>
                <w:rFonts w:ascii="宋体" w:hAnsi="宋体" w:hint="eastAsia"/>
              </w:rPr>
            </w:pPr>
            <w:r w:rsidRPr="008A2C2E">
              <w:rPr>
                <w:rFonts w:ascii="宋体" w:hAnsi="宋体" w:hint="eastAsia"/>
              </w:rPr>
              <w:t>个</w:t>
            </w: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720" w:type="dxa"/>
            <w:vAlign w:val="center"/>
          </w:tcPr>
          <w:p w:rsidR="003A0182" w:rsidRPr="008A2C2E" w:rsidRDefault="003A0182" w:rsidP="00251CA4">
            <w:pPr>
              <w:jc w:val="center"/>
              <w:rPr>
                <w:rFonts w:ascii="宋体" w:hAnsi="宋体" w:hint="eastAsia"/>
              </w:rPr>
            </w:pPr>
          </w:p>
        </w:tc>
        <w:tc>
          <w:tcPr>
            <w:tcW w:w="655" w:type="dxa"/>
            <w:vAlign w:val="center"/>
          </w:tcPr>
          <w:p w:rsidR="003A0182" w:rsidRPr="008A2C2E" w:rsidRDefault="003A0182" w:rsidP="00251CA4">
            <w:pPr>
              <w:jc w:val="center"/>
              <w:rPr>
                <w:rFonts w:ascii="宋体" w:hAnsi="宋体" w:hint="eastAsia"/>
              </w:rPr>
            </w:pPr>
          </w:p>
        </w:tc>
        <w:tc>
          <w:tcPr>
            <w:tcW w:w="1969" w:type="dxa"/>
          </w:tcPr>
          <w:p w:rsidR="003A0182" w:rsidRPr="008A2C2E" w:rsidRDefault="003A0182" w:rsidP="00251CA4">
            <w:pPr>
              <w:rPr>
                <w:rFonts w:ascii="宋体" w:hAnsi="宋体"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飞镖</w:t>
            </w:r>
          </w:p>
        </w:tc>
        <w:tc>
          <w:tcPr>
            <w:tcW w:w="540" w:type="dxa"/>
          </w:tcPr>
          <w:p w:rsidR="003A0182" w:rsidRPr="001D3703" w:rsidRDefault="003A0182" w:rsidP="00251CA4">
            <w:pPr>
              <w:jc w:val="center"/>
              <w:rPr>
                <w:rFonts w:hint="eastAsia"/>
              </w:rPr>
            </w:pPr>
            <w:r w:rsidRPr="001D3703">
              <w:rPr>
                <w:rFonts w:hint="eastAsia"/>
              </w:rPr>
              <w:t>套</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飞盘</w:t>
            </w:r>
          </w:p>
        </w:tc>
        <w:tc>
          <w:tcPr>
            <w:tcW w:w="540" w:type="dxa"/>
          </w:tcPr>
          <w:p w:rsidR="003A0182" w:rsidRPr="001D3703" w:rsidRDefault="003A0182" w:rsidP="00251CA4">
            <w:pPr>
              <w:jc w:val="center"/>
              <w:rPr>
                <w:rFonts w:hint="eastAsia"/>
              </w:rPr>
            </w:pPr>
            <w:r w:rsidRPr="001D3703">
              <w:rPr>
                <w:rFonts w:hint="eastAsia"/>
              </w:rPr>
              <w:t>只</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救生圈</w:t>
            </w:r>
          </w:p>
        </w:tc>
        <w:tc>
          <w:tcPr>
            <w:tcW w:w="540" w:type="dxa"/>
          </w:tcPr>
          <w:p w:rsidR="003A0182" w:rsidRPr="001D3703" w:rsidRDefault="003A0182" w:rsidP="00251CA4">
            <w:pPr>
              <w:jc w:val="center"/>
              <w:rPr>
                <w:rFonts w:hint="eastAsia"/>
              </w:rPr>
            </w:pPr>
            <w:r w:rsidRPr="001D3703">
              <w:rPr>
                <w:rFonts w:hint="eastAsia"/>
              </w:rPr>
              <w:t>个</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空竹</w:t>
            </w:r>
          </w:p>
        </w:tc>
        <w:tc>
          <w:tcPr>
            <w:tcW w:w="540" w:type="dxa"/>
          </w:tcPr>
          <w:p w:rsidR="003A0182" w:rsidRPr="001D3703" w:rsidRDefault="003A0182" w:rsidP="00251CA4">
            <w:pPr>
              <w:jc w:val="center"/>
              <w:rPr>
                <w:rFonts w:hint="eastAsia"/>
              </w:rPr>
            </w:pPr>
            <w:r w:rsidRPr="001D3703">
              <w:rPr>
                <w:rFonts w:hint="eastAsia"/>
              </w:rPr>
              <w:t>付</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黑体" w:eastAsia="黑体" w:hAnsi="宋体" w:hint="eastAsia"/>
                <w:kern w:val="0"/>
                <w:szCs w:val="21"/>
              </w:rPr>
            </w:pPr>
          </w:p>
        </w:tc>
        <w:tc>
          <w:tcPr>
            <w:tcW w:w="425"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二</w:t>
            </w: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类</w:t>
            </w: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选</w:t>
            </w: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指南针</w:t>
            </w:r>
          </w:p>
        </w:tc>
        <w:tc>
          <w:tcPr>
            <w:tcW w:w="540" w:type="dxa"/>
          </w:tcPr>
          <w:p w:rsidR="003A0182" w:rsidRPr="001D3703" w:rsidRDefault="003A0182" w:rsidP="00251CA4">
            <w:pPr>
              <w:jc w:val="center"/>
              <w:rPr>
                <w:rFonts w:hint="eastAsia"/>
              </w:rPr>
            </w:pPr>
            <w:r w:rsidRPr="001D3703">
              <w:rPr>
                <w:rFonts w:hint="eastAsia"/>
              </w:rPr>
              <w:t>个</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测向仪</w:t>
            </w:r>
          </w:p>
        </w:tc>
        <w:tc>
          <w:tcPr>
            <w:tcW w:w="540" w:type="dxa"/>
          </w:tcPr>
          <w:p w:rsidR="003A0182" w:rsidRPr="001D3703" w:rsidRDefault="003A0182" w:rsidP="00251CA4">
            <w:pPr>
              <w:jc w:val="center"/>
              <w:rPr>
                <w:rFonts w:hint="eastAsia"/>
              </w:rPr>
            </w:pPr>
            <w:r w:rsidRPr="001D3703">
              <w:rPr>
                <w:rFonts w:hint="eastAsia"/>
              </w:rPr>
              <w:t>台</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塑胶跑道垫</w:t>
            </w:r>
          </w:p>
        </w:tc>
        <w:tc>
          <w:tcPr>
            <w:tcW w:w="540" w:type="dxa"/>
          </w:tcPr>
          <w:p w:rsidR="003A0182" w:rsidRPr="001D3703" w:rsidRDefault="003A0182" w:rsidP="00251CA4">
            <w:pPr>
              <w:jc w:val="center"/>
              <w:rPr>
                <w:rFonts w:hint="eastAsia"/>
              </w:rPr>
            </w:pPr>
            <w:r w:rsidRPr="001D3703">
              <w:rPr>
                <w:rFonts w:hint="eastAsia"/>
              </w:rPr>
              <w:t>条</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多功能健身器</w:t>
            </w:r>
          </w:p>
        </w:tc>
        <w:tc>
          <w:tcPr>
            <w:tcW w:w="540" w:type="dxa"/>
          </w:tcPr>
          <w:p w:rsidR="003A0182" w:rsidRPr="001D3703" w:rsidRDefault="003A0182" w:rsidP="00251CA4">
            <w:pPr>
              <w:jc w:val="center"/>
              <w:rPr>
                <w:rFonts w:hint="eastAsia"/>
              </w:rPr>
            </w:pPr>
            <w:r w:rsidRPr="001D3703">
              <w:rPr>
                <w:rFonts w:hint="eastAsia"/>
              </w:rPr>
              <w:t>组</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选</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类</w:t>
            </w:r>
          </w:p>
        </w:tc>
        <w:tc>
          <w:tcPr>
            <w:tcW w:w="425"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lastRenderedPageBreak/>
              <w:t>二</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lastRenderedPageBreak/>
              <w:t>类</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选</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lastRenderedPageBreak/>
              <w:t>浪木(桥)</w:t>
            </w:r>
          </w:p>
        </w:tc>
        <w:tc>
          <w:tcPr>
            <w:tcW w:w="540" w:type="dxa"/>
          </w:tcPr>
          <w:p w:rsidR="003A0182" w:rsidRPr="001D3703" w:rsidRDefault="003A0182" w:rsidP="00251CA4">
            <w:pPr>
              <w:jc w:val="center"/>
              <w:rPr>
                <w:rFonts w:hint="eastAsia"/>
              </w:rPr>
            </w:pPr>
            <w:r w:rsidRPr="001D3703">
              <w:rPr>
                <w:rFonts w:hint="eastAsia"/>
              </w:rPr>
              <w:t>付</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艺术体操球</w:t>
            </w:r>
          </w:p>
        </w:tc>
        <w:tc>
          <w:tcPr>
            <w:tcW w:w="540" w:type="dxa"/>
          </w:tcPr>
          <w:p w:rsidR="003A0182" w:rsidRPr="001D3703" w:rsidRDefault="003A0182" w:rsidP="00251CA4">
            <w:pPr>
              <w:jc w:val="center"/>
              <w:rPr>
                <w:rFonts w:hint="eastAsia"/>
              </w:rPr>
            </w:pPr>
            <w:r w:rsidRPr="001D3703">
              <w:rPr>
                <w:rFonts w:hint="eastAsia"/>
              </w:rPr>
              <w:t>个</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艺术体操圈</w:t>
            </w:r>
          </w:p>
        </w:tc>
        <w:tc>
          <w:tcPr>
            <w:tcW w:w="540" w:type="dxa"/>
          </w:tcPr>
          <w:p w:rsidR="003A0182" w:rsidRPr="001D3703" w:rsidRDefault="003A0182" w:rsidP="00251CA4">
            <w:pPr>
              <w:jc w:val="center"/>
              <w:rPr>
                <w:rFonts w:hint="eastAsia"/>
              </w:rPr>
            </w:pPr>
            <w:r w:rsidRPr="001D3703">
              <w:rPr>
                <w:rFonts w:hint="eastAsia"/>
              </w:rPr>
              <w:t>个</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艺术体操棒</w:t>
            </w:r>
          </w:p>
        </w:tc>
        <w:tc>
          <w:tcPr>
            <w:tcW w:w="540" w:type="dxa"/>
          </w:tcPr>
          <w:p w:rsidR="003A0182" w:rsidRPr="001D3703" w:rsidRDefault="003A0182" w:rsidP="00251CA4">
            <w:pPr>
              <w:jc w:val="center"/>
              <w:rPr>
                <w:rFonts w:hint="eastAsia"/>
              </w:rPr>
            </w:pPr>
            <w:r w:rsidRPr="001D3703">
              <w:rPr>
                <w:rFonts w:hint="eastAsia"/>
              </w:rPr>
              <w:t>根</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艺术体操绳</w:t>
            </w:r>
          </w:p>
        </w:tc>
        <w:tc>
          <w:tcPr>
            <w:tcW w:w="540" w:type="dxa"/>
          </w:tcPr>
          <w:p w:rsidR="003A0182" w:rsidRPr="001D3703" w:rsidRDefault="003A0182" w:rsidP="00251CA4">
            <w:pPr>
              <w:jc w:val="center"/>
              <w:rPr>
                <w:rFonts w:hint="eastAsia"/>
              </w:rPr>
            </w:pPr>
            <w:r w:rsidRPr="001D3703">
              <w:rPr>
                <w:rFonts w:hint="eastAsia"/>
              </w:rPr>
              <w:t>根</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艺术体操带</w:t>
            </w:r>
          </w:p>
        </w:tc>
        <w:tc>
          <w:tcPr>
            <w:tcW w:w="540" w:type="dxa"/>
          </w:tcPr>
          <w:p w:rsidR="003A0182" w:rsidRPr="001D3703" w:rsidRDefault="003A0182" w:rsidP="00251CA4">
            <w:pPr>
              <w:jc w:val="center"/>
              <w:rPr>
                <w:rFonts w:hint="eastAsia"/>
              </w:rPr>
            </w:pPr>
            <w:r w:rsidRPr="001D3703">
              <w:rPr>
                <w:rFonts w:hint="eastAsia"/>
              </w:rPr>
              <w:t>条</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弹簧跳板</w:t>
            </w:r>
          </w:p>
        </w:tc>
        <w:tc>
          <w:tcPr>
            <w:tcW w:w="540" w:type="dxa"/>
          </w:tcPr>
          <w:p w:rsidR="003A0182" w:rsidRPr="001D3703" w:rsidRDefault="003A0182" w:rsidP="00251CA4">
            <w:pPr>
              <w:jc w:val="center"/>
              <w:rPr>
                <w:rFonts w:hint="eastAsia"/>
              </w:rPr>
            </w:pPr>
            <w:r w:rsidRPr="001D3703">
              <w:rPr>
                <w:rFonts w:hint="eastAsia"/>
              </w:rPr>
              <w:t>块</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橡胶跑道垫</w:t>
            </w:r>
          </w:p>
        </w:tc>
        <w:tc>
          <w:tcPr>
            <w:tcW w:w="540" w:type="dxa"/>
          </w:tcPr>
          <w:p w:rsidR="003A0182" w:rsidRPr="001D3703" w:rsidRDefault="003A0182" w:rsidP="00251CA4">
            <w:pPr>
              <w:jc w:val="center"/>
              <w:rPr>
                <w:rFonts w:hint="eastAsia"/>
              </w:rPr>
            </w:pPr>
            <w:r w:rsidRPr="001D3703">
              <w:rPr>
                <w:rFonts w:hint="eastAsia"/>
              </w:rPr>
              <w:t>条</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武术器械</w:t>
            </w:r>
          </w:p>
        </w:tc>
        <w:tc>
          <w:tcPr>
            <w:tcW w:w="540" w:type="dxa"/>
          </w:tcPr>
          <w:p w:rsidR="003A0182" w:rsidRPr="001D3703" w:rsidRDefault="003A0182" w:rsidP="00251CA4">
            <w:pPr>
              <w:jc w:val="center"/>
              <w:rPr>
                <w:rFonts w:hint="eastAsia"/>
              </w:rPr>
            </w:pPr>
            <w:r w:rsidRPr="001D3703">
              <w:rPr>
                <w:rFonts w:hint="eastAsia"/>
              </w:rPr>
              <w:t>套</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拳击手套</w:t>
            </w:r>
          </w:p>
        </w:tc>
        <w:tc>
          <w:tcPr>
            <w:tcW w:w="540" w:type="dxa"/>
          </w:tcPr>
          <w:p w:rsidR="003A0182" w:rsidRPr="001D3703" w:rsidRDefault="003A0182" w:rsidP="00251CA4">
            <w:pPr>
              <w:jc w:val="center"/>
              <w:rPr>
                <w:rFonts w:hint="eastAsia"/>
              </w:rPr>
            </w:pPr>
            <w:r w:rsidRPr="001D3703">
              <w:rPr>
                <w:rFonts w:hint="eastAsia"/>
              </w:rPr>
              <w:t>付</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散打护具</w:t>
            </w:r>
          </w:p>
        </w:tc>
        <w:tc>
          <w:tcPr>
            <w:tcW w:w="540" w:type="dxa"/>
          </w:tcPr>
          <w:p w:rsidR="003A0182" w:rsidRPr="001D3703" w:rsidRDefault="003A0182" w:rsidP="00251CA4">
            <w:pPr>
              <w:jc w:val="center"/>
              <w:rPr>
                <w:rFonts w:hint="eastAsia"/>
              </w:rPr>
            </w:pPr>
            <w:r w:rsidRPr="001D3703">
              <w:rPr>
                <w:rFonts w:hint="eastAsia"/>
              </w:rPr>
              <w:t>套</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跆拳道服</w:t>
            </w:r>
          </w:p>
        </w:tc>
        <w:tc>
          <w:tcPr>
            <w:tcW w:w="540" w:type="dxa"/>
          </w:tcPr>
          <w:p w:rsidR="003A0182" w:rsidRPr="001D3703" w:rsidRDefault="003A0182" w:rsidP="00251CA4">
            <w:pPr>
              <w:jc w:val="center"/>
              <w:rPr>
                <w:rFonts w:hint="eastAsia"/>
              </w:rPr>
            </w:pPr>
            <w:r w:rsidRPr="001D3703">
              <w:rPr>
                <w:rFonts w:hint="eastAsia"/>
              </w:rPr>
              <w:t>套</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柔道服</w:t>
            </w:r>
          </w:p>
        </w:tc>
        <w:tc>
          <w:tcPr>
            <w:tcW w:w="540" w:type="dxa"/>
          </w:tcPr>
          <w:p w:rsidR="003A0182" w:rsidRPr="001D3703" w:rsidRDefault="003A0182" w:rsidP="00251CA4">
            <w:pPr>
              <w:jc w:val="center"/>
              <w:rPr>
                <w:rFonts w:hint="eastAsia"/>
              </w:rPr>
            </w:pPr>
            <w:r w:rsidRPr="001D3703">
              <w:rPr>
                <w:rFonts w:hint="eastAsia"/>
              </w:rPr>
              <w:t>套</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击剑</w:t>
            </w:r>
          </w:p>
        </w:tc>
        <w:tc>
          <w:tcPr>
            <w:tcW w:w="540" w:type="dxa"/>
          </w:tcPr>
          <w:p w:rsidR="003A0182" w:rsidRPr="001D3703" w:rsidRDefault="003A0182" w:rsidP="00251CA4">
            <w:pPr>
              <w:jc w:val="center"/>
              <w:rPr>
                <w:rFonts w:hint="eastAsia"/>
              </w:rPr>
            </w:pPr>
            <w:r w:rsidRPr="001D3703">
              <w:rPr>
                <w:rFonts w:hint="eastAsia"/>
              </w:rPr>
              <w:t>套</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摔跤服</w:t>
            </w:r>
          </w:p>
        </w:tc>
        <w:tc>
          <w:tcPr>
            <w:tcW w:w="540" w:type="dxa"/>
          </w:tcPr>
          <w:p w:rsidR="003A0182" w:rsidRPr="001D3703" w:rsidRDefault="003A0182" w:rsidP="00251CA4">
            <w:pPr>
              <w:jc w:val="center"/>
              <w:rPr>
                <w:rFonts w:hint="eastAsia"/>
              </w:rPr>
            </w:pPr>
            <w:r w:rsidRPr="001D3703">
              <w:rPr>
                <w:rFonts w:hint="eastAsia"/>
              </w:rPr>
              <w:t>套</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多方向投篮器</w:t>
            </w:r>
          </w:p>
        </w:tc>
        <w:tc>
          <w:tcPr>
            <w:tcW w:w="540" w:type="dxa"/>
          </w:tcPr>
          <w:p w:rsidR="003A0182" w:rsidRPr="001D3703" w:rsidRDefault="003A0182" w:rsidP="00251CA4">
            <w:pPr>
              <w:jc w:val="center"/>
              <w:rPr>
                <w:rFonts w:hint="eastAsia"/>
              </w:rPr>
            </w:pPr>
            <w:r w:rsidRPr="001D3703">
              <w:rPr>
                <w:rFonts w:hint="eastAsia"/>
              </w:rPr>
              <w:t>付</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无板篮球架</w:t>
            </w:r>
          </w:p>
        </w:tc>
        <w:tc>
          <w:tcPr>
            <w:tcW w:w="540" w:type="dxa"/>
          </w:tcPr>
          <w:p w:rsidR="003A0182" w:rsidRPr="001D3703" w:rsidRDefault="003A0182" w:rsidP="00251CA4">
            <w:pPr>
              <w:jc w:val="center"/>
              <w:rPr>
                <w:rFonts w:hint="eastAsia"/>
              </w:rPr>
            </w:pPr>
            <w:r w:rsidRPr="001D3703">
              <w:rPr>
                <w:rFonts w:hint="eastAsia"/>
              </w:rPr>
              <w:t>付</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沙滩排球</w:t>
            </w:r>
          </w:p>
        </w:tc>
        <w:tc>
          <w:tcPr>
            <w:tcW w:w="540" w:type="dxa"/>
          </w:tcPr>
          <w:p w:rsidR="003A0182" w:rsidRPr="001D3703" w:rsidRDefault="003A0182" w:rsidP="00251CA4">
            <w:pPr>
              <w:jc w:val="center"/>
              <w:rPr>
                <w:rFonts w:hint="eastAsia"/>
              </w:rPr>
            </w:pPr>
            <w:r w:rsidRPr="001D3703">
              <w:rPr>
                <w:rFonts w:hint="eastAsia"/>
              </w:rPr>
              <w:t>个</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沙滩足球</w:t>
            </w:r>
          </w:p>
        </w:tc>
        <w:tc>
          <w:tcPr>
            <w:tcW w:w="540" w:type="dxa"/>
          </w:tcPr>
          <w:p w:rsidR="003A0182" w:rsidRPr="001D3703" w:rsidRDefault="003A0182" w:rsidP="00251CA4">
            <w:pPr>
              <w:jc w:val="center"/>
              <w:rPr>
                <w:rFonts w:hint="eastAsia"/>
              </w:rPr>
            </w:pPr>
            <w:r w:rsidRPr="001D3703">
              <w:rPr>
                <w:rFonts w:hint="eastAsia"/>
              </w:rPr>
              <w:t>个</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乒乓球发球机</w:t>
            </w:r>
          </w:p>
        </w:tc>
        <w:tc>
          <w:tcPr>
            <w:tcW w:w="540" w:type="dxa"/>
          </w:tcPr>
          <w:p w:rsidR="003A0182" w:rsidRPr="001D3703" w:rsidRDefault="003A0182" w:rsidP="00251CA4">
            <w:pPr>
              <w:jc w:val="center"/>
              <w:rPr>
                <w:rFonts w:hint="eastAsia"/>
              </w:rPr>
            </w:pPr>
            <w:r w:rsidRPr="001D3703">
              <w:rPr>
                <w:rFonts w:hint="eastAsia"/>
              </w:rPr>
              <w:t>台</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tcPr>
          <w:p w:rsidR="003A0182" w:rsidRPr="001D3703" w:rsidRDefault="003A0182" w:rsidP="00251CA4">
            <w:pPr>
              <w:spacing w:line="320" w:lineRule="exact"/>
              <w:ind w:leftChars="50" w:left="105"/>
              <w:rPr>
                <w:rFonts w:ascii="宋体" w:hAnsi="宋体" w:hint="eastAsia"/>
                <w:kern w:val="0"/>
                <w:szCs w:val="21"/>
              </w:rPr>
            </w:pPr>
            <w:r w:rsidRPr="001D3703">
              <w:rPr>
                <w:rFonts w:ascii="宋体" w:hAnsi="宋体" w:hint="eastAsia"/>
                <w:kern w:val="0"/>
                <w:szCs w:val="21"/>
              </w:rPr>
              <w:t>手球</w:t>
            </w:r>
          </w:p>
        </w:tc>
        <w:tc>
          <w:tcPr>
            <w:tcW w:w="540" w:type="dxa"/>
          </w:tcPr>
          <w:p w:rsidR="003A0182" w:rsidRPr="001D3703" w:rsidRDefault="003A0182" w:rsidP="00251CA4">
            <w:pPr>
              <w:jc w:val="center"/>
              <w:rPr>
                <w:rFonts w:hint="eastAsia"/>
              </w:rPr>
            </w:pPr>
            <w:r w:rsidRPr="001D3703">
              <w:rPr>
                <w:rFonts w:hint="eastAsia"/>
              </w:rPr>
              <w:t>个</w:t>
            </w: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rPr>
                <w:rFonts w:ascii="宋体" w:hAnsi="宋体"/>
                <w:kern w:val="0"/>
                <w:szCs w:val="21"/>
              </w:rPr>
            </w:pPr>
            <w:r w:rsidRPr="001D3703">
              <w:rPr>
                <w:rFonts w:ascii="宋体" w:hAnsi="宋体" w:hint="eastAsia"/>
                <w:kern w:val="0"/>
                <w:szCs w:val="21"/>
              </w:rPr>
              <w:t>曲棍球</w:t>
            </w:r>
          </w:p>
        </w:tc>
        <w:tc>
          <w:tcPr>
            <w:tcW w:w="540" w:type="dxa"/>
            <w:vAlign w:val="center"/>
          </w:tcPr>
          <w:p w:rsidR="003A0182" w:rsidRPr="001D3703" w:rsidRDefault="003A0182" w:rsidP="00251CA4">
            <w:pPr>
              <w:spacing w:line="320" w:lineRule="exact"/>
              <w:jc w:val="center"/>
              <w:rPr>
                <w:rFonts w:ascii="宋体" w:hAnsi="宋体"/>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szCs w:val="21"/>
              </w:rPr>
            </w:pPr>
          </w:p>
        </w:tc>
        <w:tc>
          <w:tcPr>
            <w:tcW w:w="720" w:type="dxa"/>
            <w:vAlign w:val="center"/>
          </w:tcPr>
          <w:p w:rsidR="003A0182" w:rsidRPr="001D3703" w:rsidRDefault="003A0182" w:rsidP="00251CA4">
            <w:pPr>
              <w:spacing w:line="320" w:lineRule="exact"/>
              <w:jc w:val="center"/>
              <w:rPr>
                <w:rFonts w:ascii="宋体" w:hAnsi="宋体"/>
                <w:szCs w:val="21"/>
              </w:rPr>
            </w:pPr>
          </w:p>
        </w:tc>
        <w:tc>
          <w:tcPr>
            <w:tcW w:w="720" w:type="dxa"/>
            <w:vAlign w:val="center"/>
          </w:tcPr>
          <w:p w:rsidR="003A0182" w:rsidRPr="001D3703" w:rsidRDefault="003A0182" w:rsidP="00251CA4">
            <w:pPr>
              <w:spacing w:line="320" w:lineRule="exact"/>
              <w:jc w:val="center"/>
              <w:rPr>
                <w:rFonts w:ascii="宋体" w:hAnsi="宋体"/>
                <w:szCs w:val="21"/>
              </w:rPr>
            </w:pPr>
          </w:p>
        </w:tc>
        <w:tc>
          <w:tcPr>
            <w:tcW w:w="720" w:type="dxa"/>
            <w:vAlign w:val="center"/>
          </w:tcPr>
          <w:p w:rsidR="003A0182" w:rsidRPr="001D3703" w:rsidRDefault="003A0182" w:rsidP="00251CA4">
            <w:pPr>
              <w:jc w:val="center"/>
              <w:rPr>
                <w:rFonts w:hint="eastAsia"/>
              </w:rPr>
            </w:pPr>
          </w:p>
        </w:tc>
        <w:tc>
          <w:tcPr>
            <w:tcW w:w="720" w:type="dxa"/>
            <w:vAlign w:val="center"/>
          </w:tcPr>
          <w:p w:rsidR="003A0182" w:rsidRPr="001D3703" w:rsidRDefault="003A0182" w:rsidP="00251CA4">
            <w:pPr>
              <w:jc w:val="center"/>
              <w:rPr>
                <w:rFonts w:hint="eastAsia"/>
              </w:rPr>
            </w:pPr>
          </w:p>
        </w:tc>
        <w:tc>
          <w:tcPr>
            <w:tcW w:w="655" w:type="dxa"/>
            <w:vAlign w:val="center"/>
          </w:tcPr>
          <w:p w:rsidR="003A0182" w:rsidRPr="001D3703" w:rsidRDefault="003A0182" w:rsidP="00251CA4">
            <w:pPr>
              <w:jc w:val="center"/>
              <w:rPr>
                <w:rFonts w:hint="eastAsia"/>
              </w:rPr>
            </w:pPr>
          </w:p>
        </w:tc>
        <w:tc>
          <w:tcPr>
            <w:tcW w:w="1969" w:type="dxa"/>
          </w:tcPr>
          <w:p w:rsidR="003A0182" w:rsidRPr="001D3703" w:rsidRDefault="003A0182" w:rsidP="00251CA4">
            <w:pPr>
              <w:rPr>
                <w:rFonts w:hint="eastAsia"/>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软式橄榄球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壁球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板球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地掷球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水球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冰球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垒球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网球拍</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网球场(网)</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片</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选</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配</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宋体" w:hAnsi="宋体"/>
                <w:kern w:val="0"/>
                <w:szCs w:val="21"/>
              </w:rPr>
            </w:pPr>
            <w:r w:rsidRPr="001D3703">
              <w:rPr>
                <w:rFonts w:ascii="黑体" w:eastAsia="黑体" w:hAnsi="宋体" w:hint="eastAsia"/>
                <w:kern w:val="0"/>
                <w:szCs w:val="21"/>
              </w:rPr>
              <w:t>类</w:t>
            </w:r>
          </w:p>
        </w:tc>
        <w:tc>
          <w:tcPr>
            <w:tcW w:w="425" w:type="dxa"/>
            <w:vMerge w:val="restart"/>
            <w:vAlign w:val="center"/>
          </w:tcPr>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lastRenderedPageBreak/>
              <w:t>二</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类</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r w:rsidRPr="001D3703">
              <w:rPr>
                <w:rFonts w:ascii="黑体" w:eastAsia="黑体" w:hAnsi="宋体" w:hint="eastAsia"/>
                <w:kern w:val="0"/>
                <w:szCs w:val="21"/>
              </w:rPr>
              <w:t>选</w:t>
            </w: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黑体" w:eastAsia="黑体" w:hAnsi="宋体" w:hint="eastAsia"/>
                <w:kern w:val="0"/>
                <w:szCs w:val="21"/>
              </w:rPr>
            </w:pPr>
          </w:p>
          <w:p w:rsidR="003A0182" w:rsidRPr="001D3703" w:rsidRDefault="003A0182" w:rsidP="00251CA4">
            <w:pPr>
              <w:spacing w:line="320" w:lineRule="exact"/>
              <w:jc w:val="center"/>
              <w:rPr>
                <w:rFonts w:ascii="宋体" w:hAnsi="宋体"/>
                <w:kern w:val="0"/>
                <w:szCs w:val="21"/>
              </w:rPr>
            </w:pPr>
            <w:r w:rsidRPr="001D3703">
              <w:rPr>
                <w:rFonts w:ascii="黑体" w:eastAsia="黑体" w:hAnsi="宋体" w:hint="eastAsia"/>
                <w:kern w:val="0"/>
                <w:szCs w:val="21"/>
              </w:rPr>
              <w:t>配</w:t>
            </w: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lastRenderedPageBreak/>
              <w:t>保龄球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保龄球道</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条</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大龙球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彩带球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按摩球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流星球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秋千</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高跷</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射弩</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双</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轮滑鞋</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双</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冰车</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滑雪板</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付</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雪橇</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驾</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气排</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组合阻碍棒</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飞去来器</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个</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攀网</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攀岩墙</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野营设备</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r w:rsidR="003A0182" w:rsidRPr="001D3703" w:rsidTr="00251CA4">
        <w:tblPrEx>
          <w:tblCellMar>
            <w:top w:w="0" w:type="dxa"/>
            <w:left w:w="0" w:type="dxa"/>
            <w:bottom w:w="0" w:type="dxa"/>
            <w:right w:w="0" w:type="dxa"/>
          </w:tblCellMar>
        </w:tblPrEx>
        <w:trPr>
          <w:trHeight w:val="397"/>
          <w:jc w:val="center"/>
        </w:trPr>
        <w:tc>
          <w:tcPr>
            <w:tcW w:w="476" w:type="dxa"/>
            <w:vMerge/>
            <w:vAlign w:val="center"/>
          </w:tcPr>
          <w:p w:rsidR="003A0182" w:rsidRPr="001D3703" w:rsidRDefault="003A0182" w:rsidP="00251CA4">
            <w:pPr>
              <w:spacing w:line="320" w:lineRule="exact"/>
              <w:jc w:val="center"/>
              <w:rPr>
                <w:rFonts w:ascii="宋体" w:hAnsi="宋体"/>
                <w:kern w:val="0"/>
                <w:szCs w:val="21"/>
              </w:rPr>
            </w:pPr>
          </w:p>
        </w:tc>
        <w:tc>
          <w:tcPr>
            <w:tcW w:w="425" w:type="dxa"/>
            <w:vMerge/>
            <w:vAlign w:val="center"/>
          </w:tcPr>
          <w:p w:rsidR="003A0182" w:rsidRPr="001D3703" w:rsidRDefault="003A0182" w:rsidP="00251CA4">
            <w:pPr>
              <w:spacing w:line="320" w:lineRule="exact"/>
              <w:jc w:val="center"/>
              <w:rPr>
                <w:rFonts w:ascii="宋体" w:hAnsi="宋体"/>
                <w:kern w:val="0"/>
                <w:szCs w:val="21"/>
              </w:rPr>
            </w:pPr>
          </w:p>
        </w:tc>
        <w:tc>
          <w:tcPr>
            <w:tcW w:w="1448" w:type="dxa"/>
            <w:vAlign w:val="center"/>
          </w:tcPr>
          <w:p w:rsidR="003A0182" w:rsidRPr="001D3703" w:rsidRDefault="003A0182" w:rsidP="00251CA4">
            <w:pPr>
              <w:spacing w:line="320" w:lineRule="exact"/>
              <w:ind w:leftChars="50" w:left="105"/>
              <w:jc w:val="left"/>
              <w:rPr>
                <w:rFonts w:ascii="宋体" w:hAnsi="宋体" w:hint="eastAsia"/>
                <w:kern w:val="0"/>
                <w:szCs w:val="21"/>
              </w:rPr>
            </w:pPr>
            <w:r w:rsidRPr="001D3703">
              <w:rPr>
                <w:rFonts w:ascii="宋体" w:hAnsi="宋体" w:hint="eastAsia"/>
                <w:kern w:val="0"/>
                <w:szCs w:val="21"/>
              </w:rPr>
              <w:t>多媒体设备</w:t>
            </w:r>
          </w:p>
        </w:tc>
        <w:tc>
          <w:tcPr>
            <w:tcW w:w="540" w:type="dxa"/>
            <w:vAlign w:val="center"/>
          </w:tcPr>
          <w:p w:rsidR="003A0182" w:rsidRPr="001D3703" w:rsidRDefault="003A0182" w:rsidP="00251CA4">
            <w:pPr>
              <w:spacing w:line="320" w:lineRule="exact"/>
              <w:jc w:val="center"/>
              <w:rPr>
                <w:rFonts w:ascii="宋体" w:hAnsi="宋体" w:hint="eastAsia"/>
                <w:kern w:val="0"/>
                <w:szCs w:val="21"/>
              </w:rPr>
            </w:pPr>
            <w:r w:rsidRPr="001D3703">
              <w:rPr>
                <w:rFonts w:ascii="宋体" w:hAnsi="宋体" w:hint="eastAsia"/>
                <w:kern w:val="0"/>
                <w:szCs w:val="21"/>
              </w:rPr>
              <w:t>套</w:t>
            </w: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720" w:type="dxa"/>
            <w:vAlign w:val="center"/>
          </w:tcPr>
          <w:p w:rsidR="003A0182" w:rsidRPr="001D3703" w:rsidRDefault="003A0182" w:rsidP="00251CA4">
            <w:pPr>
              <w:spacing w:line="320" w:lineRule="exact"/>
              <w:jc w:val="center"/>
              <w:rPr>
                <w:rFonts w:ascii="宋体" w:hAnsi="宋体"/>
                <w:kern w:val="0"/>
                <w:szCs w:val="21"/>
              </w:rPr>
            </w:pPr>
          </w:p>
        </w:tc>
        <w:tc>
          <w:tcPr>
            <w:tcW w:w="655" w:type="dxa"/>
            <w:vAlign w:val="center"/>
          </w:tcPr>
          <w:p w:rsidR="003A0182" w:rsidRPr="001D3703" w:rsidRDefault="003A0182" w:rsidP="00251CA4">
            <w:pPr>
              <w:spacing w:line="320" w:lineRule="exact"/>
              <w:jc w:val="center"/>
              <w:rPr>
                <w:rFonts w:ascii="宋体" w:hAnsi="宋体"/>
                <w:kern w:val="0"/>
                <w:szCs w:val="21"/>
              </w:rPr>
            </w:pPr>
          </w:p>
        </w:tc>
        <w:tc>
          <w:tcPr>
            <w:tcW w:w="1969" w:type="dxa"/>
            <w:vAlign w:val="center"/>
          </w:tcPr>
          <w:p w:rsidR="003A0182" w:rsidRPr="001D3703" w:rsidRDefault="003A0182" w:rsidP="00251CA4">
            <w:pPr>
              <w:spacing w:line="320" w:lineRule="exact"/>
              <w:jc w:val="left"/>
              <w:rPr>
                <w:rFonts w:ascii="宋体" w:hAnsi="宋体"/>
                <w:kern w:val="0"/>
                <w:szCs w:val="21"/>
              </w:rPr>
            </w:pPr>
          </w:p>
        </w:tc>
      </w:tr>
    </w:tbl>
    <w:p w:rsidR="003A0182" w:rsidRPr="001D3703" w:rsidRDefault="003A0182" w:rsidP="003A0182">
      <w:pPr>
        <w:rPr>
          <w:rFonts w:ascii="宋体" w:hAnsi="宋体"/>
          <w:szCs w:val="21"/>
        </w:rPr>
      </w:pPr>
    </w:p>
    <w:p w:rsidR="003A0182" w:rsidRPr="001D3703" w:rsidRDefault="003A0182" w:rsidP="003A0182">
      <w:pPr>
        <w:spacing w:line="360" w:lineRule="auto"/>
        <w:rPr>
          <w:rFonts w:ascii="黑体" w:eastAsia="黑体" w:hAnsi="宋体" w:cs="宋体" w:hint="eastAsia"/>
          <w:kern w:val="0"/>
          <w:sz w:val="28"/>
          <w:szCs w:val="28"/>
        </w:rPr>
      </w:pPr>
      <w:r w:rsidRPr="001D3703">
        <w:rPr>
          <w:rFonts w:ascii="宋体" w:hAnsi="宋体"/>
          <w:szCs w:val="21"/>
        </w:rPr>
        <w:t xml:space="preserve"> </w:t>
      </w:r>
      <w:r w:rsidRPr="001D3703">
        <w:rPr>
          <w:rFonts w:ascii="宋体" w:hAnsi="宋体"/>
          <w:szCs w:val="21"/>
        </w:rPr>
        <w:br w:type="page"/>
      </w:r>
      <w:r w:rsidRPr="001D3703">
        <w:rPr>
          <w:rFonts w:ascii="宋体" w:hAnsi="宋体" w:hint="eastAsia"/>
          <w:szCs w:val="21"/>
        </w:rPr>
        <w:lastRenderedPageBreak/>
        <w:t>附录五</w:t>
      </w:r>
    </w:p>
    <w:p w:rsidR="003A0182" w:rsidRPr="001D3703" w:rsidRDefault="003A0182" w:rsidP="003A0182">
      <w:pPr>
        <w:spacing w:beforeLines="50" w:before="156" w:afterLines="50" w:after="156" w:line="360" w:lineRule="auto"/>
        <w:jc w:val="center"/>
        <w:rPr>
          <w:rFonts w:ascii="黑体" w:eastAsia="黑体" w:hAnsi="宋体" w:hint="eastAsia"/>
          <w:sz w:val="28"/>
          <w:szCs w:val="28"/>
        </w:rPr>
      </w:pPr>
      <w:r w:rsidRPr="001D3703">
        <w:rPr>
          <w:rFonts w:ascii="黑体" w:eastAsia="黑体" w:hAnsi="宋体" w:hint="eastAsia"/>
          <w:sz w:val="28"/>
          <w:szCs w:val="28"/>
        </w:rPr>
        <w:t>中小学生卫生室器械与设备配备目录</w:t>
      </w:r>
    </w:p>
    <w:tbl>
      <w:tblPr>
        <w:tblW w:w="894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35"/>
        <w:gridCol w:w="3375"/>
        <w:gridCol w:w="1008"/>
        <w:gridCol w:w="1134"/>
        <w:gridCol w:w="2694"/>
      </w:tblGrid>
      <w:tr w:rsidR="003A0182" w:rsidRPr="001D3703" w:rsidTr="00251CA4">
        <w:trPr>
          <w:trHeight w:val="369"/>
          <w:tblHeader/>
        </w:trPr>
        <w:tc>
          <w:tcPr>
            <w:tcW w:w="735" w:type="dxa"/>
            <w:vAlign w:val="center"/>
          </w:tcPr>
          <w:p w:rsidR="003A0182" w:rsidRPr="001D3703" w:rsidRDefault="003A0182" w:rsidP="00251CA4">
            <w:pPr>
              <w:widowControl/>
              <w:jc w:val="center"/>
              <w:rPr>
                <w:rFonts w:ascii="黑体" w:eastAsia="黑体" w:hAnsi="宋体" w:cs="宋体" w:hint="eastAsia"/>
                <w:kern w:val="0"/>
                <w:szCs w:val="21"/>
              </w:rPr>
            </w:pPr>
            <w:r w:rsidRPr="001D3703">
              <w:rPr>
                <w:rFonts w:ascii="黑体" w:eastAsia="黑体" w:hAnsi="宋体" w:cs="宋体" w:hint="eastAsia"/>
                <w:kern w:val="0"/>
                <w:szCs w:val="21"/>
              </w:rPr>
              <w:t>序号</w:t>
            </w:r>
          </w:p>
        </w:tc>
        <w:tc>
          <w:tcPr>
            <w:tcW w:w="3375" w:type="dxa"/>
            <w:vAlign w:val="center"/>
          </w:tcPr>
          <w:p w:rsidR="003A0182" w:rsidRPr="001D3703" w:rsidRDefault="003A0182" w:rsidP="00251CA4">
            <w:pPr>
              <w:widowControl/>
              <w:ind w:leftChars="50" w:left="105"/>
              <w:jc w:val="center"/>
              <w:rPr>
                <w:rFonts w:ascii="黑体" w:eastAsia="黑体" w:hAnsi="宋体" w:cs="宋体" w:hint="eastAsia"/>
                <w:kern w:val="0"/>
                <w:szCs w:val="21"/>
              </w:rPr>
            </w:pPr>
            <w:r w:rsidRPr="001D3703">
              <w:rPr>
                <w:rFonts w:ascii="黑体" w:eastAsia="黑体" w:hAnsi="宋体" w:cs="宋体" w:hint="eastAsia"/>
                <w:kern w:val="0"/>
                <w:szCs w:val="21"/>
              </w:rPr>
              <w:t>名</w:t>
            </w:r>
            <w:r w:rsidRPr="001D3703">
              <w:rPr>
                <w:rFonts w:ascii="黑体" w:eastAsia="黑体" w:hAnsi="宋体" w:hint="eastAsia"/>
                <w:kern w:val="0"/>
                <w:szCs w:val="21"/>
              </w:rPr>
              <w:t xml:space="preserve">    </w:t>
            </w:r>
            <w:r w:rsidRPr="001D3703">
              <w:rPr>
                <w:rFonts w:ascii="黑体" w:eastAsia="黑体" w:hAnsi="宋体" w:cs="宋体" w:hint="eastAsia"/>
                <w:kern w:val="0"/>
                <w:szCs w:val="21"/>
              </w:rPr>
              <w:t>称</w:t>
            </w:r>
          </w:p>
        </w:tc>
        <w:tc>
          <w:tcPr>
            <w:tcW w:w="1008" w:type="dxa"/>
            <w:vAlign w:val="center"/>
          </w:tcPr>
          <w:p w:rsidR="003A0182" w:rsidRPr="001D3703" w:rsidRDefault="003A0182" w:rsidP="00251CA4">
            <w:pPr>
              <w:widowControl/>
              <w:jc w:val="center"/>
              <w:rPr>
                <w:rFonts w:ascii="黑体" w:eastAsia="黑体" w:hAnsi="宋体" w:cs="宋体" w:hint="eastAsia"/>
                <w:kern w:val="0"/>
                <w:szCs w:val="21"/>
              </w:rPr>
            </w:pPr>
            <w:r w:rsidRPr="001D3703">
              <w:rPr>
                <w:rFonts w:ascii="黑体" w:eastAsia="黑体" w:hAnsi="宋体" w:cs="宋体" w:hint="eastAsia"/>
                <w:kern w:val="0"/>
                <w:szCs w:val="21"/>
              </w:rPr>
              <w:t>单 位</w:t>
            </w:r>
          </w:p>
        </w:tc>
        <w:tc>
          <w:tcPr>
            <w:tcW w:w="1134" w:type="dxa"/>
            <w:vAlign w:val="center"/>
          </w:tcPr>
          <w:p w:rsidR="003A0182" w:rsidRPr="001D3703" w:rsidRDefault="003A0182" w:rsidP="00251CA4">
            <w:pPr>
              <w:widowControl/>
              <w:jc w:val="center"/>
              <w:rPr>
                <w:rFonts w:ascii="黑体" w:eastAsia="黑体" w:hAnsi="宋体" w:cs="宋体" w:hint="eastAsia"/>
                <w:kern w:val="0"/>
                <w:szCs w:val="21"/>
              </w:rPr>
            </w:pPr>
            <w:r w:rsidRPr="001D3703">
              <w:rPr>
                <w:rFonts w:ascii="黑体" w:eastAsia="黑体" w:hAnsi="宋体" w:cs="宋体" w:hint="eastAsia"/>
                <w:kern w:val="0"/>
                <w:szCs w:val="21"/>
              </w:rPr>
              <w:t>数 量</w:t>
            </w:r>
          </w:p>
        </w:tc>
        <w:tc>
          <w:tcPr>
            <w:tcW w:w="2694" w:type="dxa"/>
            <w:vAlign w:val="center"/>
          </w:tcPr>
          <w:p w:rsidR="003A0182" w:rsidRPr="001D3703" w:rsidRDefault="003A0182" w:rsidP="00251CA4">
            <w:pPr>
              <w:widowControl/>
              <w:jc w:val="center"/>
              <w:rPr>
                <w:rFonts w:ascii="黑体" w:eastAsia="黑体" w:hAnsi="宋体" w:cs="宋体" w:hint="eastAsia"/>
                <w:kern w:val="0"/>
                <w:szCs w:val="21"/>
              </w:rPr>
            </w:pPr>
            <w:r w:rsidRPr="001D3703">
              <w:rPr>
                <w:rFonts w:ascii="黑体" w:eastAsia="黑体" w:hAnsi="宋体" w:cs="宋体" w:hint="eastAsia"/>
                <w:kern w:val="0"/>
                <w:szCs w:val="21"/>
              </w:rPr>
              <w:t>备  注</w:t>
            </w: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体重计</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台</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2</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身高坐高计</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台</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3</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胸围尺</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4</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肺活量计</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台</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5</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血压计</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台</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6</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听诊器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7</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秒</w:t>
            </w:r>
            <w:r w:rsidRPr="001D3703">
              <w:rPr>
                <w:rFonts w:ascii="宋体" w:hAnsi="宋体"/>
                <w:kern w:val="0"/>
                <w:szCs w:val="21"/>
              </w:rPr>
              <w:t xml:space="preserve"> </w:t>
            </w:r>
            <w:r w:rsidRPr="001D3703">
              <w:rPr>
                <w:rFonts w:ascii="宋体" w:hAnsi="宋体" w:cs="宋体" w:hint="eastAsia"/>
                <w:kern w:val="0"/>
                <w:szCs w:val="21"/>
              </w:rPr>
              <w:t>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8</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灯光视力表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台</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kern w:val="0"/>
                <w:szCs w:val="21"/>
              </w:rPr>
              <w:t>采用《标准对数视力表》</w:t>
            </w: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9</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远视力表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张</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10</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近视力表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张</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11</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辩色图谱</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本</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12</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教学卫生测量尺</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13</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诊查床</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14</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高压灭菌器或高压锅</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15</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电</w:t>
            </w:r>
            <w:r w:rsidRPr="001D3703">
              <w:rPr>
                <w:rFonts w:ascii="宋体" w:hAnsi="宋体"/>
                <w:kern w:val="0"/>
                <w:szCs w:val="21"/>
              </w:rPr>
              <w:t xml:space="preserve"> </w:t>
            </w:r>
            <w:r w:rsidRPr="001D3703">
              <w:rPr>
                <w:rFonts w:ascii="宋体" w:hAnsi="宋体" w:cs="宋体" w:hint="eastAsia"/>
                <w:kern w:val="0"/>
                <w:szCs w:val="21"/>
              </w:rPr>
              <w:t>炉</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kern w:val="0"/>
                <w:szCs w:val="21"/>
              </w:rPr>
              <w:t>有煤气的</w:t>
            </w:r>
            <w:r>
              <w:rPr>
                <w:rFonts w:ascii="宋体" w:hAnsi="宋体" w:cs="宋体" w:hint="eastAsia"/>
                <w:kern w:val="0"/>
                <w:szCs w:val="21"/>
              </w:rPr>
              <w:t>可</w:t>
            </w:r>
            <w:r w:rsidRPr="001D3703">
              <w:rPr>
                <w:rFonts w:ascii="宋体" w:hAnsi="宋体" w:cs="宋体"/>
                <w:kern w:val="0"/>
                <w:szCs w:val="21"/>
              </w:rPr>
              <w:t>不设</w:t>
            </w: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16</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污物桶</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17</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敷料缸</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18</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棉球缸</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19</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器械缸</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hint="eastAsia"/>
                <w:kern w:val="0"/>
                <w:szCs w:val="21"/>
              </w:rPr>
            </w:pPr>
            <w:r w:rsidRPr="001D3703">
              <w:rPr>
                <w:rFonts w:ascii="宋体" w:hAnsi="宋体" w:hint="eastAsia"/>
                <w:kern w:val="0"/>
                <w:szCs w:val="21"/>
              </w:rPr>
              <w:t>20</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贮</w:t>
            </w:r>
            <w:r w:rsidRPr="001D3703">
              <w:rPr>
                <w:rFonts w:ascii="宋体" w:hAnsi="宋体"/>
                <w:kern w:val="0"/>
                <w:szCs w:val="21"/>
              </w:rPr>
              <w:t xml:space="preserve"> </w:t>
            </w:r>
            <w:r w:rsidRPr="001D3703">
              <w:rPr>
                <w:rFonts w:ascii="宋体" w:hAnsi="宋体" w:cs="宋体" w:hint="eastAsia"/>
                <w:kern w:val="0"/>
                <w:szCs w:val="21"/>
              </w:rPr>
              <w:t>槽</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21</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弯 盘</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22</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方 盘</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23</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带盖方盘</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24</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酒精灯</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25</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喉头喷雾器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26</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冲眼壶</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27</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受水器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28</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针灸针</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套</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29</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剪 刀</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把</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30</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外伤处理器械</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套</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31</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注射器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10</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lastRenderedPageBreak/>
              <w:t>32</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常用防治矫正仪器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个或台</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33</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卫生箱</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2</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34</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器械柜</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35</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药品柜</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36</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资料柜</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37</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计算器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38</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测径规</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39</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五官检查器</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套</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40</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口腔检查器械</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套</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41</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音 叉</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套</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42</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串镜片</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套</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43</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角膜放大镜</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44</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落地蛇形灯</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45</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天 平</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46</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回转台</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47</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器械台</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48</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紫外灯 连灯架</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49</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异物针</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套</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50</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急救包</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51</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担  架</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52</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皮脂厚度测量仪</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53</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心率遥测仪</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54</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叩诊锤</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55</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带状检影镜</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56</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手持裂隙灯</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台</w:t>
            </w:r>
          </w:p>
        </w:tc>
        <w:tc>
          <w:tcPr>
            <w:tcW w:w="1134"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57</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显微镜</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台</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58</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照度计</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hint="eastAsia"/>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59</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电冰箱</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个</w:t>
            </w:r>
          </w:p>
        </w:tc>
        <w:tc>
          <w:tcPr>
            <w:tcW w:w="1134"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r w:rsidR="003A0182" w:rsidRPr="001D3703" w:rsidTr="00251CA4">
        <w:trPr>
          <w:trHeight w:val="369"/>
        </w:trPr>
        <w:tc>
          <w:tcPr>
            <w:tcW w:w="735"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60</w:t>
            </w:r>
          </w:p>
        </w:tc>
        <w:tc>
          <w:tcPr>
            <w:tcW w:w="3375" w:type="dxa"/>
            <w:vAlign w:val="center"/>
          </w:tcPr>
          <w:p w:rsidR="003A0182" w:rsidRPr="001D3703" w:rsidRDefault="003A0182" w:rsidP="00251CA4">
            <w:pPr>
              <w:widowControl/>
              <w:ind w:leftChars="-11" w:left="8" w:hangingChars="15" w:hanging="31"/>
              <w:rPr>
                <w:rFonts w:ascii="宋体" w:hAnsi="宋体" w:cs="宋体"/>
                <w:kern w:val="0"/>
                <w:szCs w:val="21"/>
              </w:rPr>
            </w:pPr>
            <w:r w:rsidRPr="001D3703">
              <w:rPr>
                <w:rFonts w:ascii="宋体" w:hAnsi="宋体" w:cs="宋体" w:hint="eastAsia"/>
                <w:kern w:val="0"/>
                <w:szCs w:val="21"/>
              </w:rPr>
              <w:t>牙 钻</w:t>
            </w:r>
          </w:p>
        </w:tc>
        <w:tc>
          <w:tcPr>
            <w:tcW w:w="1008"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台</w:t>
            </w:r>
          </w:p>
        </w:tc>
        <w:tc>
          <w:tcPr>
            <w:tcW w:w="1134" w:type="dxa"/>
            <w:vAlign w:val="center"/>
          </w:tcPr>
          <w:p w:rsidR="003A0182" w:rsidRPr="001D3703" w:rsidRDefault="003A0182" w:rsidP="00251CA4">
            <w:pPr>
              <w:widowControl/>
              <w:jc w:val="center"/>
              <w:rPr>
                <w:rFonts w:ascii="宋体" w:hAnsi="宋体" w:cs="宋体"/>
                <w:kern w:val="0"/>
                <w:szCs w:val="21"/>
              </w:rPr>
            </w:pPr>
            <w:r w:rsidRPr="001D3703">
              <w:rPr>
                <w:rFonts w:ascii="宋体" w:hAnsi="宋体" w:cs="宋体" w:hint="eastAsia"/>
                <w:kern w:val="0"/>
                <w:szCs w:val="21"/>
              </w:rPr>
              <w:t>（1）</w:t>
            </w:r>
          </w:p>
        </w:tc>
        <w:tc>
          <w:tcPr>
            <w:tcW w:w="2694" w:type="dxa"/>
          </w:tcPr>
          <w:p w:rsidR="003A0182" w:rsidRPr="001D3703" w:rsidRDefault="003A0182" w:rsidP="00251CA4">
            <w:pPr>
              <w:widowControl/>
              <w:jc w:val="center"/>
              <w:rPr>
                <w:rFonts w:ascii="宋体" w:hAnsi="宋体" w:cs="宋体" w:hint="eastAsia"/>
                <w:kern w:val="0"/>
                <w:szCs w:val="21"/>
              </w:rPr>
            </w:pPr>
          </w:p>
        </w:tc>
      </w:tr>
    </w:tbl>
    <w:p w:rsidR="003A0182" w:rsidRPr="001D3703" w:rsidRDefault="003A0182" w:rsidP="003A0182">
      <w:pPr>
        <w:widowControl/>
        <w:spacing w:line="360" w:lineRule="auto"/>
        <w:ind w:firstLineChars="100" w:firstLine="210"/>
        <w:jc w:val="left"/>
        <w:rPr>
          <w:rFonts w:ascii="楷体_GB2312" w:eastAsia="楷体_GB2312" w:hAnsi="宋体" w:hint="eastAsia"/>
          <w:bCs/>
          <w:szCs w:val="21"/>
        </w:rPr>
      </w:pPr>
      <w:r w:rsidRPr="001D3703">
        <w:rPr>
          <w:rFonts w:ascii="楷体_GB2312" w:eastAsia="楷体_GB2312" w:hAnsi="宋体" w:hint="eastAsia"/>
          <w:bCs/>
          <w:szCs w:val="21"/>
        </w:rPr>
        <w:t>注：加括号的数量为选配的数额</w:t>
      </w:r>
      <w:r>
        <w:rPr>
          <w:rFonts w:ascii="楷体_GB2312" w:eastAsia="楷体_GB2312" w:hAnsi="宋体" w:hint="eastAsia"/>
          <w:bCs/>
          <w:szCs w:val="21"/>
        </w:rPr>
        <w:t>。</w:t>
      </w:r>
    </w:p>
    <w:p w:rsidR="00F21AFD" w:rsidRDefault="003A0182" w:rsidP="003A0182">
      <w:r w:rsidRPr="00C335A5">
        <w:rPr>
          <w:sz w:val="32"/>
          <w:szCs w:val="32"/>
        </w:rPr>
        <w:br w:type="page"/>
      </w:r>
      <w:bookmarkStart w:id="0" w:name="_GoBack"/>
      <w:bookmarkEnd w:id="0"/>
    </w:p>
    <w:sectPr w:rsidR="00F21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220"/>
    <w:multiLevelType w:val="hybridMultilevel"/>
    <w:tmpl w:val="767A87AA"/>
    <w:lvl w:ilvl="0" w:tplc="78664D06">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4183F90"/>
    <w:multiLevelType w:val="hybridMultilevel"/>
    <w:tmpl w:val="299E050E"/>
    <w:lvl w:ilvl="0" w:tplc="A1DE3622">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902460"/>
    <w:multiLevelType w:val="hybridMultilevel"/>
    <w:tmpl w:val="71068E00"/>
    <w:lvl w:ilvl="0" w:tplc="3A4CE8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BF7220F"/>
    <w:multiLevelType w:val="hybridMultilevel"/>
    <w:tmpl w:val="2D2EC654"/>
    <w:lvl w:ilvl="0" w:tplc="817049D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F4B706C"/>
    <w:multiLevelType w:val="singleLevel"/>
    <w:tmpl w:val="4118C490"/>
    <w:lvl w:ilvl="0">
      <w:start w:val="2"/>
      <w:numFmt w:val="decimal"/>
      <w:lvlText w:val="%1、"/>
      <w:lvlJc w:val="left"/>
      <w:pPr>
        <w:tabs>
          <w:tab w:val="num" w:pos="1038"/>
        </w:tabs>
        <w:ind w:left="1038" w:hanging="360"/>
      </w:pPr>
      <w:rPr>
        <w:rFonts w:hint="eastAsia"/>
      </w:rPr>
    </w:lvl>
  </w:abstractNum>
  <w:abstractNum w:abstractNumId="5" w15:restartNumberingAfterBreak="0">
    <w:nsid w:val="17205427"/>
    <w:multiLevelType w:val="hybridMultilevel"/>
    <w:tmpl w:val="112C01B6"/>
    <w:lvl w:ilvl="0" w:tplc="B2061B2E">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7514091"/>
    <w:multiLevelType w:val="singleLevel"/>
    <w:tmpl w:val="9064C056"/>
    <w:lvl w:ilvl="0">
      <w:start w:val="3"/>
      <w:numFmt w:val="japaneseCounting"/>
      <w:lvlText w:val="%1、"/>
      <w:lvlJc w:val="left"/>
      <w:pPr>
        <w:tabs>
          <w:tab w:val="num" w:pos="1245"/>
        </w:tabs>
        <w:ind w:left="1245" w:hanging="720"/>
      </w:pPr>
      <w:rPr>
        <w:rFonts w:hint="eastAsia"/>
      </w:rPr>
    </w:lvl>
  </w:abstractNum>
  <w:abstractNum w:abstractNumId="7" w15:restartNumberingAfterBreak="0">
    <w:nsid w:val="1BFC4B33"/>
    <w:multiLevelType w:val="singleLevel"/>
    <w:tmpl w:val="4744567C"/>
    <w:lvl w:ilvl="0">
      <w:start w:val="4"/>
      <w:numFmt w:val="japaneseCounting"/>
      <w:lvlText w:val="%1、"/>
      <w:lvlJc w:val="left"/>
      <w:pPr>
        <w:tabs>
          <w:tab w:val="num" w:pos="1350"/>
        </w:tabs>
        <w:ind w:left="1350" w:hanging="720"/>
      </w:pPr>
      <w:rPr>
        <w:rFonts w:hint="eastAsia"/>
      </w:rPr>
    </w:lvl>
  </w:abstractNum>
  <w:abstractNum w:abstractNumId="8" w15:restartNumberingAfterBreak="0">
    <w:nsid w:val="1D3418DE"/>
    <w:multiLevelType w:val="hybridMultilevel"/>
    <w:tmpl w:val="A544C8C2"/>
    <w:lvl w:ilvl="0" w:tplc="E1E0D7EA">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04942B7"/>
    <w:multiLevelType w:val="hybridMultilevel"/>
    <w:tmpl w:val="72467506"/>
    <w:lvl w:ilvl="0" w:tplc="169A62F2">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1347C5D"/>
    <w:multiLevelType w:val="hybridMultilevel"/>
    <w:tmpl w:val="8450855C"/>
    <w:lvl w:ilvl="0" w:tplc="B0DC911C">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2C5744AF"/>
    <w:multiLevelType w:val="hybridMultilevel"/>
    <w:tmpl w:val="913C4252"/>
    <w:lvl w:ilvl="0" w:tplc="5CD49390">
      <w:start w:val="2"/>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D9C6B51"/>
    <w:multiLevelType w:val="hybridMultilevel"/>
    <w:tmpl w:val="B9E0641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3004B95"/>
    <w:multiLevelType w:val="hybridMultilevel"/>
    <w:tmpl w:val="6EF6519A"/>
    <w:lvl w:ilvl="0" w:tplc="7BAE57F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31D1658"/>
    <w:multiLevelType w:val="hybridMultilevel"/>
    <w:tmpl w:val="8BE09AE6"/>
    <w:lvl w:ilvl="0" w:tplc="7D7453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6081BB1"/>
    <w:multiLevelType w:val="hybridMultilevel"/>
    <w:tmpl w:val="EEE443DC"/>
    <w:lvl w:ilvl="0" w:tplc="B7D261D0">
      <w:start w:val="1"/>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6994968"/>
    <w:multiLevelType w:val="hybridMultilevel"/>
    <w:tmpl w:val="EACC1280"/>
    <w:lvl w:ilvl="0" w:tplc="5E44DE34">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6CB5270"/>
    <w:multiLevelType w:val="singleLevel"/>
    <w:tmpl w:val="D0B2E8A2"/>
    <w:lvl w:ilvl="0">
      <w:start w:val="6"/>
      <w:numFmt w:val="decimal"/>
      <w:lvlText w:val="%1．"/>
      <w:lvlJc w:val="left"/>
      <w:pPr>
        <w:tabs>
          <w:tab w:val="num" w:pos="1380"/>
        </w:tabs>
        <w:ind w:left="1380" w:hanging="720"/>
      </w:pPr>
      <w:rPr>
        <w:rFonts w:eastAsia="楷体_GB2312" w:hint="eastAsia"/>
      </w:rPr>
    </w:lvl>
  </w:abstractNum>
  <w:abstractNum w:abstractNumId="18" w15:restartNumberingAfterBreak="0">
    <w:nsid w:val="377951CD"/>
    <w:multiLevelType w:val="hybridMultilevel"/>
    <w:tmpl w:val="B816C3B6"/>
    <w:lvl w:ilvl="0" w:tplc="E0DCDED2">
      <w:start w:val="1"/>
      <w:numFmt w:val="decimalEnclosedCircle"/>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C251B2C"/>
    <w:multiLevelType w:val="hybridMultilevel"/>
    <w:tmpl w:val="F0325292"/>
    <w:lvl w:ilvl="0" w:tplc="10644F1A">
      <w:start w:val="1"/>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0136243"/>
    <w:multiLevelType w:val="singleLevel"/>
    <w:tmpl w:val="FB324446"/>
    <w:lvl w:ilvl="0">
      <w:start w:val="2"/>
      <w:numFmt w:val="japaneseCounting"/>
      <w:lvlText w:val="%1、"/>
      <w:lvlJc w:val="left"/>
      <w:pPr>
        <w:tabs>
          <w:tab w:val="num" w:pos="1245"/>
        </w:tabs>
        <w:ind w:left="1245" w:hanging="720"/>
      </w:pPr>
      <w:rPr>
        <w:rFonts w:hint="eastAsia"/>
      </w:rPr>
    </w:lvl>
  </w:abstractNum>
  <w:abstractNum w:abstractNumId="21" w15:restartNumberingAfterBreak="0">
    <w:nsid w:val="44634DE5"/>
    <w:multiLevelType w:val="hybridMultilevel"/>
    <w:tmpl w:val="1DAEFCDE"/>
    <w:lvl w:ilvl="0" w:tplc="DA1A8F84">
      <w:start w:val="2"/>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6A44192"/>
    <w:multiLevelType w:val="hybridMultilevel"/>
    <w:tmpl w:val="C6D8DD40"/>
    <w:lvl w:ilvl="0" w:tplc="F70E9AB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FEA198A"/>
    <w:multiLevelType w:val="hybridMultilevel"/>
    <w:tmpl w:val="0F2209DC"/>
    <w:lvl w:ilvl="0" w:tplc="7C6CC78E">
      <w:start w:val="2"/>
      <w:numFmt w:val="decimalEnclosedCircle"/>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673377C"/>
    <w:multiLevelType w:val="hybridMultilevel"/>
    <w:tmpl w:val="63EAA49C"/>
    <w:lvl w:ilvl="0" w:tplc="AB4AB9F4">
      <w:start w:val="1"/>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A7A40D0"/>
    <w:multiLevelType w:val="hybridMultilevel"/>
    <w:tmpl w:val="EF508DA8"/>
    <w:lvl w:ilvl="0" w:tplc="36E44D18">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B910061"/>
    <w:multiLevelType w:val="hybridMultilevel"/>
    <w:tmpl w:val="7DFEFF48"/>
    <w:lvl w:ilvl="0" w:tplc="4816E584">
      <w:start w:val="1"/>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E2332BB"/>
    <w:multiLevelType w:val="singleLevel"/>
    <w:tmpl w:val="E702B63A"/>
    <w:lvl w:ilvl="0">
      <w:start w:val="1"/>
      <w:numFmt w:val="japaneseCounting"/>
      <w:lvlText w:val="%1、"/>
      <w:lvlJc w:val="left"/>
      <w:pPr>
        <w:tabs>
          <w:tab w:val="num" w:pos="1200"/>
        </w:tabs>
        <w:ind w:left="1200" w:hanging="570"/>
      </w:pPr>
      <w:rPr>
        <w:rFonts w:hint="eastAsia"/>
      </w:rPr>
    </w:lvl>
  </w:abstractNum>
  <w:abstractNum w:abstractNumId="28" w15:restartNumberingAfterBreak="0">
    <w:nsid w:val="613C7E21"/>
    <w:multiLevelType w:val="hybridMultilevel"/>
    <w:tmpl w:val="F4C4CB12"/>
    <w:lvl w:ilvl="0" w:tplc="F354A874">
      <w:start w:val="2"/>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1D155C7"/>
    <w:multiLevelType w:val="hybridMultilevel"/>
    <w:tmpl w:val="C77A4DFE"/>
    <w:lvl w:ilvl="0" w:tplc="3DCC1A64">
      <w:start w:val="1"/>
      <w:numFmt w:val="decimalEnclosedCircle"/>
      <w:lvlText w:val="%1"/>
      <w:lvlJc w:val="left"/>
      <w:pPr>
        <w:tabs>
          <w:tab w:val="num" w:pos="360"/>
        </w:tabs>
        <w:ind w:left="360" w:hanging="360"/>
      </w:pPr>
      <w:rPr>
        <w:rFonts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6080A51"/>
    <w:multiLevelType w:val="hybridMultilevel"/>
    <w:tmpl w:val="C4685A6E"/>
    <w:lvl w:ilvl="0" w:tplc="1B98059E">
      <w:start w:val="2"/>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63A1735"/>
    <w:multiLevelType w:val="hybridMultilevel"/>
    <w:tmpl w:val="B61020A6"/>
    <w:lvl w:ilvl="0" w:tplc="7CFC5628">
      <w:start w:val="1"/>
      <w:numFmt w:val="decimalEnclosedCircle"/>
      <w:lvlText w:val="%1"/>
      <w:lvlJc w:val="left"/>
      <w:pPr>
        <w:tabs>
          <w:tab w:val="num" w:pos="360"/>
        </w:tabs>
        <w:ind w:left="360" w:hanging="360"/>
      </w:pPr>
      <w:rPr>
        <w:rFonts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6424783"/>
    <w:multiLevelType w:val="hybridMultilevel"/>
    <w:tmpl w:val="397C9F90"/>
    <w:lvl w:ilvl="0" w:tplc="EA765F60">
      <w:start w:val="1"/>
      <w:numFmt w:val="decimalEnclosedCircle"/>
      <w:lvlText w:val="%1"/>
      <w:lvlJc w:val="left"/>
      <w:pPr>
        <w:tabs>
          <w:tab w:val="num" w:pos="360"/>
        </w:tabs>
        <w:ind w:left="360" w:hanging="360"/>
      </w:pPr>
      <w:rPr>
        <w:rFonts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7221495"/>
    <w:multiLevelType w:val="hybridMultilevel"/>
    <w:tmpl w:val="95708390"/>
    <w:lvl w:ilvl="0" w:tplc="74A8BA8E">
      <w:start w:val="1"/>
      <w:numFmt w:val="decimalEnclosedCircle"/>
      <w:lvlText w:val="%1"/>
      <w:lvlJc w:val="left"/>
      <w:pPr>
        <w:tabs>
          <w:tab w:val="num" w:pos="360"/>
        </w:tabs>
        <w:ind w:left="360" w:hanging="360"/>
      </w:pPr>
      <w:rPr>
        <w:rFonts w:hAnsi="宋体" w:hint="eastAsia"/>
      </w:rPr>
    </w:lvl>
    <w:lvl w:ilvl="1" w:tplc="C0FAA884">
      <w:start w:val="1"/>
      <w:numFmt w:val="decimal"/>
      <w:lvlText w:val="%2、"/>
      <w:lvlJc w:val="left"/>
      <w:pPr>
        <w:tabs>
          <w:tab w:val="num" w:pos="840"/>
        </w:tabs>
        <w:ind w:left="840" w:hanging="420"/>
      </w:pPr>
      <w:rPr>
        <w:rFonts w:ascii="Times New Roman" w:hAnsi="Times New Roman" w:hint="eastAsia"/>
        <w:color w:val="000000"/>
        <w:sz w:val="2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A4B592A"/>
    <w:multiLevelType w:val="hybridMultilevel"/>
    <w:tmpl w:val="98DCA27A"/>
    <w:lvl w:ilvl="0" w:tplc="5846E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E5E2C68"/>
    <w:multiLevelType w:val="singleLevel"/>
    <w:tmpl w:val="A09AD574"/>
    <w:lvl w:ilvl="0">
      <w:start w:val="1"/>
      <w:numFmt w:val="decimal"/>
      <w:lvlText w:val="%1."/>
      <w:lvlJc w:val="left"/>
      <w:pPr>
        <w:tabs>
          <w:tab w:val="num" w:pos="360"/>
        </w:tabs>
        <w:ind w:left="360" w:hanging="360"/>
      </w:pPr>
      <w:rPr>
        <w:rFonts w:hint="eastAsia"/>
      </w:rPr>
    </w:lvl>
  </w:abstractNum>
  <w:abstractNum w:abstractNumId="36" w15:restartNumberingAfterBreak="0">
    <w:nsid w:val="7E9149E4"/>
    <w:multiLevelType w:val="hybridMultilevel"/>
    <w:tmpl w:val="51768A70"/>
    <w:lvl w:ilvl="0" w:tplc="6F048AB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7FB47E91"/>
    <w:multiLevelType w:val="hybridMultilevel"/>
    <w:tmpl w:val="5F1C2854"/>
    <w:lvl w:ilvl="0" w:tplc="01E63E7A">
      <w:start w:val="1"/>
      <w:numFmt w:val="decimalEnclosedCircle"/>
      <w:lvlText w:val="%1"/>
      <w:lvlJc w:val="left"/>
      <w:pPr>
        <w:tabs>
          <w:tab w:val="num" w:pos="360"/>
        </w:tabs>
        <w:ind w:left="360" w:hanging="360"/>
      </w:pPr>
      <w:rPr>
        <w:rFonts w:ascii="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FC034C7"/>
    <w:multiLevelType w:val="hybridMultilevel"/>
    <w:tmpl w:val="9E8AACD8"/>
    <w:lvl w:ilvl="0" w:tplc="FAB69E5C">
      <w:start w:val="2"/>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3"/>
  </w:num>
  <w:num w:numId="3">
    <w:abstractNumId w:val="28"/>
  </w:num>
  <w:num w:numId="4">
    <w:abstractNumId w:val="2"/>
  </w:num>
  <w:num w:numId="5">
    <w:abstractNumId w:val="21"/>
  </w:num>
  <w:num w:numId="6">
    <w:abstractNumId w:val="38"/>
  </w:num>
  <w:num w:numId="7">
    <w:abstractNumId w:val="14"/>
  </w:num>
  <w:num w:numId="8">
    <w:abstractNumId w:val="34"/>
  </w:num>
  <w:num w:numId="9">
    <w:abstractNumId w:val="26"/>
  </w:num>
  <w:num w:numId="10">
    <w:abstractNumId w:val="13"/>
  </w:num>
  <w:num w:numId="11">
    <w:abstractNumId w:val="11"/>
  </w:num>
  <w:num w:numId="12">
    <w:abstractNumId w:val="30"/>
  </w:num>
  <w:num w:numId="13">
    <w:abstractNumId w:val="24"/>
  </w:num>
  <w:num w:numId="14">
    <w:abstractNumId w:val="19"/>
  </w:num>
  <w:num w:numId="15">
    <w:abstractNumId w:val="37"/>
  </w:num>
  <w:num w:numId="16">
    <w:abstractNumId w:val="15"/>
  </w:num>
  <w:num w:numId="17">
    <w:abstractNumId w:val="29"/>
  </w:num>
  <w:num w:numId="18">
    <w:abstractNumId w:val="22"/>
  </w:num>
  <w:num w:numId="19">
    <w:abstractNumId w:val="16"/>
  </w:num>
  <w:num w:numId="20">
    <w:abstractNumId w:val="18"/>
  </w:num>
  <w:num w:numId="21">
    <w:abstractNumId w:val="0"/>
  </w:num>
  <w:num w:numId="22">
    <w:abstractNumId w:val="9"/>
  </w:num>
  <w:num w:numId="23">
    <w:abstractNumId w:val="8"/>
  </w:num>
  <w:num w:numId="24">
    <w:abstractNumId w:val="25"/>
  </w:num>
  <w:num w:numId="25">
    <w:abstractNumId w:val="1"/>
  </w:num>
  <w:num w:numId="26">
    <w:abstractNumId w:val="5"/>
  </w:num>
  <w:num w:numId="27">
    <w:abstractNumId w:val="33"/>
  </w:num>
  <w:num w:numId="28">
    <w:abstractNumId w:val="32"/>
  </w:num>
  <w:num w:numId="29">
    <w:abstractNumId w:val="31"/>
  </w:num>
  <w:num w:numId="30">
    <w:abstractNumId w:val="12"/>
  </w:num>
  <w:num w:numId="31">
    <w:abstractNumId w:val="36"/>
  </w:num>
  <w:num w:numId="32">
    <w:abstractNumId w:val="27"/>
  </w:num>
  <w:num w:numId="33">
    <w:abstractNumId w:val="17"/>
  </w:num>
  <w:num w:numId="34">
    <w:abstractNumId w:val="6"/>
  </w:num>
  <w:num w:numId="35">
    <w:abstractNumId w:val="7"/>
  </w:num>
  <w:num w:numId="36">
    <w:abstractNumId w:val="20"/>
  </w:num>
  <w:num w:numId="37">
    <w:abstractNumId w:val="35"/>
  </w:num>
  <w:num w:numId="38">
    <w:abstractNumId w:val="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F1"/>
    <w:rsid w:val="003A0182"/>
    <w:rsid w:val="008111F1"/>
    <w:rsid w:val="00F2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30"/>
    <o:shapelayout v:ext="edit">
      <o:idmap v:ext="edit" data="1"/>
    </o:shapelayout>
  </w:shapeDefaults>
  <w:decimalSymbol w:val="."/>
  <w:listSeparator w:val=","/>
  <w15:chartTrackingRefBased/>
  <w15:docId w15:val="{86A26C86-7603-472B-B793-2D49E1D4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1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Char"/>
    <w:rsid w:val="003A0182"/>
    <w:pPr>
      <w:snapToGrid w:val="0"/>
      <w:spacing w:line="560" w:lineRule="exact"/>
      <w:jc w:val="center"/>
    </w:pPr>
    <w:rPr>
      <w:rFonts w:ascii="楷体_GB2312" w:eastAsia="楷体_GB2312" w:hAnsi="Times New Roman"/>
      <w:sz w:val="30"/>
      <w:szCs w:val="20"/>
      <w:lang w:val="x-none" w:eastAsia="x-none"/>
    </w:rPr>
  </w:style>
  <w:style w:type="character" w:customStyle="1" w:styleId="a4">
    <w:name w:val="正文文本 字符"/>
    <w:basedOn w:val="a0"/>
    <w:uiPriority w:val="99"/>
    <w:semiHidden/>
    <w:rsid w:val="003A0182"/>
    <w:rPr>
      <w:rFonts w:ascii="Calibri" w:eastAsia="宋体" w:hAnsi="Calibri" w:cs="Times New Roman"/>
    </w:rPr>
  </w:style>
  <w:style w:type="character" w:customStyle="1" w:styleId="Char">
    <w:name w:val="正文文本 Char"/>
    <w:link w:val="a3"/>
    <w:rsid w:val="003A0182"/>
    <w:rPr>
      <w:rFonts w:ascii="楷体_GB2312" w:eastAsia="楷体_GB2312" w:hAnsi="Times New Roman" w:cs="Times New Roman"/>
      <w:sz w:val="30"/>
      <w:szCs w:val="20"/>
      <w:lang w:val="x-none" w:eastAsia="x-none"/>
    </w:rPr>
  </w:style>
  <w:style w:type="paragraph" w:styleId="a5">
    <w:name w:val="footer"/>
    <w:basedOn w:val="a"/>
    <w:link w:val="Char0"/>
    <w:rsid w:val="003A0182"/>
    <w:pPr>
      <w:tabs>
        <w:tab w:val="center" w:pos="4153"/>
        <w:tab w:val="right" w:pos="8306"/>
      </w:tabs>
      <w:snapToGrid w:val="0"/>
      <w:jc w:val="left"/>
    </w:pPr>
    <w:rPr>
      <w:rFonts w:ascii="Times New Roman" w:eastAsia="仿宋_GB2312" w:hAnsi="Times New Roman"/>
      <w:sz w:val="18"/>
      <w:szCs w:val="20"/>
      <w:lang w:val="x-none" w:eastAsia="x-none"/>
    </w:rPr>
  </w:style>
  <w:style w:type="character" w:customStyle="1" w:styleId="a6">
    <w:name w:val="页脚 字符"/>
    <w:basedOn w:val="a0"/>
    <w:uiPriority w:val="99"/>
    <w:semiHidden/>
    <w:rsid w:val="003A0182"/>
    <w:rPr>
      <w:rFonts w:ascii="Calibri" w:eastAsia="宋体" w:hAnsi="Calibri" w:cs="Times New Roman"/>
      <w:sz w:val="18"/>
      <w:szCs w:val="18"/>
    </w:rPr>
  </w:style>
  <w:style w:type="character" w:customStyle="1" w:styleId="Char0">
    <w:name w:val="页脚 Char"/>
    <w:link w:val="a5"/>
    <w:rsid w:val="003A0182"/>
    <w:rPr>
      <w:rFonts w:ascii="Times New Roman" w:eastAsia="仿宋_GB2312" w:hAnsi="Times New Roman" w:cs="Times New Roman"/>
      <w:sz w:val="18"/>
      <w:szCs w:val="20"/>
      <w:lang w:val="x-none" w:eastAsia="x-none"/>
    </w:rPr>
  </w:style>
  <w:style w:type="character" w:styleId="a7">
    <w:name w:val="page number"/>
    <w:rsid w:val="003A0182"/>
  </w:style>
  <w:style w:type="paragraph" w:styleId="a8">
    <w:name w:val="Body Text Indent"/>
    <w:basedOn w:val="a"/>
    <w:link w:val="Char1"/>
    <w:rsid w:val="003A0182"/>
    <w:pPr>
      <w:spacing w:after="120"/>
      <w:ind w:leftChars="200" w:left="420"/>
    </w:pPr>
    <w:rPr>
      <w:rFonts w:ascii="Times New Roman" w:eastAsia="仿宋_GB2312" w:hAnsi="Times New Roman"/>
      <w:sz w:val="30"/>
      <w:szCs w:val="20"/>
      <w:lang w:val="x-none" w:eastAsia="x-none"/>
    </w:rPr>
  </w:style>
  <w:style w:type="character" w:customStyle="1" w:styleId="a9">
    <w:name w:val="正文文本缩进 字符"/>
    <w:basedOn w:val="a0"/>
    <w:uiPriority w:val="99"/>
    <w:semiHidden/>
    <w:rsid w:val="003A0182"/>
    <w:rPr>
      <w:rFonts w:ascii="Calibri" w:eastAsia="宋体" w:hAnsi="Calibri" w:cs="Times New Roman"/>
    </w:rPr>
  </w:style>
  <w:style w:type="character" w:customStyle="1" w:styleId="Char1">
    <w:name w:val="正文文本缩进 Char"/>
    <w:link w:val="a8"/>
    <w:rsid w:val="003A0182"/>
    <w:rPr>
      <w:rFonts w:ascii="Times New Roman" w:eastAsia="仿宋_GB2312" w:hAnsi="Times New Roman" w:cs="Times New Roman"/>
      <w:sz w:val="30"/>
      <w:szCs w:val="20"/>
      <w:lang w:val="x-none" w:eastAsia="x-none"/>
    </w:rPr>
  </w:style>
  <w:style w:type="character" w:customStyle="1" w:styleId="line">
    <w:name w:val="line"/>
    <w:rsid w:val="003A0182"/>
  </w:style>
  <w:style w:type="paragraph" w:styleId="aa">
    <w:name w:val="header"/>
    <w:basedOn w:val="a"/>
    <w:link w:val="Char2"/>
    <w:rsid w:val="003A0182"/>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character" w:customStyle="1" w:styleId="ab">
    <w:name w:val="页眉 字符"/>
    <w:basedOn w:val="a0"/>
    <w:uiPriority w:val="99"/>
    <w:semiHidden/>
    <w:rsid w:val="003A0182"/>
    <w:rPr>
      <w:rFonts w:ascii="Calibri" w:eastAsia="宋体" w:hAnsi="Calibri" w:cs="Times New Roman"/>
      <w:sz w:val="18"/>
      <w:szCs w:val="18"/>
    </w:rPr>
  </w:style>
  <w:style w:type="character" w:customStyle="1" w:styleId="Char2">
    <w:name w:val="页眉 Char"/>
    <w:link w:val="aa"/>
    <w:rsid w:val="003A0182"/>
    <w:rPr>
      <w:rFonts w:ascii="Times New Roman" w:eastAsia="宋体" w:hAnsi="Times New Roman" w:cs="Times New Roman"/>
      <w:sz w:val="18"/>
      <w:szCs w:val="18"/>
      <w:lang w:val="x-none" w:eastAsia="x-none"/>
    </w:rPr>
  </w:style>
  <w:style w:type="paragraph" w:styleId="ac">
    <w:name w:val="Plain Text"/>
    <w:basedOn w:val="a"/>
    <w:link w:val="Char3"/>
    <w:rsid w:val="003A0182"/>
    <w:rPr>
      <w:rFonts w:ascii="宋体" w:hAnsi="Courier New"/>
      <w:szCs w:val="20"/>
      <w:lang w:val="x-none" w:eastAsia="x-none"/>
    </w:rPr>
  </w:style>
  <w:style w:type="character" w:customStyle="1" w:styleId="ad">
    <w:name w:val="纯文本 字符"/>
    <w:basedOn w:val="a0"/>
    <w:uiPriority w:val="99"/>
    <w:semiHidden/>
    <w:rsid w:val="003A0182"/>
    <w:rPr>
      <w:rFonts w:asciiTheme="minorEastAsia" w:hAnsi="Courier New" w:cs="Courier New"/>
    </w:rPr>
  </w:style>
  <w:style w:type="character" w:customStyle="1" w:styleId="Char3">
    <w:name w:val="纯文本 Char"/>
    <w:link w:val="ac"/>
    <w:rsid w:val="003A0182"/>
    <w:rPr>
      <w:rFonts w:ascii="宋体" w:eastAsia="宋体" w:hAnsi="Courier New" w:cs="Times New Roman"/>
      <w:szCs w:val="20"/>
      <w:lang w:val="x-none" w:eastAsia="x-none"/>
    </w:rPr>
  </w:style>
  <w:style w:type="character" w:styleId="ae">
    <w:name w:val="Strong"/>
    <w:qFormat/>
    <w:rsid w:val="003A0182"/>
    <w:rPr>
      <w:b/>
      <w:bCs/>
    </w:rPr>
  </w:style>
  <w:style w:type="paragraph" w:styleId="2">
    <w:name w:val="Body Text Indent 2"/>
    <w:basedOn w:val="a"/>
    <w:link w:val="2Char"/>
    <w:rsid w:val="003A0182"/>
    <w:pPr>
      <w:spacing w:line="560" w:lineRule="exact"/>
      <w:ind w:firstLine="538"/>
    </w:pPr>
    <w:rPr>
      <w:rFonts w:ascii="Times New Roman" w:eastAsia="楷体_GB2312" w:hAnsi="Times New Roman"/>
      <w:sz w:val="30"/>
      <w:szCs w:val="20"/>
      <w:lang w:val="x-none" w:eastAsia="x-none"/>
    </w:rPr>
  </w:style>
  <w:style w:type="character" w:customStyle="1" w:styleId="20">
    <w:name w:val="正文文本缩进 2 字符"/>
    <w:basedOn w:val="a0"/>
    <w:uiPriority w:val="99"/>
    <w:semiHidden/>
    <w:rsid w:val="003A0182"/>
    <w:rPr>
      <w:rFonts w:ascii="Calibri" w:eastAsia="宋体" w:hAnsi="Calibri" w:cs="Times New Roman"/>
    </w:rPr>
  </w:style>
  <w:style w:type="character" w:customStyle="1" w:styleId="2Char">
    <w:name w:val="正文文本缩进 2 Char"/>
    <w:link w:val="2"/>
    <w:rsid w:val="003A0182"/>
    <w:rPr>
      <w:rFonts w:ascii="Times New Roman" w:eastAsia="楷体_GB2312" w:hAnsi="Times New Roman" w:cs="Times New Roman"/>
      <w:sz w:val="30"/>
      <w:szCs w:val="20"/>
      <w:lang w:val="x-none" w:eastAsia="x-none"/>
    </w:rPr>
  </w:style>
  <w:style w:type="paragraph" w:styleId="3">
    <w:name w:val="Body Text Indent 3"/>
    <w:basedOn w:val="a"/>
    <w:link w:val="3Char"/>
    <w:rsid w:val="003A0182"/>
    <w:pPr>
      <w:spacing w:line="560" w:lineRule="exact"/>
      <w:ind w:right="11" w:firstLine="600"/>
    </w:pPr>
    <w:rPr>
      <w:rFonts w:ascii="Times New Roman" w:eastAsia="楷体_GB2312" w:hAnsi="Times New Roman"/>
      <w:sz w:val="30"/>
      <w:szCs w:val="20"/>
      <w:lang w:val="x-none" w:eastAsia="x-none"/>
    </w:rPr>
  </w:style>
  <w:style w:type="character" w:customStyle="1" w:styleId="30">
    <w:name w:val="正文文本缩进 3 字符"/>
    <w:basedOn w:val="a0"/>
    <w:uiPriority w:val="99"/>
    <w:semiHidden/>
    <w:rsid w:val="003A0182"/>
    <w:rPr>
      <w:rFonts w:ascii="Calibri" w:eastAsia="宋体" w:hAnsi="Calibri" w:cs="Times New Roman"/>
      <w:sz w:val="16"/>
      <w:szCs w:val="16"/>
    </w:rPr>
  </w:style>
  <w:style w:type="character" w:customStyle="1" w:styleId="3Char">
    <w:name w:val="正文文本缩进 3 Char"/>
    <w:link w:val="3"/>
    <w:rsid w:val="003A0182"/>
    <w:rPr>
      <w:rFonts w:ascii="Times New Roman" w:eastAsia="楷体_GB2312" w:hAnsi="Times New Roman" w:cs="Times New Roman"/>
      <w:sz w:val="30"/>
      <w:szCs w:val="20"/>
      <w:lang w:val="x-none" w:eastAsia="x-none"/>
    </w:rPr>
  </w:style>
  <w:style w:type="paragraph" w:customStyle="1" w:styleId="Char4">
    <w:name w:val=" Char"/>
    <w:basedOn w:val="af"/>
    <w:rsid w:val="003A0182"/>
    <w:rPr>
      <w:rFonts w:eastAsia="宋体"/>
      <w:sz w:val="21"/>
    </w:rPr>
  </w:style>
  <w:style w:type="paragraph" w:styleId="af">
    <w:name w:val="Document Map"/>
    <w:basedOn w:val="a"/>
    <w:link w:val="Char5"/>
    <w:semiHidden/>
    <w:rsid w:val="003A0182"/>
    <w:pPr>
      <w:shd w:val="clear" w:color="auto" w:fill="000080"/>
    </w:pPr>
    <w:rPr>
      <w:rFonts w:ascii="Times New Roman" w:eastAsia="仿宋_GB2312" w:hAnsi="Times New Roman"/>
      <w:sz w:val="30"/>
      <w:szCs w:val="20"/>
      <w:lang w:val="x-none" w:eastAsia="x-none"/>
    </w:rPr>
  </w:style>
  <w:style w:type="character" w:customStyle="1" w:styleId="af0">
    <w:name w:val="文档结构图 字符"/>
    <w:basedOn w:val="a0"/>
    <w:uiPriority w:val="99"/>
    <w:semiHidden/>
    <w:rsid w:val="003A0182"/>
    <w:rPr>
      <w:rFonts w:ascii="Microsoft YaHei UI" w:eastAsia="Microsoft YaHei UI" w:hAnsi="Calibri" w:cs="Times New Roman"/>
      <w:sz w:val="18"/>
      <w:szCs w:val="18"/>
    </w:rPr>
  </w:style>
  <w:style w:type="character" w:customStyle="1" w:styleId="Char5">
    <w:name w:val="文档结构图 Char"/>
    <w:link w:val="af"/>
    <w:semiHidden/>
    <w:rsid w:val="003A0182"/>
    <w:rPr>
      <w:rFonts w:ascii="Times New Roman" w:eastAsia="仿宋_GB2312" w:hAnsi="Times New Roman" w:cs="Times New Roman"/>
      <w:sz w:val="30"/>
      <w:szCs w:val="20"/>
      <w:shd w:val="clear" w:color="auto" w:fill="000080"/>
      <w:lang w:val="x-none" w:eastAsia="x-none"/>
    </w:rPr>
  </w:style>
  <w:style w:type="paragraph" w:customStyle="1" w:styleId="Char6">
    <w:name w:val="Char"/>
    <w:basedOn w:val="a"/>
    <w:rsid w:val="003A0182"/>
    <w:pPr>
      <w:tabs>
        <w:tab w:val="left" w:pos="1200"/>
      </w:tabs>
      <w:ind w:left="1200" w:hanging="360"/>
      <w:jc w:val="left"/>
    </w:pPr>
    <w:rPr>
      <w:rFonts w:ascii="Times New Roman" w:hAnsi="Times New Roman"/>
      <w:sz w:val="24"/>
      <w:szCs w:val="24"/>
    </w:rPr>
  </w:style>
  <w:style w:type="paragraph" w:styleId="af1">
    <w:name w:val="Balloon Text"/>
    <w:basedOn w:val="a"/>
    <w:link w:val="Char7"/>
    <w:rsid w:val="003A0182"/>
    <w:rPr>
      <w:rFonts w:ascii="Times New Roman" w:eastAsia="仿宋_GB2312" w:hAnsi="Times New Roman"/>
      <w:sz w:val="18"/>
      <w:szCs w:val="18"/>
      <w:lang w:val="x-none" w:eastAsia="x-none"/>
    </w:rPr>
  </w:style>
  <w:style w:type="character" w:customStyle="1" w:styleId="af2">
    <w:name w:val="批注框文本 字符"/>
    <w:basedOn w:val="a0"/>
    <w:uiPriority w:val="99"/>
    <w:semiHidden/>
    <w:rsid w:val="003A0182"/>
    <w:rPr>
      <w:rFonts w:ascii="Calibri" w:eastAsia="宋体" w:hAnsi="Calibri" w:cs="Times New Roman"/>
      <w:sz w:val="18"/>
      <w:szCs w:val="18"/>
    </w:rPr>
  </w:style>
  <w:style w:type="character" w:customStyle="1" w:styleId="Char7">
    <w:name w:val="批注框文本 Char"/>
    <w:link w:val="af1"/>
    <w:rsid w:val="003A0182"/>
    <w:rPr>
      <w:rFonts w:ascii="Times New Roman" w:eastAsia="仿宋_GB2312" w:hAnsi="Times New Roman" w:cs="Times New Roman"/>
      <w:sz w:val="18"/>
      <w:szCs w:val="18"/>
      <w:lang w:val="x-none" w:eastAsia="x-none"/>
    </w:rPr>
  </w:style>
  <w:style w:type="paragraph" w:styleId="af3">
    <w:name w:val="Date"/>
    <w:basedOn w:val="a"/>
    <w:next w:val="a"/>
    <w:link w:val="Char8"/>
    <w:uiPriority w:val="99"/>
    <w:semiHidden/>
    <w:unhideWhenUsed/>
    <w:rsid w:val="003A0182"/>
    <w:pPr>
      <w:ind w:leftChars="2500" w:left="100"/>
    </w:pPr>
  </w:style>
  <w:style w:type="character" w:customStyle="1" w:styleId="af4">
    <w:name w:val="日期 字符"/>
    <w:basedOn w:val="a0"/>
    <w:uiPriority w:val="99"/>
    <w:semiHidden/>
    <w:rsid w:val="003A0182"/>
    <w:rPr>
      <w:rFonts w:ascii="Calibri" w:eastAsia="宋体" w:hAnsi="Calibri" w:cs="Times New Roman"/>
    </w:rPr>
  </w:style>
  <w:style w:type="character" w:customStyle="1" w:styleId="Char8">
    <w:name w:val="日期 Char"/>
    <w:link w:val="af3"/>
    <w:uiPriority w:val="99"/>
    <w:semiHidden/>
    <w:rsid w:val="003A018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6303</Words>
  <Characters>35932</Characters>
  <Application>Microsoft Office Word</Application>
  <DocSecurity>0</DocSecurity>
  <Lines>299</Lines>
  <Paragraphs>84</Paragraphs>
  <ScaleCrop>false</ScaleCrop>
  <Company/>
  <LinksUpToDate>false</LinksUpToDate>
  <CharactersWithSpaces>42151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FJSJYT</dc:creator>
  <cp:keywords/>
  <dc:description/>
  <cp:lastModifiedBy>FJSJYT</cp:lastModifiedBy>
  <cp:revision>2</cp:revision>
  <dcterms:created xsi:type="dcterms:W3CDTF">2017-08-19T01:04:00Z</dcterms:created>
  <dcterms:modified xsi:type="dcterms:W3CDTF">2017-08-19T01:05:00Z</dcterms:modified>
</cp:coreProperties>
</file>